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9EAA" w14:textId="77777777" w:rsidR="001C3FEF" w:rsidRDefault="001C3FEF" w:rsidP="00DE4D6F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Toc467588194"/>
      <w:r>
        <w:rPr>
          <w:rFonts w:cs="Arial"/>
          <w:szCs w:val="36"/>
        </w:rPr>
        <w:t>PK–3 Early Childhood Education</w:t>
      </w:r>
    </w:p>
    <w:p w14:paraId="78B42955" w14:textId="2941E047" w:rsidR="00F81064" w:rsidRPr="00FE5E07" w:rsidRDefault="0019662D" w:rsidP="00DE4D6F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>
        <w:rPr>
          <w:rFonts w:cs="Arial"/>
          <w:szCs w:val="36"/>
        </w:rPr>
        <w:t>3</w:t>
      </w:r>
      <w:r w:rsidRPr="00FE5E07">
        <w:rPr>
          <w:rFonts w:cs="Arial"/>
          <w:szCs w:val="36"/>
        </w:rPr>
        <w:t xml:space="preserve">: </w:t>
      </w:r>
      <w:bookmarkEnd w:id="0"/>
      <w:r>
        <w:rPr>
          <w:rFonts w:cs="Arial"/>
          <w:szCs w:val="36"/>
        </w:rPr>
        <w:t>Reflect—</w:t>
      </w:r>
      <w:r w:rsidR="004D2EFB">
        <w:rPr>
          <w:rFonts w:cs="Arial"/>
          <w:szCs w:val="36"/>
        </w:rPr>
        <w:t xml:space="preserve">Part </w:t>
      </w:r>
      <w:r w:rsidR="00EE2023">
        <w:rPr>
          <w:rFonts w:cs="Arial"/>
          <w:szCs w:val="36"/>
        </w:rPr>
        <w:t>G</w:t>
      </w:r>
      <w:r w:rsidR="004D2EFB">
        <w:rPr>
          <w:rFonts w:cs="Arial"/>
          <w:szCs w:val="36"/>
        </w:rPr>
        <w:t xml:space="preserve">: </w:t>
      </w:r>
      <w:r w:rsidR="001C3FEF">
        <w:rPr>
          <w:rFonts w:cs="Arial"/>
          <w:szCs w:val="36"/>
        </w:rPr>
        <w:t>Activity</w:t>
      </w:r>
      <w:r w:rsidR="0019250B">
        <w:rPr>
          <w:rFonts w:cs="Arial"/>
          <w:szCs w:val="36"/>
        </w:rPr>
        <w:t xml:space="preserve"> </w:t>
      </w:r>
      <w:r w:rsidR="00196E27">
        <w:rPr>
          <w:rFonts w:cs="Arial"/>
          <w:szCs w:val="36"/>
        </w:rPr>
        <w:t xml:space="preserve">Reflection </w:t>
      </w:r>
      <w:r w:rsidR="00513359">
        <w:rPr>
          <w:rFonts w:cs="Arial"/>
          <w:szCs w:val="36"/>
        </w:rPr>
        <w:t>and Analysis</w:t>
      </w:r>
      <w:r w:rsidR="00A56849">
        <w:rPr>
          <w:rFonts w:cs="Arial"/>
          <w:szCs w:val="36"/>
        </w:rPr>
        <w:t xml:space="preserve"> </w:t>
      </w:r>
      <w:r w:rsidR="00BB3925">
        <w:rPr>
          <w:rFonts w:cs="Arial"/>
          <w:szCs w:val="36"/>
        </w:rPr>
        <w:t>Template</w:t>
      </w:r>
      <w:r w:rsidR="00B062D0">
        <w:rPr>
          <w:rFonts w:cs="Arial"/>
          <w:szCs w:val="36"/>
        </w:rPr>
        <w:t xml:space="preserve">, </w:t>
      </w:r>
      <w:r w:rsidR="00B062D0" w:rsidRPr="000B1D95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5C42E6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36940517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>Do not delete or alter the prompts. For more information, see pages 3</w:t>
            </w:r>
            <w:r w:rsidR="001C3FEF">
              <w:rPr>
                <w:rFonts w:ascii="Arial Narrow" w:eastAsia="Calibri" w:hAnsi="Arial Narrow"/>
              </w:rPr>
              <w:t>3</w:t>
            </w:r>
            <w:r w:rsidR="00EE2023" w:rsidRPr="00EE2023">
              <w:rPr>
                <w:rFonts w:ascii="Arial Narrow" w:eastAsia="Calibri" w:hAnsi="Arial Narrow"/>
              </w:rPr>
              <w:t>–3</w:t>
            </w:r>
            <w:r w:rsidR="001C3FEF">
              <w:rPr>
                <w:rFonts w:ascii="Arial Narrow" w:eastAsia="Calibri" w:hAnsi="Arial Narrow"/>
              </w:rPr>
              <w:t>4</w:t>
            </w:r>
            <w:r w:rsidR="00EE2023" w:rsidRPr="00EE202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5E574BA6" w14:textId="4A56A505" w:rsidR="00727F8A" w:rsidRPr="002A3AD3" w:rsidRDefault="00727F8A" w:rsidP="00727F8A">
      <w:pPr>
        <w:pStyle w:val="SectionHeader2"/>
        <w:rPr>
          <w:rFonts w:cs="Arial"/>
        </w:rPr>
      </w:pPr>
      <w:r>
        <w:rPr>
          <w:rFonts w:cs="Arial"/>
        </w:rPr>
        <w:t xml:space="preserve">For the group (including the focus </w:t>
      </w:r>
      <w:r w:rsidR="001C3FEF">
        <w:rPr>
          <w:rFonts w:cs="Arial"/>
        </w:rPr>
        <w:t>children</w:t>
      </w:r>
      <w:r>
        <w:rPr>
          <w:rFonts w:cs="Arial"/>
        </w:rPr>
        <w:t>):</w:t>
      </w:r>
    </w:p>
    <w:p w14:paraId="56B84E89" w14:textId="688E4D3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 xml:space="preserve">Overall, what went well in your teaching of the </w:t>
      </w:r>
      <w:r w:rsidR="001C3FEF">
        <w:rPr>
          <w:rFonts w:eastAsia="Calibri"/>
        </w:rPr>
        <w:t>activity</w:t>
      </w:r>
      <w:r w:rsidR="00727F8A" w:rsidRPr="00727F8A">
        <w:rPr>
          <w:rFonts w:eastAsia="Calibri"/>
        </w:rPr>
        <w:t>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2E9942A9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 xml:space="preserve">What did not go well or as expected in your teaching of the </w:t>
      </w:r>
      <w:r w:rsidR="001C3FEF">
        <w:t>activity</w:t>
      </w:r>
      <w:r w:rsidR="00727F8A" w:rsidRPr="00727F8A">
        <w:t>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6A16E6F0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getting to know your </w:t>
      </w:r>
      <w:r w:rsidR="001C3FEF">
        <w:t>children</w:t>
      </w:r>
      <w:r w:rsidRPr="00727F8A">
        <w:t xml:space="preserve"> before teaching the </w:t>
      </w:r>
      <w:r w:rsidR="001C3FEF">
        <w:t>activity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45792EE9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 xml:space="preserve">engaging </w:t>
      </w:r>
      <w:r w:rsidR="001C3FEF">
        <w:t>children</w:t>
      </w:r>
      <w:r w:rsidRPr="00727F8A">
        <w:t xml:space="preserve"> in </w:t>
      </w:r>
      <w:r w:rsidR="001C3FEF">
        <w:t>play-based learning</w:t>
      </w:r>
    </w:p>
    <w:p w14:paraId="2A5E3E5D" w14:textId="77777777" w:rsidR="00727F8A" w:rsidRPr="004A35C7" w:rsidRDefault="00727F8A" w:rsidP="00BF37DD">
      <w:r>
        <w:t>[  ]</w:t>
      </w:r>
    </w:p>
    <w:p w14:paraId="1820E5A1" w14:textId="59932F8B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your </w:t>
      </w:r>
      <w:r w:rsidR="001C3FEF">
        <w:t>children</w:t>
      </w:r>
      <w:r w:rsidR="00727F8A" w:rsidRPr="00727F8A">
        <w:t xml:space="preserve"> meet the math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4976F087" w14:textId="2B56BFD9" w:rsidR="00727F8A" w:rsidRPr="002A3AD3" w:rsidRDefault="00727F8A" w:rsidP="00727F8A">
      <w:pPr>
        <w:pStyle w:val="SectionHeader2"/>
        <w:rPr>
          <w:rFonts w:cs="Arial"/>
        </w:rPr>
      </w:pPr>
      <w:r>
        <w:rPr>
          <w:rFonts w:cs="Arial"/>
        </w:rPr>
        <w:lastRenderedPageBreak/>
        <w:t xml:space="preserve">For the focus </w:t>
      </w:r>
      <w:r w:rsidR="001C3FEF">
        <w:rPr>
          <w:rFonts w:cs="Arial"/>
        </w:rPr>
        <w:t>children</w:t>
      </w:r>
      <w:r>
        <w:rPr>
          <w:rFonts w:cs="Arial"/>
        </w:rPr>
        <w:t>:</w:t>
      </w:r>
    </w:p>
    <w:p w14:paraId="2F706686" w14:textId="6DDBF480" w:rsidR="00727F8A" w:rsidRDefault="00727F8A" w:rsidP="00727F8A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Pr="00727F8A">
        <w:rPr>
          <w:rFonts w:eastAsia="Calibri"/>
        </w:rPr>
        <w:t xml:space="preserve">Analyze the impact of the adaptation(s) for </w:t>
      </w:r>
      <w:r w:rsidR="00ED49D2">
        <w:rPr>
          <w:rFonts w:eastAsia="Calibri"/>
        </w:rPr>
        <w:t xml:space="preserve">Focus </w:t>
      </w:r>
      <w:r w:rsidR="001C3FEF">
        <w:rPr>
          <w:rFonts w:eastAsia="Calibri"/>
        </w:rPr>
        <w:t>Child</w:t>
      </w:r>
      <w:r w:rsidR="00ED49D2">
        <w:rPr>
          <w:rFonts w:eastAsia="Calibri"/>
        </w:rPr>
        <w:t xml:space="preserve"> 1’s (</w:t>
      </w:r>
      <w:r w:rsidRPr="00727F8A">
        <w:rPr>
          <w:rFonts w:eastAsia="Calibri"/>
        </w:rPr>
        <w:t>F</w:t>
      </w:r>
      <w:r w:rsidR="001C3FEF">
        <w:rPr>
          <w:rFonts w:eastAsia="Calibri"/>
        </w:rPr>
        <w:t>C</w:t>
      </w:r>
      <w:r w:rsidRPr="00727F8A">
        <w:rPr>
          <w:rFonts w:eastAsia="Calibri"/>
        </w:rPr>
        <w:t>1’s</w:t>
      </w:r>
      <w:r w:rsidR="00ED49D2">
        <w:rPr>
          <w:rFonts w:eastAsia="Calibri"/>
        </w:rPr>
        <w:t>)</w:t>
      </w:r>
      <w:r w:rsidRPr="00727F8A">
        <w:rPr>
          <w:rFonts w:eastAsia="Calibri"/>
        </w:rPr>
        <w:t xml:space="preserve"> language learning needs. Did the adaptation(s) support F</w:t>
      </w:r>
      <w:r w:rsidR="001C3FEF">
        <w:rPr>
          <w:rFonts w:eastAsia="Calibri"/>
        </w:rPr>
        <w:t>C</w:t>
      </w:r>
      <w:r w:rsidRPr="00727F8A">
        <w:rPr>
          <w:rFonts w:eastAsia="Calibri"/>
        </w:rPr>
        <w:t>1’s progress toward the learning goals? How do you know</w:t>
      </w:r>
      <w:r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p w14:paraId="2BC02599" w14:textId="1C9CE4DA" w:rsidR="00727F8A" w:rsidRPr="00301A63" w:rsidRDefault="00727F8A" w:rsidP="00727F8A">
      <w:pPr>
        <w:pStyle w:val="Prompt"/>
      </w:pPr>
      <w:r w:rsidRPr="00A56849">
        <w:t>2.</w:t>
      </w:r>
      <w:r w:rsidRPr="00A56849">
        <w:tab/>
      </w:r>
      <w:r w:rsidRPr="00727F8A">
        <w:t xml:space="preserve">Analyze the impact of the adaptation(s) for </w:t>
      </w:r>
      <w:r w:rsidR="00ED49D2">
        <w:t xml:space="preserve">Focus </w:t>
      </w:r>
      <w:r w:rsidR="001C3FEF">
        <w:t>Child</w:t>
      </w:r>
      <w:r w:rsidR="00ED49D2">
        <w:t xml:space="preserve"> 2’s (</w:t>
      </w:r>
      <w:r w:rsidRPr="00727F8A">
        <w:t>F</w:t>
      </w:r>
      <w:r w:rsidR="001C3FEF">
        <w:t>C</w:t>
      </w:r>
      <w:r w:rsidRPr="00727F8A">
        <w:t>2’s</w:t>
      </w:r>
      <w:r w:rsidR="00ED49D2">
        <w:t>)</w:t>
      </w:r>
      <w:r w:rsidRPr="00727F8A">
        <w:t xml:space="preserve"> math learning need(s). Did the adaptation(s) support F</w:t>
      </w:r>
      <w:r w:rsidR="001C3FEF">
        <w:t>C</w:t>
      </w:r>
      <w:r w:rsidRPr="00727F8A">
        <w:t>2’s progress toward the learning goals? How do you know</w:t>
      </w:r>
      <w:r>
        <w:t>?</w:t>
      </w:r>
    </w:p>
    <w:p w14:paraId="056F1BF4" w14:textId="77777777" w:rsidR="00727F8A" w:rsidRPr="00B44796" w:rsidRDefault="00727F8A" w:rsidP="00BF37DD">
      <w:r>
        <w:t>[  ]</w:t>
      </w:r>
    </w:p>
    <w:p w14:paraId="3ADE6738" w14:textId="6EA37FA7" w:rsidR="00727F8A" w:rsidRPr="00301A63" w:rsidRDefault="00727F8A" w:rsidP="00727F8A">
      <w:pPr>
        <w:pStyle w:val="Prompt"/>
      </w:pPr>
      <w:r>
        <w:t>3</w:t>
      </w:r>
      <w:r w:rsidRPr="00A56849">
        <w:t>.</w:t>
      </w:r>
      <w:r w:rsidRPr="00A56849">
        <w:tab/>
      </w:r>
      <w:r w:rsidRPr="00727F8A">
        <w:t xml:space="preserve">Analyze the impact of the adaptation(s) for </w:t>
      </w:r>
      <w:r w:rsidR="00ED49D2">
        <w:t xml:space="preserve">Focus </w:t>
      </w:r>
      <w:r w:rsidR="001C3FEF">
        <w:t>Child</w:t>
      </w:r>
      <w:r w:rsidR="00ED49D2">
        <w:t xml:space="preserve"> 3’s (</w:t>
      </w:r>
      <w:r w:rsidRPr="00727F8A">
        <w:t>F</w:t>
      </w:r>
      <w:r w:rsidR="001C3FEF">
        <w:t>C</w:t>
      </w:r>
      <w:r w:rsidRPr="00727F8A">
        <w:t>3’s</w:t>
      </w:r>
      <w:r w:rsidR="00ED49D2">
        <w:t>)</w:t>
      </w:r>
      <w:r w:rsidRPr="00727F8A">
        <w:t xml:space="preserve"> well-being and/or behavior in the math </w:t>
      </w:r>
      <w:r w:rsidR="001C3FEF">
        <w:t>activity</w:t>
      </w:r>
      <w:r w:rsidRPr="00727F8A">
        <w:t>. Did the adaptation(s) support F</w:t>
      </w:r>
      <w:r w:rsidR="001C3FEF">
        <w:t>C</w:t>
      </w:r>
      <w:r w:rsidRPr="00727F8A">
        <w:t>3’s progress toward the learning goals? How do you know</w:t>
      </w:r>
      <w:r>
        <w:t>?</w:t>
      </w:r>
    </w:p>
    <w:p w14:paraId="1B3488F5" w14:textId="5C9522A6" w:rsidR="00727F8A" w:rsidRPr="004A35C7" w:rsidRDefault="00727F8A" w:rsidP="00BF37DD">
      <w:r>
        <w:t>[  ]</w:t>
      </w:r>
    </w:p>
    <w:sectPr w:rsidR="00727F8A" w:rsidRPr="004A35C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954F" w14:textId="77777777" w:rsidR="000978C1" w:rsidRDefault="000978C1" w:rsidP="004E7F3B">
      <w:r>
        <w:separator/>
      </w:r>
    </w:p>
  </w:endnote>
  <w:endnote w:type="continuationSeparator" w:id="0">
    <w:p w14:paraId="0E0E669A" w14:textId="77777777" w:rsidR="000978C1" w:rsidRDefault="000978C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E24E" w14:textId="77777777" w:rsidR="000978C1" w:rsidRDefault="000978C1" w:rsidP="004E7F3B">
      <w:r>
        <w:separator/>
      </w:r>
    </w:p>
  </w:footnote>
  <w:footnote w:type="continuationSeparator" w:id="0">
    <w:p w14:paraId="05927D3A" w14:textId="77777777" w:rsidR="000978C1" w:rsidRDefault="000978C1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3AFDFBA" w:rsidR="00FE5E07" w:rsidRPr="00693423" w:rsidRDefault="00451F4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26DB6E" wp14:editId="6DC04005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E07" w:rsidRPr="00693423">
      <w:rPr>
        <w:i/>
      </w:rPr>
      <w:t xml:space="preserve"> </w:t>
    </w:r>
    <w:r w:rsidR="00EE2023" w:rsidRPr="00EE2023">
      <w:rPr>
        <w:i/>
      </w:rPr>
      <w:t>Math Cycle Performance Assessment</w:t>
    </w:r>
  </w:p>
  <w:p w14:paraId="24B417C4" w14:textId="77777777" w:rsidR="001C3FEF" w:rsidRDefault="001C3FEF" w:rsidP="001C3FEF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437B1113" w14:textId="1EADCB78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1C3FEF">
      <w:rPr>
        <w:i/>
      </w:rPr>
      <w:t>Activity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78C1"/>
    <w:rsid w:val="000A002C"/>
    <w:rsid w:val="000A038F"/>
    <w:rsid w:val="000A4142"/>
    <w:rsid w:val="000B1D95"/>
    <w:rsid w:val="000B3678"/>
    <w:rsid w:val="000B70D9"/>
    <w:rsid w:val="000B7B96"/>
    <w:rsid w:val="000C230C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3FE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079B9"/>
    <w:rsid w:val="00410A95"/>
    <w:rsid w:val="00412666"/>
    <w:rsid w:val="004138C4"/>
    <w:rsid w:val="004160A0"/>
    <w:rsid w:val="00420C83"/>
    <w:rsid w:val="00424E3C"/>
    <w:rsid w:val="00427E58"/>
    <w:rsid w:val="0043118D"/>
    <w:rsid w:val="004331D0"/>
    <w:rsid w:val="00436A29"/>
    <w:rsid w:val="00445482"/>
    <w:rsid w:val="00451A58"/>
    <w:rsid w:val="00451F40"/>
    <w:rsid w:val="00452368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10CD"/>
    <w:rsid w:val="004E7F3B"/>
    <w:rsid w:val="004F00B4"/>
    <w:rsid w:val="004F03D5"/>
    <w:rsid w:val="004F3387"/>
    <w:rsid w:val="00501C10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2BB5"/>
    <w:rsid w:val="005431CB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94980"/>
    <w:rsid w:val="005A0D6F"/>
    <w:rsid w:val="005A1B2A"/>
    <w:rsid w:val="005A7409"/>
    <w:rsid w:val="005B137C"/>
    <w:rsid w:val="005C1430"/>
    <w:rsid w:val="005C42E6"/>
    <w:rsid w:val="005C5F15"/>
    <w:rsid w:val="005D2381"/>
    <w:rsid w:val="005D3555"/>
    <w:rsid w:val="005D421A"/>
    <w:rsid w:val="005D66F1"/>
    <w:rsid w:val="005E03BB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E74F9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77960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926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3791E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66A42"/>
    <w:rsid w:val="00D80B23"/>
    <w:rsid w:val="00D8460C"/>
    <w:rsid w:val="00D84A3C"/>
    <w:rsid w:val="00D852D7"/>
    <w:rsid w:val="00D869D8"/>
    <w:rsid w:val="00D91599"/>
    <w:rsid w:val="00D9793C"/>
    <w:rsid w:val="00DA2369"/>
    <w:rsid w:val="00DA66C7"/>
    <w:rsid w:val="00DB4B3F"/>
    <w:rsid w:val="00DC5F46"/>
    <w:rsid w:val="00DD091F"/>
    <w:rsid w:val="00DD493E"/>
    <w:rsid w:val="00DE44F0"/>
    <w:rsid w:val="00DE4D6F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2CDD"/>
    <w:rsid w:val="00E15EFA"/>
    <w:rsid w:val="00E17039"/>
    <w:rsid w:val="00E17461"/>
    <w:rsid w:val="00E2093E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695E"/>
    <w:rsid w:val="00F27F07"/>
    <w:rsid w:val="00F30502"/>
    <w:rsid w:val="00F30ECD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37CA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5C42E6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5C42E6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5C42E6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5C42E6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274</Words>
  <Characters>1344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19</cp:revision>
  <dcterms:created xsi:type="dcterms:W3CDTF">2021-07-07T22:09:00Z</dcterms:created>
  <dcterms:modified xsi:type="dcterms:W3CDTF">2026-07-20T12:58:00Z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