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FD3E" w14:textId="77777777" w:rsidR="006D5D63" w:rsidRPr="003535DF" w:rsidRDefault="006D5D63" w:rsidP="003535DF">
      <w:pPr>
        <w:pStyle w:val="Heading1"/>
      </w:pPr>
      <w:bookmarkStart w:id="0" w:name="Topofdocument"/>
      <w:r w:rsidRPr="003535DF">
        <w:t>Single Subject Content Area Pedagogies Course Matrix</w:t>
      </w:r>
      <w:bookmarkEnd w:id="0"/>
    </w:p>
    <w:p w14:paraId="56013A18" w14:textId="22868799"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1E0CCF34" w14:textId="6C75B077" w:rsidR="00011B57" w:rsidRDefault="00011B57" w:rsidP="00485CA3">
      <w:pPr>
        <w:spacing w:after="0" w:line="240" w:lineRule="auto"/>
        <w:rPr>
          <w:b/>
        </w:rPr>
      </w:pPr>
    </w:p>
    <w:sdt>
      <w:sdtPr>
        <w:rPr>
          <w:b/>
        </w:rPr>
        <w:id w:val="1574545719"/>
        <w:placeholder>
          <w:docPart w:val="0435953DB3CA4059A84965C406287F50"/>
        </w:placeholder>
        <w:temporary/>
        <w:showingPlcHdr/>
        <w:text/>
      </w:sdtPr>
      <w:sdtEndPr/>
      <w:sdtContent>
        <w:p w14:paraId="21D3180A" w14:textId="77777777" w:rsidR="004D64A4" w:rsidRPr="003959EE" w:rsidRDefault="004D64A4" w:rsidP="004D64A4">
          <w:pPr>
            <w:spacing w:after="0" w:line="240" w:lineRule="auto"/>
            <w:rPr>
              <w:b/>
            </w:rPr>
          </w:pPr>
          <w:r w:rsidRPr="003959EE">
            <w:rPr>
              <w:rStyle w:val="PlaceholderText"/>
              <w:b/>
            </w:rPr>
            <w:t>Institution Name</w:t>
          </w:r>
        </w:p>
      </w:sdtContent>
    </w:sdt>
    <w:sdt>
      <w:sdtPr>
        <w:rPr>
          <w:b/>
        </w:rPr>
        <w:id w:val="30777162"/>
        <w:placeholder>
          <w:docPart w:val="2E5357D93DDB414F89AB847A0504CE79"/>
        </w:placeholder>
        <w:temporary/>
        <w:showingPlcHdr/>
        <w:text/>
      </w:sdtPr>
      <w:sdtEndPr/>
      <w:sdtContent>
        <w:p w14:paraId="3A4DF2E7" w14:textId="77777777" w:rsidR="004D64A4" w:rsidRPr="003959EE" w:rsidRDefault="004D64A4" w:rsidP="004D64A4">
          <w:pPr>
            <w:spacing w:after="0" w:line="240" w:lineRule="auto"/>
            <w:rPr>
              <w:b/>
            </w:rPr>
          </w:pPr>
          <w:r w:rsidRPr="003959EE">
            <w:rPr>
              <w:rStyle w:val="PlaceholderText"/>
              <w:b/>
            </w:rPr>
            <w:t>Program Coordinator Name</w:t>
          </w:r>
        </w:p>
      </w:sdtContent>
    </w:sdt>
    <w:sdt>
      <w:sdtPr>
        <w:rPr>
          <w:b/>
        </w:rPr>
        <w:id w:val="-1812237775"/>
        <w:placeholder>
          <w:docPart w:val="78074349B1A84A10A6A644F237750356"/>
        </w:placeholder>
        <w:temporary/>
        <w:showingPlcHdr/>
        <w:text/>
      </w:sdtPr>
      <w:sdtEndPr/>
      <w:sdtContent>
        <w:p w14:paraId="5B6C5564" w14:textId="77777777" w:rsidR="004D64A4" w:rsidRDefault="004D64A4" w:rsidP="004D64A4">
          <w:pPr>
            <w:spacing w:after="0" w:line="240" w:lineRule="auto"/>
            <w:rPr>
              <w:b/>
            </w:rPr>
          </w:pPr>
          <w:r w:rsidRPr="003959EE">
            <w:rPr>
              <w:rStyle w:val="PlaceholderText"/>
              <w:b/>
            </w:rPr>
            <w:t>Program Coordinator Email</w:t>
          </w:r>
        </w:p>
      </w:sdtContent>
    </w:sdt>
    <w:p w14:paraId="081E8D41" w14:textId="77777777" w:rsidR="00485CA3" w:rsidRPr="00485CA3" w:rsidRDefault="00485CA3"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9500BD" w:rsidRPr="00485CA3" w14:paraId="423D0479" w14:textId="77777777" w:rsidTr="001C515D">
        <w:trPr>
          <w:cantSplit/>
          <w:trHeight w:val="1755"/>
          <w:tblHeader/>
        </w:trPr>
        <w:tc>
          <w:tcPr>
            <w:tcW w:w="4800" w:type="dxa"/>
            <w:hideMark/>
          </w:tcPr>
          <w:p w14:paraId="38EB0FA9" w14:textId="77777777" w:rsidR="004D64A4" w:rsidRDefault="009500BD" w:rsidP="005E17F4">
            <w:pPr>
              <w:rPr>
                <w:b/>
                <w:bCs/>
              </w:rPr>
            </w:pPr>
            <w:r w:rsidRPr="005E17F4">
              <w:rPr>
                <w:b/>
                <w:bCs/>
              </w:rPr>
              <w:t>Subject Specific Pedagogical Skills for Single Subject Teaching Assignments in:</w:t>
            </w:r>
          </w:p>
          <w:p w14:paraId="50DB00E8" w14:textId="77777777" w:rsidR="005E17F4" w:rsidRPr="005E17F4" w:rsidRDefault="005E17F4" w:rsidP="005E17F4">
            <w:pPr>
              <w:rPr>
                <w:b/>
                <w:bCs/>
              </w:rPr>
            </w:pPr>
          </w:p>
          <w:p w14:paraId="171DA49F" w14:textId="0CDC9FA3" w:rsidR="009500BD" w:rsidRPr="00485CA3" w:rsidRDefault="009500BD" w:rsidP="005E17F4">
            <w:r w:rsidRPr="005E17F4">
              <w:rPr>
                <w:b/>
                <w:bCs/>
                <w:u w:val="single"/>
              </w:rPr>
              <w:t>Teaching Industrial and Technology Education</w:t>
            </w:r>
          </w:p>
        </w:tc>
        <w:sdt>
          <w:sdtPr>
            <w:rPr>
              <w:b/>
              <w:bCs/>
            </w:rPr>
            <w:id w:val="8961406"/>
            <w:placeholder>
              <w:docPart w:val="22D586795B184C989C37FF5383966600"/>
            </w:placeholder>
            <w:temporary/>
            <w:showingPlcHdr/>
            <w:text/>
          </w:sdtPr>
          <w:sdtEndPr/>
          <w:sdtContent>
            <w:tc>
              <w:tcPr>
                <w:tcW w:w="1000" w:type="dxa"/>
                <w:textDirection w:val="btLr"/>
                <w:hideMark/>
              </w:tcPr>
              <w:p w14:paraId="67412F77" w14:textId="597B76AD" w:rsidR="009500BD" w:rsidRPr="00485CA3" w:rsidRDefault="009500BD" w:rsidP="009500BD">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33C4652C2CFB47419DB1FE5EFA499CF3"/>
            </w:placeholder>
            <w:temporary/>
            <w:showingPlcHdr/>
            <w:text/>
          </w:sdtPr>
          <w:sdtEndPr/>
          <w:sdtContent>
            <w:tc>
              <w:tcPr>
                <w:tcW w:w="1080" w:type="dxa"/>
                <w:textDirection w:val="btLr"/>
                <w:hideMark/>
              </w:tcPr>
              <w:p w14:paraId="4AC6E1EA" w14:textId="2AE2B222" w:rsidR="009500BD" w:rsidRPr="00485CA3" w:rsidRDefault="009500BD" w:rsidP="009500BD">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0A602DC75F1E47D29FC8F79C3EBF5642"/>
            </w:placeholder>
            <w:temporary/>
            <w:showingPlcHdr/>
            <w:text/>
          </w:sdtPr>
          <w:sdtEndPr/>
          <w:sdtContent>
            <w:tc>
              <w:tcPr>
                <w:tcW w:w="940" w:type="dxa"/>
                <w:textDirection w:val="btLr"/>
                <w:hideMark/>
              </w:tcPr>
              <w:p w14:paraId="4AD5A73F" w14:textId="0F0D3693" w:rsidR="009500BD" w:rsidRPr="00485CA3" w:rsidRDefault="009500BD" w:rsidP="009500BD">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E3DAEAE480E14181A64FEBCD5B3E62B8"/>
            </w:placeholder>
            <w:temporary/>
            <w:showingPlcHdr/>
            <w:text/>
          </w:sdtPr>
          <w:sdtEndPr/>
          <w:sdtContent>
            <w:tc>
              <w:tcPr>
                <w:tcW w:w="1100" w:type="dxa"/>
                <w:textDirection w:val="btLr"/>
                <w:hideMark/>
              </w:tcPr>
              <w:p w14:paraId="017E028B" w14:textId="26928BC4" w:rsidR="009500BD" w:rsidRPr="00485CA3" w:rsidRDefault="009500BD" w:rsidP="009500BD">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0BC7DB3BD2BE48CCB8BDA973DA5ED7F6"/>
            </w:placeholder>
            <w:temporary/>
            <w:showingPlcHdr/>
            <w:text/>
          </w:sdtPr>
          <w:sdtEndPr/>
          <w:sdtContent>
            <w:tc>
              <w:tcPr>
                <w:tcW w:w="1100" w:type="dxa"/>
                <w:textDirection w:val="btLr"/>
                <w:hideMark/>
              </w:tcPr>
              <w:p w14:paraId="5A343C20" w14:textId="758843CC" w:rsidR="009500BD" w:rsidRPr="00485CA3" w:rsidRDefault="009500BD" w:rsidP="009500BD">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2759DA6F24054875AAEB2009A45394B5"/>
            </w:placeholder>
            <w:temporary/>
            <w:showingPlcHdr/>
            <w:text/>
          </w:sdtPr>
          <w:sdtEndPr/>
          <w:sdtContent>
            <w:tc>
              <w:tcPr>
                <w:tcW w:w="760" w:type="dxa"/>
                <w:textDirection w:val="btLr"/>
                <w:hideMark/>
              </w:tcPr>
              <w:p w14:paraId="20F38938" w14:textId="65439163" w:rsidR="009500BD" w:rsidRPr="00485CA3" w:rsidRDefault="009500BD" w:rsidP="009500BD">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C0AEDD07847242FBBD6A4845705F79E2"/>
            </w:placeholder>
            <w:temporary/>
            <w:showingPlcHdr/>
            <w:text/>
          </w:sdtPr>
          <w:sdtEndPr/>
          <w:sdtContent>
            <w:tc>
              <w:tcPr>
                <w:tcW w:w="820" w:type="dxa"/>
                <w:noWrap/>
                <w:textDirection w:val="btLr"/>
                <w:hideMark/>
              </w:tcPr>
              <w:p w14:paraId="39E3F65F" w14:textId="25476CED" w:rsidR="009500BD" w:rsidRPr="00485CA3" w:rsidRDefault="009500BD" w:rsidP="009500BD">
                <w:pPr>
                  <w:ind w:left="113" w:right="113"/>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F3087B99F1DD4AB0AC75DE5E1356A6D7"/>
            </w:placeholder>
            <w:temporary/>
            <w:showingPlcHdr/>
            <w:text/>
          </w:sdtPr>
          <w:sdtEndPr/>
          <w:sdtContent>
            <w:tc>
              <w:tcPr>
                <w:tcW w:w="820" w:type="dxa"/>
                <w:noWrap/>
                <w:textDirection w:val="btLr"/>
                <w:hideMark/>
              </w:tcPr>
              <w:p w14:paraId="796F69DC" w14:textId="7B228EBA" w:rsidR="009500BD" w:rsidRPr="00485CA3" w:rsidRDefault="009500BD" w:rsidP="009500BD">
                <w:pPr>
                  <w:ind w:left="113" w:right="113"/>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85600D" w:rsidRPr="0085600D" w14:paraId="65F34016" w14:textId="77777777" w:rsidTr="009500BD">
        <w:trPr>
          <w:cantSplit/>
          <w:trHeight w:val="1860"/>
        </w:trPr>
        <w:tc>
          <w:tcPr>
            <w:tcW w:w="4800" w:type="dxa"/>
            <w:hideMark/>
          </w:tcPr>
          <w:p w14:paraId="39E170FF"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Beginning Single Subject Industrial and Technology Education (ITE) teachers demonstrate the ability to teach the state-adopted content standards for students in technology education, traditional industrial arts, computer education, and applicable English Language Development Standards.</w:t>
            </w:r>
          </w:p>
        </w:tc>
        <w:tc>
          <w:tcPr>
            <w:tcW w:w="1000" w:type="dxa"/>
            <w:noWrap/>
            <w:hideMark/>
          </w:tcPr>
          <w:p w14:paraId="18B8B4B7"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00F98E4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00D4CDD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7EE91E2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50367EDE"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55ADDAE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09B371A4"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441B4A0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19CA7302" w14:textId="77777777" w:rsidTr="009500BD">
        <w:trPr>
          <w:cantSplit/>
          <w:trHeight w:val="945"/>
        </w:trPr>
        <w:tc>
          <w:tcPr>
            <w:tcW w:w="4800" w:type="dxa"/>
            <w:hideMark/>
          </w:tcPr>
          <w:p w14:paraId="3FEE7484"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They provide students with an understanding of the nature of technology and of its core technological concepts.</w:t>
            </w:r>
          </w:p>
        </w:tc>
        <w:tc>
          <w:tcPr>
            <w:tcW w:w="1000" w:type="dxa"/>
            <w:noWrap/>
            <w:hideMark/>
          </w:tcPr>
          <w:p w14:paraId="39F8D4B4"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1A04D4AF"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4660088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6D3308EA"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59E9E0DB"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7C642877"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2971678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7E9E4BAF"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15C18CF0" w14:textId="77777777" w:rsidTr="009500BD">
        <w:trPr>
          <w:cantSplit/>
          <w:trHeight w:val="1005"/>
        </w:trPr>
        <w:tc>
          <w:tcPr>
            <w:tcW w:w="4800" w:type="dxa"/>
            <w:hideMark/>
          </w:tcPr>
          <w:p w14:paraId="06AAE614"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65493247"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441AC3A8"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51D0D328"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5341782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11AC3D9A"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17C3FBF6"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54A5DCF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7A1BC0D4"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0C452A8B" w14:textId="77777777" w:rsidTr="009500BD">
        <w:trPr>
          <w:cantSplit/>
          <w:trHeight w:val="765"/>
        </w:trPr>
        <w:tc>
          <w:tcPr>
            <w:tcW w:w="4800" w:type="dxa"/>
            <w:hideMark/>
          </w:tcPr>
          <w:p w14:paraId="3D4899D8"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lastRenderedPageBreak/>
              <w:t>They prepare students to understand and use the design process as a problem-solving model.</w:t>
            </w:r>
          </w:p>
        </w:tc>
        <w:tc>
          <w:tcPr>
            <w:tcW w:w="1000" w:type="dxa"/>
            <w:noWrap/>
            <w:hideMark/>
          </w:tcPr>
          <w:p w14:paraId="2542D85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1071AE5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743AE0D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11D003F4"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74346082"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1867564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4F6505B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7198C186"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4FB906EA" w14:textId="77777777" w:rsidTr="009500BD">
        <w:trPr>
          <w:cantSplit/>
          <w:trHeight w:val="1500"/>
        </w:trPr>
        <w:tc>
          <w:tcPr>
            <w:tcW w:w="4800" w:type="dxa"/>
            <w:hideMark/>
          </w:tcPr>
          <w:p w14:paraId="547DC985"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They design and provide to students problems, exercises, and projects that require the application of core academic knowledge, including, but not limited to, the fields of science, mathematics, economics, social science, and data analysis.</w:t>
            </w:r>
          </w:p>
        </w:tc>
        <w:tc>
          <w:tcPr>
            <w:tcW w:w="1000" w:type="dxa"/>
            <w:noWrap/>
            <w:hideMark/>
          </w:tcPr>
          <w:p w14:paraId="78A8E7E7"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02D57B0A"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52DDD452"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232735A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3241BBFB"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1ED5592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79C95C18"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3CDEF064"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22376DD1" w14:textId="77777777" w:rsidTr="009500BD">
        <w:trPr>
          <w:cantSplit/>
          <w:trHeight w:val="1560"/>
        </w:trPr>
        <w:tc>
          <w:tcPr>
            <w:tcW w:w="4800" w:type="dxa"/>
            <w:hideMark/>
          </w:tcPr>
          <w:p w14:paraId="084B3001"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Beginning teachers teach students to independently read, comprehend, and evaluate instructional materials that include increasingly complex subject-relevant texts and graphic/media representations presented in diverse formats.</w:t>
            </w:r>
          </w:p>
        </w:tc>
        <w:tc>
          <w:tcPr>
            <w:tcW w:w="1000" w:type="dxa"/>
            <w:noWrap/>
            <w:hideMark/>
          </w:tcPr>
          <w:p w14:paraId="477D468B"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2C081478"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4D060E7E"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7C66DBE0"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110E13FE"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6421B53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7C32C750"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4315465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0161A7F1" w14:textId="77777777" w:rsidTr="009500BD">
        <w:trPr>
          <w:cantSplit/>
          <w:trHeight w:val="885"/>
        </w:trPr>
        <w:tc>
          <w:tcPr>
            <w:tcW w:w="4800" w:type="dxa"/>
            <w:hideMark/>
          </w:tcPr>
          <w:p w14:paraId="437C9CFA"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Beginning teachers also teach students to write argumentative and expository text in the content area.</w:t>
            </w:r>
          </w:p>
        </w:tc>
        <w:tc>
          <w:tcPr>
            <w:tcW w:w="1000" w:type="dxa"/>
            <w:noWrap/>
            <w:hideMark/>
          </w:tcPr>
          <w:p w14:paraId="1E9F098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563E1AD2"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2797D7C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073D15C8"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4D79472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40AAED5F"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78611F50"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40FB3D0B"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030D1BD1" w14:textId="77777777" w:rsidTr="009500BD">
        <w:trPr>
          <w:cantSplit/>
          <w:trHeight w:val="1230"/>
        </w:trPr>
        <w:tc>
          <w:tcPr>
            <w:tcW w:w="4800" w:type="dxa"/>
            <w:hideMark/>
          </w:tcPr>
          <w:p w14:paraId="1A746CF8"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7F85243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31CB00D9"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53EC632A"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2EA53666"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1324AF5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0168412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1797474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219598A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2F32AA64" w14:textId="77777777" w:rsidTr="009500BD">
        <w:trPr>
          <w:cantSplit/>
          <w:trHeight w:val="1005"/>
        </w:trPr>
        <w:tc>
          <w:tcPr>
            <w:tcW w:w="4800" w:type="dxa"/>
            <w:hideMark/>
          </w:tcPr>
          <w:p w14:paraId="28F0C90D"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lastRenderedPageBreak/>
              <w:t>Beginning teachers teach students how to work and behave in a safe manner, and they model safety in the laboratory.</w:t>
            </w:r>
          </w:p>
        </w:tc>
        <w:tc>
          <w:tcPr>
            <w:tcW w:w="1000" w:type="dxa"/>
            <w:noWrap/>
            <w:hideMark/>
          </w:tcPr>
          <w:p w14:paraId="385DC8B0"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00E8C95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7D7FDB39"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2D0A1FC2"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787112D7"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xml:space="preserve"> </w:t>
            </w:r>
          </w:p>
        </w:tc>
        <w:tc>
          <w:tcPr>
            <w:tcW w:w="760" w:type="dxa"/>
            <w:noWrap/>
            <w:hideMark/>
          </w:tcPr>
          <w:p w14:paraId="24ECB93E"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288B522C"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03DC22E0"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49E92E1A" w14:textId="77777777" w:rsidTr="009500BD">
        <w:trPr>
          <w:cantSplit/>
          <w:trHeight w:val="705"/>
        </w:trPr>
        <w:tc>
          <w:tcPr>
            <w:tcW w:w="4800" w:type="dxa"/>
            <w:hideMark/>
          </w:tcPr>
          <w:p w14:paraId="45BF8EF3"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They prepare students to use all types of tools safely, correctly, and effectively.</w:t>
            </w:r>
          </w:p>
        </w:tc>
        <w:tc>
          <w:tcPr>
            <w:tcW w:w="1000" w:type="dxa"/>
            <w:noWrap/>
            <w:hideMark/>
          </w:tcPr>
          <w:p w14:paraId="60DBEB33"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6FDAE51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3B934380"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1B915C7F"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3296233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44D0EB56"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1DE12899"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61DF2DB4"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09C92441" w14:textId="77777777" w:rsidTr="009500BD">
        <w:trPr>
          <w:cantSplit/>
          <w:trHeight w:val="1845"/>
        </w:trPr>
        <w:tc>
          <w:tcPr>
            <w:tcW w:w="4800" w:type="dxa"/>
            <w:hideMark/>
          </w:tcPr>
          <w:p w14:paraId="119A81E0"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Beginning teachers prepare students to understand the connections and interactions between technology and all aspects of society so that students gain a heightened awareness of cultural, social, economic, and environmental concerns related to and impacted by technology.</w:t>
            </w:r>
          </w:p>
        </w:tc>
        <w:tc>
          <w:tcPr>
            <w:tcW w:w="1000" w:type="dxa"/>
            <w:noWrap/>
            <w:hideMark/>
          </w:tcPr>
          <w:p w14:paraId="6F752D76"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7D5E05D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1B12302B"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23CEA43C"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497F57A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3551A06B"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1783F60D"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3C8307A5"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r w:rsidR="0085600D" w:rsidRPr="0085600D" w14:paraId="3D7D4FEB" w14:textId="77777777" w:rsidTr="009500BD">
        <w:trPr>
          <w:cantSplit/>
          <w:trHeight w:val="2190"/>
        </w:trPr>
        <w:tc>
          <w:tcPr>
            <w:tcW w:w="4800" w:type="dxa"/>
            <w:hideMark/>
          </w:tcPr>
          <w:p w14:paraId="048086E4" w14:textId="77777777" w:rsidR="0085600D" w:rsidRPr="005E17F4" w:rsidRDefault="0085600D" w:rsidP="005E17F4">
            <w:pPr>
              <w:pStyle w:val="ListParagraph"/>
              <w:numPr>
                <w:ilvl w:val="0"/>
                <w:numId w:val="1"/>
              </w:numPr>
              <w:rPr>
                <w:rFonts w:ascii="Calibri" w:eastAsia="Times New Roman" w:hAnsi="Calibri" w:cs="Times New Roman"/>
                <w:color w:val="000000"/>
              </w:rPr>
            </w:pPr>
            <w:r w:rsidRPr="005E17F4">
              <w:rPr>
                <w:rFonts w:ascii="Calibri" w:eastAsia="Times New Roman" w:hAnsi="Calibri" w:cs="Times New Roman"/>
                <w:color w:val="000000"/>
              </w:rPr>
              <w:t>Beginning teachers provide connections between industry and students to facilitate real-world understandings of industry, provide external experiences, establish internships, and reinforce for students the critical role of lifelong learning, as well as provide a foundation for making ITE-related career choices.</w:t>
            </w:r>
          </w:p>
        </w:tc>
        <w:tc>
          <w:tcPr>
            <w:tcW w:w="1000" w:type="dxa"/>
            <w:noWrap/>
            <w:hideMark/>
          </w:tcPr>
          <w:p w14:paraId="51C391EC"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080" w:type="dxa"/>
            <w:noWrap/>
            <w:hideMark/>
          </w:tcPr>
          <w:p w14:paraId="56C1F44F"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940" w:type="dxa"/>
            <w:noWrap/>
            <w:hideMark/>
          </w:tcPr>
          <w:p w14:paraId="69C651EA"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78416854"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1100" w:type="dxa"/>
            <w:noWrap/>
            <w:hideMark/>
          </w:tcPr>
          <w:p w14:paraId="004C550E"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760" w:type="dxa"/>
            <w:noWrap/>
            <w:hideMark/>
          </w:tcPr>
          <w:p w14:paraId="0B67BB5A"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258B273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c>
          <w:tcPr>
            <w:tcW w:w="820" w:type="dxa"/>
            <w:noWrap/>
            <w:hideMark/>
          </w:tcPr>
          <w:p w14:paraId="666B4D31" w14:textId="77777777" w:rsidR="0085600D" w:rsidRPr="0085600D" w:rsidRDefault="0085600D" w:rsidP="0085600D">
            <w:pPr>
              <w:rPr>
                <w:rFonts w:ascii="Calibri" w:eastAsia="Times New Roman" w:hAnsi="Calibri" w:cs="Times New Roman"/>
                <w:color w:val="000000"/>
              </w:rPr>
            </w:pPr>
            <w:r w:rsidRPr="0085600D">
              <w:rPr>
                <w:rFonts w:ascii="Calibri" w:eastAsia="Times New Roman" w:hAnsi="Calibri" w:cs="Times New Roman"/>
                <w:color w:val="000000"/>
              </w:rPr>
              <w:t> </w:t>
            </w:r>
          </w:p>
        </w:tc>
      </w:tr>
    </w:tbl>
    <w:p w14:paraId="0B6FB6F4"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5482" w14:textId="77777777" w:rsidR="009568F8" w:rsidRDefault="009568F8" w:rsidP="0089447D">
      <w:pPr>
        <w:spacing w:after="0" w:line="240" w:lineRule="auto"/>
      </w:pPr>
      <w:r>
        <w:separator/>
      </w:r>
    </w:p>
  </w:endnote>
  <w:endnote w:type="continuationSeparator" w:id="0">
    <w:p w14:paraId="590C497F" w14:textId="77777777" w:rsidR="009568F8" w:rsidRDefault="009568F8"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7854"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B4936">
          <w:rPr>
            <w:noProof/>
          </w:rPr>
          <w:t>2</w:t>
        </w:r>
        <w:r>
          <w:rPr>
            <w:noProof/>
          </w:rPr>
          <w:fldChar w:fldCharType="end"/>
        </w:r>
      </w:sdtContent>
    </w:sdt>
  </w:p>
  <w:p w14:paraId="7E6122E0"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69C0" w14:textId="77777777" w:rsidR="009568F8" w:rsidRDefault="009568F8" w:rsidP="0089447D">
      <w:pPr>
        <w:spacing w:after="0" w:line="240" w:lineRule="auto"/>
      </w:pPr>
      <w:r>
        <w:separator/>
      </w:r>
    </w:p>
  </w:footnote>
  <w:footnote w:type="continuationSeparator" w:id="0">
    <w:p w14:paraId="3CC91EB6" w14:textId="77777777" w:rsidR="009568F8" w:rsidRDefault="009568F8"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66EEC"/>
    <w:multiLevelType w:val="hybridMultilevel"/>
    <w:tmpl w:val="449ED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23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11B57"/>
    <w:rsid w:val="00030811"/>
    <w:rsid w:val="00060265"/>
    <w:rsid w:val="00090C98"/>
    <w:rsid w:val="00091D12"/>
    <w:rsid w:val="00096558"/>
    <w:rsid w:val="000F47FC"/>
    <w:rsid w:val="00141FD2"/>
    <w:rsid w:val="00197A65"/>
    <w:rsid w:val="001C515D"/>
    <w:rsid w:val="001E7615"/>
    <w:rsid w:val="00292357"/>
    <w:rsid w:val="002B4936"/>
    <w:rsid w:val="002F1FC8"/>
    <w:rsid w:val="003535DF"/>
    <w:rsid w:val="003F7856"/>
    <w:rsid w:val="004146DB"/>
    <w:rsid w:val="00424FF5"/>
    <w:rsid w:val="00436721"/>
    <w:rsid w:val="00443208"/>
    <w:rsid w:val="00446185"/>
    <w:rsid w:val="00484EF3"/>
    <w:rsid w:val="00485CA3"/>
    <w:rsid w:val="0049587D"/>
    <w:rsid w:val="004D5658"/>
    <w:rsid w:val="004D64A4"/>
    <w:rsid w:val="00554159"/>
    <w:rsid w:val="00596772"/>
    <w:rsid w:val="005B5DF3"/>
    <w:rsid w:val="005C4150"/>
    <w:rsid w:val="005E17F4"/>
    <w:rsid w:val="005F6786"/>
    <w:rsid w:val="006373E7"/>
    <w:rsid w:val="006D5D63"/>
    <w:rsid w:val="006E5121"/>
    <w:rsid w:val="006F3F3A"/>
    <w:rsid w:val="007F1560"/>
    <w:rsid w:val="00850FD1"/>
    <w:rsid w:val="0085600D"/>
    <w:rsid w:val="00891829"/>
    <w:rsid w:val="0089447D"/>
    <w:rsid w:val="008C0909"/>
    <w:rsid w:val="00946686"/>
    <w:rsid w:val="009500BD"/>
    <w:rsid w:val="009568F8"/>
    <w:rsid w:val="009A3455"/>
    <w:rsid w:val="00A10E20"/>
    <w:rsid w:val="00A54AB4"/>
    <w:rsid w:val="00AF7A65"/>
    <w:rsid w:val="00B07933"/>
    <w:rsid w:val="00B65608"/>
    <w:rsid w:val="00BE6EE3"/>
    <w:rsid w:val="00C07478"/>
    <w:rsid w:val="00C4263F"/>
    <w:rsid w:val="00C907B3"/>
    <w:rsid w:val="00DA5249"/>
    <w:rsid w:val="00E2197A"/>
    <w:rsid w:val="00E74F79"/>
    <w:rsid w:val="00E95F47"/>
    <w:rsid w:val="00EB7534"/>
    <w:rsid w:val="00F2487D"/>
    <w:rsid w:val="00FC0017"/>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6E7C"/>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3535DF"/>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1C515D"/>
    <w:p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35DF"/>
    <w:rPr>
      <w:rFonts w:ascii="Calibri" w:hAnsi="Calibri" w:cs="Calibri"/>
      <w:b/>
      <w:sz w:val="36"/>
    </w:rPr>
  </w:style>
  <w:style w:type="character" w:styleId="PlaceholderText">
    <w:name w:val="Placeholder Text"/>
    <w:basedOn w:val="DefaultParagraphFont"/>
    <w:uiPriority w:val="99"/>
    <w:semiHidden/>
    <w:rsid w:val="001C515D"/>
    <w:rPr>
      <w:color w:val="808080"/>
    </w:rPr>
  </w:style>
  <w:style w:type="character" w:customStyle="1" w:styleId="Heading2Char">
    <w:name w:val="Heading 2 Char"/>
    <w:basedOn w:val="DefaultParagraphFont"/>
    <w:link w:val="Heading2"/>
    <w:uiPriority w:val="9"/>
    <w:rsid w:val="001C515D"/>
    <w:rPr>
      <w:b/>
      <w:bCs/>
    </w:rPr>
  </w:style>
  <w:style w:type="paragraph" w:styleId="ListParagraph">
    <w:name w:val="List Paragraph"/>
    <w:basedOn w:val="Normal"/>
    <w:uiPriority w:val="34"/>
    <w:qFormat/>
    <w:rsid w:val="005E1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346">
      <w:bodyDiv w:val="1"/>
      <w:marLeft w:val="0"/>
      <w:marRight w:val="0"/>
      <w:marTop w:val="0"/>
      <w:marBottom w:val="0"/>
      <w:divBdr>
        <w:top w:val="none" w:sz="0" w:space="0" w:color="auto"/>
        <w:left w:val="none" w:sz="0" w:space="0" w:color="auto"/>
        <w:bottom w:val="none" w:sz="0" w:space="0" w:color="auto"/>
        <w:right w:val="none" w:sz="0" w:space="0" w:color="auto"/>
      </w:divBdr>
    </w:div>
    <w:div w:id="91440600">
      <w:bodyDiv w:val="1"/>
      <w:marLeft w:val="0"/>
      <w:marRight w:val="0"/>
      <w:marTop w:val="0"/>
      <w:marBottom w:val="0"/>
      <w:divBdr>
        <w:top w:val="none" w:sz="0" w:space="0" w:color="auto"/>
        <w:left w:val="none" w:sz="0" w:space="0" w:color="auto"/>
        <w:bottom w:val="none" w:sz="0" w:space="0" w:color="auto"/>
        <w:right w:val="none" w:sz="0" w:space="0" w:color="auto"/>
      </w:divBdr>
    </w:div>
    <w:div w:id="187526528">
      <w:bodyDiv w:val="1"/>
      <w:marLeft w:val="0"/>
      <w:marRight w:val="0"/>
      <w:marTop w:val="0"/>
      <w:marBottom w:val="0"/>
      <w:divBdr>
        <w:top w:val="none" w:sz="0" w:space="0" w:color="auto"/>
        <w:left w:val="none" w:sz="0" w:space="0" w:color="auto"/>
        <w:bottom w:val="none" w:sz="0" w:space="0" w:color="auto"/>
        <w:right w:val="none" w:sz="0" w:space="0" w:color="auto"/>
      </w:divBdr>
    </w:div>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28979577">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966081058">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20150605">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847331164">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586795B184C989C37FF5383966600"/>
        <w:category>
          <w:name w:val="General"/>
          <w:gallery w:val="placeholder"/>
        </w:category>
        <w:types>
          <w:type w:val="bbPlcHdr"/>
        </w:types>
        <w:behaviors>
          <w:behavior w:val="content"/>
        </w:behaviors>
        <w:guid w:val="{57A4C236-9247-4B11-B47B-DE52428F192D}"/>
      </w:docPartPr>
      <w:docPartBody>
        <w:p w:rsidR="00084F20" w:rsidRDefault="006D552A" w:rsidP="006D552A">
          <w:pPr>
            <w:pStyle w:val="22D586795B184C989C37FF5383966600"/>
          </w:pPr>
          <w:r>
            <w:t xml:space="preserve"> </w:t>
          </w:r>
          <w:r w:rsidRPr="009F6482">
            <w:rPr>
              <w:rStyle w:val="PlaceholderText"/>
            </w:rPr>
            <w:t xml:space="preserve">Course Title and Number1 </w:t>
          </w:r>
        </w:p>
      </w:docPartBody>
    </w:docPart>
    <w:docPart>
      <w:docPartPr>
        <w:name w:val="33C4652C2CFB47419DB1FE5EFA499CF3"/>
        <w:category>
          <w:name w:val="General"/>
          <w:gallery w:val="placeholder"/>
        </w:category>
        <w:types>
          <w:type w:val="bbPlcHdr"/>
        </w:types>
        <w:behaviors>
          <w:behavior w:val="content"/>
        </w:behaviors>
        <w:guid w:val="{3D626DF3-25F6-4D73-B34B-CC8C6F69D2D8}"/>
      </w:docPartPr>
      <w:docPartBody>
        <w:p w:rsidR="00084F20" w:rsidRDefault="006D552A" w:rsidP="006D552A">
          <w:pPr>
            <w:pStyle w:val="33C4652C2CFB47419DB1FE5EFA499CF3"/>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0A602DC75F1E47D29FC8F79C3EBF5642"/>
        <w:category>
          <w:name w:val="General"/>
          <w:gallery w:val="placeholder"/>
        </w:category>
        <w:types>
          <w:type w:val="bbPlcHdr"/>
        </w:types>
        <w:behaviors>
          <w:behavior w:val="content"/>
        </w:behaviors>
        <w:guid w:val="{FC54FE91-23A2-403A-BFFC-3CC7089F887C}"/>
      </w:docPartPr>
      <w:docPartBody>
        <w:p w:rsidR="00084F20" w:rsidRDefault="006D552A" w:rsidP="006D552A">
          <w:pPr>
            <w:pStyle w:val="0A602DC75F1E47D29FC8F79C3EBF5642"/>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E3DAEAE480E14181A64FEBCD5B3E62B8"/>
        <w:category>
          <w:name w:val="General"/>
          <w:gallery w:val="placeholder"/>
        </w:category>
        <w:types>
          <w:type w:val="bbPlcHdr"/>
        </w:types>
        <w:behaviors>
          <w:behavior w:val="content"/>
        </w:behaviors>
        <w:guid w:val="{6FBF014C-4572-42E0-86A7-55502571CD3D}"/>
      </w:docPartPr>
      <w:docPartBody>
        <w:p w:rsidR="00084F20" w:rsidRDefault="006D552A" w:rsidP="006D552A">
          <w:pPr>
            <w:pStyle w:val="E3DAEAE480E14181A64FEBCD5B3E62B8"/>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0BC7DB3BD2BE48CCB8BDA973DA5ED7F6"/>
        <w:category>
          <w:name w:val="General"/>
          <w:gallery w:val="placeholder"/>
        </w:category>
        <w:types>
          <w:type w:val="bbPlcHdr"/>
        </w:types>
        <w:behaviors>
          <w:behavior w:val="content"/>
        </w:behaviors>
        <w:guid w:val="{E85340E0-9E3B-46F1-BB9C-3014B6AF3122}"/>
      </w:docPartPr>
      <w:docPartBody>
        <w:p w:rsidR="00084F20" w:rsidRDefault="006D552A" w:rsidP="006D552A">
          <w:pPr>
            <w:pStyle w:val="0BC7DB3BD2BE48CCB8BDA973DA5ED7F6"/>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2759DA6F24054875AAEB2009A45394B5"/>
        <w:category>
          <w:name w:val="General"/>
          <w:gallery w:val="placeholder"/>
        </w:category>
        <w:types>
          <w:type w:val="bbPlcHdr"/>
        </w:types>
        <w:behaviors>
          <w:behavior w:val="content"/>
        </w:behaviors>
        <w:guid w:val="{04B73455-C8D7-4666-8D87-02CAA1BAE8E0}"/>
      </w:docPartPr>
      <w:docPartBody>
        <w:p w:rsidR="00084F20" w:rsidRDefault="006D552A" w:rsidP="006D552A">
          <w:pPr>
            <w:pStyle w:val="2759DA6F24054875AAEB2009A45394B5"/>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C0AEDD07847242FBBD6A4845705F79E2"/>
        <w:category>
          <w:name w:val="General"/>
          <w:gallery w:val="placeholder"/>
        </w:category>
        <w:types>
          <w:type w:val="bbPlcHdr"/>
        </w:types>
        <w:behaviors>
          <w:behavior w:val="content"/>
        </w:behaviors>
        <w:guid w:val="{73F56522-859E-4F00-A0BE-8A5C11951115}"/>
      </w:docPartPr>
      <w:docPartBody>
        <w:p w:rsidR="00084F20" w:rsidRDefault="006D552A" w:rsidP="006D552A">
          <w:pPr>
            <w:pStyle w:val="C0AEDD07847242FBBD6A4845705F79E2"/>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F3087B99F1DD4AB0AC75DE5E1356A6D7"/>
        <w:category>
          <w:name w:val="General"/>
          <w:gallery w:val="placeholder"/>
        </w:category>
        <w:types>
          <w:type w:val="bbPlcHdr"/>
        </w:types>
        <w:behaviors>
          <w:behavior w:val="content"/>
        </w:behaviors>
        <w:guid w:val="{F1CB1CDE-7FBB-413D-8D0F-6F69569F85E6}"/>
      </w:docPartPr>
      <w:docPartBody>
        <w:p w:rsidR="00084F20" w:rsidRDefault="006D552A" w:rsidP="006D552A">
          <w:pPr>
            <w:pStyle w:val="F3087B99F1DD4AB0AC75DE5E1356A6D7"/>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0435953DB3CA4059A84965C406287F50"/>
        <w:category>
          <w:name w:val="General"/>
          <w:gallery w:val="placeholder"/>
        </w:category>
        <w:types>
          <w:type w:val="bbPlcHdr"/>
        </w:types>
        <w:behaviors>
          <w:behavior w:val="content"/>
        </w:behaviors>
        <w:guid w:val="{EE4267C9-0A39-4341-BB67-867FE5C6105C}"/>
      </w:docPartPr>
      <w:docPartBody>
        <w:p w:rsidR="002A6907" w:rsidRDefault="003F5DE3" w:rsidP="003F5DE3">
          <w:pPr>
            <w:pStyle w:val="0435953DB3CA4059A84965C406287F50"/>
          </w:pPr>
          <w:r>
            <w:rPr>
              <w:rStyle w:val="PlaceholderText"/>
            </w:rPr>
            <w:t>Institution Name</w:t>
          </w:r>
        </w:p>
      </w:docPartBody>
    </w:docPart>
    <w:docPart>
      <w:docPartPr>
        <w:name w:val="2E5357D93DDB414F89AB847A0504CE79"/>
        <w:category>
          <w:name w:val="General"/>
          <w:gallery w:val="placeholder"/>
        </w:category>
        <w:types>
          <w:type w:val="bbPlcHdr"/>
        </w:types>
        <w:behaviors>
          <w:behavior w:val="content"/>
        </w:behaviors>
        <w:guid w:val="{2A9E607E-C9CD-4100-B694-48CD6C5E8F35}"/>
      </w:docPartPr>
      <w:docPartBody>
        <w:p w:rsidR="002A6907" w:rsidRDefault="003F5DE3" w:rsidP="003F5DE3">
          <w:pPr>
            <w:pStyle w:val="2E5357D93DDB414F89AB847A0504CE79"/>
          </w:pPr>
          <w:r>
            <w:rPr>
              <w:rStyle w:val="PlaceholderText"/>
            </w:rPr>
            <w:t>Program Coordinator Name</w:t>
          </w:r>
        </w:p>
      </w:docPartBody>
    </w:docPart>
    <w:docPart>
      <w:docPartPr>
        <w:name w:val="78074349B1A84A10A6A644F237750356"/>
        <w:category>
          <w:name w:val="General"/>
          <w:gallery w:val="placeholder"/>
        </w:category>
        <w:types>
          <w:type w:val="bbPlcHdr"/>
        </w:types>
        <w:behaviors>
          <w:behavior w:val="content"/>
        </w:behaviors>
        <w:guid w:val="{EAB89071-C4EB-4838-95AA-16330E01B7E8}"/>
      </w:docPartPr>
      <w:docPartBody>
        <w:p w:rsidR="002A6907" w:rsidRDefault="003F5DE3" w:rsidP="003F5DE3">
          <w:pPr>
            <w:pStyle w:val="78074349B1A84A10A6A644F237750356"/>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A"/>
    <w:rsid w:val="00084F20"/>
    <w:rsid w:val="002A6907"/>
    <w:rsid w:val="003F5DE3"/>
    <w:rsid w:val="004527FA"/>
    <w:rsid w:val="006B247D"/>
    <w:rsid w:val="006D552A"/>
    <w:rsid w:val="00992D2B"/>
    <w:rsid w:val="009B2879"/>
    <w:rsid w:val="009E20D6"/>
    <w:rsid w:val="00B710AB"/>
    <w:rsid w:val="00BF1E23"/>
    <w:rsid w:val="00C209E9"/>
    <w:rsid w:val="00C9144D"/>
    <w:rsid w:val="00DC4209"/>
    <w:rsid w:val="00E30534"/>
    <w:rsid w:val="00EC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DE3"/>
    <w:rPr>
      <w:color w:val="808080"/>
    </w:rPr>
  </w:style>
  <w:style w:type="paragraph" w:customStyle="1" w:styleId="22D586795B184C989C37FF5383966600">
    <w:name w:val="22D586795B184C989C37FF5383966600"/>
    <w:rsid w:val="006D552A"/>
  </w:style>
  <w:style w:type="paragraph" w:customStyle="1" w:styleId="33C4652C2CFB47419DB1FE5EFA499CF3">
    <w:name w:val="33C4652C2CFB47419DB1FE5EFA499CF3"/>
    <w:rsid w:val="006D552A"/>
  </w:style>
  <w:style w:type="paragraph" w:customStyle="1" w:styleId="0A602DC75F1E47D29FC8F79C3EBF5642">
    <w:name w:val="0A602DC75F1E47D29FC8F79C3EBF5642"/>
    <w:rsid w:val="006D552A"/>
  </w:style>
  <w:style w:type="paragraph" w:customStyle="1" w:styleId="E3DAEAE480E14181A64FEBCD5B3E62B8">
    <w:name w:val="E3DAEAE480E14181A64FEBCD5B3E62B8"/>
    <w:rsid w:val="006D552A"/>
  </w:style>
  <w:style w:type="paragraph" w:customStyle="1" w:styleId="0BC7DB3BD2BE48CCB8BDA973DA5ED7F6">
    <w:name w:val="0BC7DB3BD2BE48CCB8BDA973DA5ED7F6"/>
    <w:rsid w:val="006D552A"/>
  </w:style>
  <w:style w:type="paragraph" w:customStyle="1" w:styleId="2759DA6F24054875AAEB2009A45394B5">
    <w:name w:val="2759DA6F24054875AAEB2009A45394B5"/>
    <w:rsid w:val="006D552A"/>
  </w:style>
  <w:style w:type="paragraph" w:customStyle="1" w:styleId="C0AEDD07847242FBBD6A4845705F79E2">
    <w:name w:val="C0AEDD07847242FBBD6A4845705F79E2"/>
    <w:rsid w:val="006D552A"/>
  </w:style>
  <w:style w:type="paragraph" w:customStyle="1" w:styleId="F3087B99F1DD4AB0AC75DE5E1356A6D7">
    <w:name w:val="F3087B99F1DD4AB0AC75DE5E1356A6D7"/>
    <w:rsid w:val="006D552A"/>
  </w:style>
  <w:style w:type="paragraph" w:customStyle="1" w:styleId="0435953DB3CA4059A84965C406287F50">
    <w:name w:val="0435953DB3CA4059A84965C406287F50"/>
    <w:rsid w:val="003F5DE3"/>
  </w:style>
  <w:style w:type="paragraph" w:customStyle="1" w:styleId="2E5357D93DDB414F89AB847A0504CE79">
    <w:name w:val="2E5357D93DDB414F89AB847A0504CE79"/>
    <w:rsid w:val="003F5DE3"/>
  </w:style>
  <w:style w:type="paragraph" w:customStyle="1" w:styleId="78074349B1A84A10A6A644F237750356">
    <w:name w:val="78074349B1A84A10A6A644F237750356"/>
    <w:rsid w:val="003F5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Teaching ITE</dc:title>
  <dc:subject/>
  <dc:creator>IOsamwonyi@ctc.ca.gov</dc:creator>
  <cp:keywords/>
  <dc:description/>
  <cp:lastModifiedBy>Jones, Cheyenne</cp:lastModifiedBy>
  <cp:revision>3</cp:revision>
  <dcterms:created xsi:type="dcterms:W3CDTF">2020-12-17T00:07:00Z</dcterms:created>
  <dcterms:modified xsi:type="dcterms:W3CDTF">2023-11-29T22:26:00Z</dcterms:modified>
</cp:coreProperties>
</file>