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29A9" w14:textId="03FDB255" w:rsidR="00971319" w:rsidRDefault="007E5E05" w:rsidP="00CB1662">
      <w:r>
        <w:softHyphen/>
      </w:r>
      <w:bookmarkStart w:id="0" w:name="_Hlk90910865"/>
      <w:bookmarkEnd w:id="0"/>
      <w:r w:rsidR="00053821">
        <w:rPr>
          <w:noProof/>
        </w:rPr>
        <w:drawing>
          <wp:inline distT="0" distB="0" distL="0" distR="0" wp14:anchorId="7481876C" wp14:editId="28353591">
            <wp:extent cx="3857625" cy="1001499"/>
            <wp:effectExtent l="0" t="0" r="0" b="8255"/>
            <wp:docPr id="1" name="Picture 1" descr="Early Childhood Education California Formative Teaching Performance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arly Childhood Education California Formative Teaching Performance Assess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7599" cy="1006685"/>
                    </a:xfrm>
                    <a:prstGeom prst="rect">
                      <a:avLst/>
                    </a:prstGeom>
                  </pic:spPr>
                </pic:pic>
              </a:graphicData>
            </a:graphic>
          </wp:inline>
        </w:drawing>
      </w:r>
    </w:p>
    <w:p w14:paraId="119D2366" w14:textId="77777777" w:rsidR="00053821" w:rsidRDefault="00053821" w:rsidP="00053821">
      <w:pPr>
        <w:spacing w:after="180"/>
      </w:pPr>
    </w:p>
    <w:p w14:paraId="5463B2DB" w14:textId="77777777" w:rsidR="00053821" w:rsidRDefault="00053821" w:rsidP="00053821">
      <w:pPr>
        <w:pBdr>
          <w:bottom w:val="single" w:sz="36" w:space="1" w:color="4C5683"/>
        </w:pBdr>
        <w:spacing w:after="0"/>
        <w:jc w:val="right"/>
        <w:rPr>
          <w:color w:val="7C1A16"/>
          <w:sz w:val="72"/>
          <w:szCs w:val="72"/>
        </w:rPr>
      </w:pPr>
    </w:p>
    <w:p w14:paraId="0FD15B3F" w14:textId="77777777" w:rsidR="00105E49" w:rsidRPr="00AD01DC" w:rsidRDefault="00105E49" w:rsidP="00A965BA">
      <w:pPr>
        <w:pStyle w:val="Heading1"/>
        <w:rPr>
          <w:color w:val="332B50"/>
        </w:rPr>
      </w:pPr>
      <w:bookmarkStart w:id="1" w:name="_Toc146267423"/>
      <w:r w:rsidRPr="00A965BA">
        <w:t>Performance</w:t>
      </w:r>
      <w:r w:rsidRPr="00884316">
        <w:t xml:space="preserve"> Assessment Guide</w:t>
      </w:r>
      <w:bookmarkEnd w:id="1"/>
    </w:p>
    <w:p w14:paraId="6DA631A3" w14:textId="7596C243" w:rsidR="00105E49" w:rsidRDefault="00E31B61" w:rsidP="00E31B61">
      <w:pPr>
        <w:spacing w:after="0" w:line="259" w:lineRule="auto"/>
        <w:jc w:val="right"/>
        <w:rPr>
          <w:b/>
          <w:color w:val="7C1A16"/>
          <w:sz w:val="40"/>
          <w:szCs w:val="40"/>
          <w:shd w:val="clear" w:color="auto" w:fill="FFFFFF"/>
        </w:rPr>
      </w:pPr>
      <w:r>
        <w:rPr>
          <w:b/>
          <w:color w:val="7C1A16"/>
          <w:sz w:val="40"/>
          <w:szCs w:val="40"/>
          <w:shd w:val="clear" w:color="auto" w:fill="FFFFFF"/>
        </w:rPr>
        <w:t>Learning Cycle 2:</w:t>
      </w:r>
    </w:p>
    <w:p w14:paraId="1BCB2B6F" w14:textId="27A33A6B" w:rsidR="001C5FF3" w:rsidRPr="00884316" w:rsidRDefault="00E31B61" w:rsidP="319A9A17">
      <w:pPr>
        <w:spacing w:line="259" w:lineRule="auto"/>
        <w:jc w:val="right"/>
        <w:rPr>
          <w:color w:val="7C1A16"/>
        </w:rPr>
      </w:pPr>
      <w:r>
        <w:rPr>
          <w:b/>
          <w:color w:val="7C1A16"/>
          <w:sz w:val="40"/>
          <w:szCs w:val="40"/>
          <w:shd w:val="clear" w:color="auto" w:fill="FFFFFF"/>
        </w:rPr>
        <w:t>Planning Learning Activities</w:t>
      </w:r>
      <w:r w:rsidR="00AE182D">
        <w:rPr>
          <w:b/>
          <w:color w:val="7C1A16"/>
          <w:sz w:val="40"/>
          <w:szCs w:val="40"/>
          <w:shd w:val="clear" w:color="auto" w:fill="FFFFFF"/>
        </w:rPr>
        <w:t xml:space="preserve"> for Young Children</w:t>
      </w:r>
    </w:p>
    <w:p w14:paraId="5C4E067B" w14:textId="3B807B8C" w:rsidR="00971319" w:rsidRDefault="00947376" w:rsidP="005A0904">
      <w:pPr>
        <w:tabs>
          <w:tab w:val="right" w:pos="9360"/>
        </w:tabs>
        <w:jc w:val="right"/>
      </w:pPr>
      <w:r>
        <w:rPr>
          <w:noProof/>
        </w:rPr>
        <w:drawing>
          <wp:inline distT="0" distB="0" distL="0" distR="0" wp14:anchorId="4B1078C2" wp14:editId="2E1A3698">
            <wp:extent cx="5924550" cy="4067175"/>
            <wp:effectExtent l="0" t="0" r="0" b="9525"/>
            <wp:docPr id="2" name="Picture 2" descr="Image of an educator working with 5 early childhood students outdoors. Photo credit Cathy Yeulet.123rf.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n educator working with 5 early childhood students outdoors. Photo credit Cathy Yeulet.123rf.com"/>
                    <pic:cNvPicPr/>
                  </pic:nvPicPr>
                  <pic:blipFill>
                    <a:blip r:embed="rId12"/>
                    <a:stretch>
                      <a:fillRect/>
                    </a:stretch>
                  </pic:blipFill>
                  <pic:spPr>
                    <a:xfrm>
                      <a:off x="0" y="0"/>
                      <a:ext cx="5924550" cy="4067175"/>
                    </a:xfrm>
                    <a:prstGeom prst="rect">
                      <a:avLst/>
                    </a:prstGeom>
                  </pic:spPr>
                </pic:pic>
              </a:graphicData>
            </a:graphic>
          </wp:inline>
        </w:drawing>
      </w:r>
    </w:p>
    <w:p w14:paraId="4C2A0F43" w14:textId="134BEDA3" w:rsidR="00E31B61" w:rsidRDefault="00E31B61" w:rsidP="00E31B61">
      <w:pPr>
        <w:rPr>
          <w:b/>
          <w:color w:val="C00000"/>
          <w:sz w:val="32"/>
          <w:szCs w:val="32"/>
          <w:shd w:val="clear" w:color="auto" w:fill="FFFFFF"/>
        </w:rPr>
      </w:pPr>
      <w:r w:rsidRPr="00E31B61">
        <w:rPr>
          <w:color w:val="4C5683"/>
          <w:sz w:val="32"/>
          <w:szCs w:val="32"/>
          <w:shd w:val="clear" w:color="auto" w:fill="FFFFFF"/>
        </w:rPr>
        <w:t>Early Childhood Education Directions and Rubrics</w:t>
      </w:r>
      <w:bookmarkStart w:id="2" w:name="_Hlk34831340"/>
    </w:p>
    <w:p w14:paraId="5D27FA91" w14:textId="77777777" w:rsidR="00C620C2" w:rsidRDefault="00C620C2" w:rsidP="00E31B61">
      <w:pPr>
        <w:rPr>
          <w:color w:val="4C5683"/>
          <w:sz w:val="32"/>
          <w:szCs w:val="32"/>
          <w:shd w:val="clear" w:color="auto" w:fill="FFFFFF"/>
        </w:rPr>
        <w:sectPr w:rsidR="00C620C2" w:rsidSect="00816F36">
          <w:footerReference w:type="default" r:id="rId13"/>
          <w:pgSz w:w="12240" w:h="15840" w:code="1"/>
          <w:pgMar w:top="1440" w:right="1440" w:bottom="1440" w:left="1440" w:header="720" w:footer="720" w:gutter="0"/>
          <w:pgNumType w:start="1"/>
          <w:cols w:space="720"/>
          <w:docGrid w:linePitch="360"/>
        </w:sectPr>
      </w:pPr>
    </w:p>
    <w:bookmarkEnd w:id="2"/>
    <w:p w14:paraId="538012BA" w14:textId="0A3CC3BF" w:rsidR="00337EE8" w:rsidRPr="004F3A6B" w:rsidRDefault="00337EE8" w:rsidP="002331D4">
      <w:pPr>
        <w:pBdr>
          <w:top w:val="single" w:sz="4" w:space="1" w:color="auto"/>
          <w:left w:val="single" w:sz="4" w:space="4" w:color="auto"/>
          <w:bottom w:val="single" w:sz="4" w:space="1" w:color="auto"/>
          <w:right w:val="single" w:sz="4" w:space="4" w:color="auto"/>
        </w:pBdr>
        <w:rPr>
          <w:b/>
          <w:bCs/>
          <w:color w:val="4C5683"/>
          <w:sz w:val="28"/>
          <w:szCs w:val="28"/>
        </w:rPr>
      </w:pPr>
      <w:r w:rsidRPr="004F3A6B">
        <w:rPr>
          <w:b/>
          <w:bCs/>
          <w:color w:val="4C5683"/>
          <w:sz w:val="28"/>
          <w:szCs w:val="28"/>
        </w:rPr>
        <w:lastRenderedPageBreak/>
        <w:t>Preamble to the California Early Childhood Education Teaching Performance Expectations (TPEs)</w:t>
      </w:r>
    </w:p>
    <w:p w14:paraId="0BB6C1B4" w14:textId="77777777" w:rsidR="00A44570" w:rsidRPr="002D7CE0" w:rsidRDefault="00A44570" w:rsidP="00A44570">
      <w:pPr>
        <w:pBdr>
          <w:top w:val="single" w:sz="4" w:space="1" w:color="auto"/>
          <w:left w:val="single" w:sz="4" w:space="4" w:color="auto"/>
          <w:bottom w:val="single" w:sz="4" w:space="1" w:color="auto"/>
          <w:right w:val="single" w:sz="4" w:space="4" w:color="auto"/>
        </w:pBdr>
      </w:pPr>
      <w:r w:rsidRPr="002D7CE0">
        <w:t>Effective teachers strive for educational opportunities that are driven by equity and culturally responsive practices to promote each student’s development, academic success, and well-being. California teachers recognize, respect, and utilize each student’s strengths, experiences, and background as assets for teaching and learning. Effective teachers confront and alter institutional biases of student marginalization, deficit-based schooling, and low expectations.</w:t>
      </w:r>
    </w:p>
    <w:p w14:paraId="7D31C897" w14:textId="1E14A3C5" w:rsidR="00A44570" w:rsidRPr="002D7CE0" w:rsidRDefault="00A44570" w:rsidP="00A44570">
      <w:pPr>
        <w:pBdr>
          <w:top w:val="single" w:sz="4" w:space="1" w:color="auto"/>
          <w:left w:val="single" w:sz="4" w:space="4" w:color="auto"/>
          <w:bottom w:val="single" w:sz="4" w:space="1" w:color="auto"/>
          <w:right w:val="single" w:sz="4" w:space="4" w:color="auto"/>
        </w:pBdr>
      </w:pPr>
      <w:r w:rsidRPr="002D7CE0">
        <w:t xml:space="preserve">Throughout the </w:t>
      </w:r>
      <w:hyperlink r:id="rId14" w:history="1">
        <w:hyperlink r:id="rId15" w:history="1">
          <w:r w:rsidRPr="00337EE8">
            <w:rPr>
              <w:rStyle w:val="Hyperlink"/>
              <w:szCs w:val="24"/>
            </w:rPr>
            <w:t>California Early Childhood Education Teaching and Administrator Performance Expectations (TPEs)</w:t>
          </w:r>
        </w:hyperlink>
        <w:r w:rsidRPr="002D7CE0">
          <w:t xml:space="preserve"> (pgs. 17–27)</w:t>
        </w:r>
      </w:hyperlink>
      <w:r w:rsidRPr="002D7CE0">
        <w:t xml:space="preserve">, reference is made to “all </w:t>
      </w:r>
      <w:r>
        <w:t>students</w:t>
      </w:r>
      <w:r w:rsidRPr="002D7CE0">
        <w:t xml:space="preserve">” or “all Birth–22 </w:t>
      </w:r>
      <w:r>
        <w:t>students</w:t>
      </w:r>
      <w:r w:rsidRPr="002D7CE0">
        <w:t xml:space="preserve">.” This phrase is intended as a widely inclusive term that references all students attending public schools. Students may exhibit a wide range of learning and behavioral characteristics, as well as </w:t>
      </w:r>
      <w:r w:rsidRPr="00755416">
        <w:t>disabilities,</w:t>
      </w:r>
      <w:r w:rsidRPr="002D7CE0">
        <w:t xml:space="preserve"> </w:t>
      </w:r>
      <w:hyperlink r:id="rId16" w:history="1">
        <w:r w:rsidRPr="00337EE8">
          <w:rPr>
            <w:rStyle w:val="Hyperlink"/>
          </w:rPr>
          <w:t>dyslexia</w:t>
        </w:r>
      </w:hyperlink>
      <w:r w:rsidRPr="002D7CE0">
        <w:t xml:space="preserve">,* intellectual or academic advancement, and differences based on ethnicity, race, socioeconomic status, gender, gender identity, gender expression, sexual orientation, culture, language, religion, and/or geographic origin. The range of students in California public schools also includes students whose first language is English or who are </w:t>
      </w:r>
      <w:r w:rsidRPr="00604BFC">
        <w:t>English learners, reclassified as Fluent English Proficient, Heritage language speakers, or multilingual learners</w:t>
      </w:r>
      <w:r w:rsidRPr="002D7CE0">
        <w:t xml:space="preserve">. This inclusive definition of “all students” applies whenever and wherever the phrase “all students” is used in the California ECE TPEs and in the ECE </w:t>
      </w:r>
      <w:proofErr w:type="spellStart"/>
      <w:r w:rsidRPr="002D7CE0">
        <w:t>CalFTPA</w:t>
      </w:r>
      <w:proofErr w:type="spellEnd"/>
      <w:r w:rsidRPr="002D7CE0">
        <w:t xml:space="preserve"> cycles (steps, rubrics, and </w:t>
      </w:r>
      <w:proofErr w:type="spellStart"/>
      <w:r w:rsidRPr="002D7CE0">
        <w:t>Cal</w:t>
      </w:r>
      <w:r>
        <w:t>F</w:t>
      </w:r>
      <w:r w:rsidRPr="002D7CE0">
        <w:t>TPA</w:t>
      </w:r>
      <w:proofErr w:type="spellEnd"/>
      <w:r w:rsidRPr="002D7CE0">
        <w:t xml:space="preserve"> Glossary).</w:t>
      </w:r>
    </w:p>
    <w:p w14:paraId="79E93D84" w14:textId="7A9B4311" w:rsidR="00A44570" w:rsidRPr="002D7CE0" w:rsidRDefault="00A44570" w:rsidP="00A44570">
      <w:pPr>
        <w:pBdr>
          <w:top w:val="single" w:sz="4" w:space="1" w:color="auto"/>
          <w:left w:val="single" w:sz="4" w:space="4" w:color="auto"/>
          <w:bottom w:val="single" w:sz="4" w:space="1" w:color="auto"/>
          <w:right w:val="single" w:sz="4" w:space="4" w:color="auto"/>
        </w:pBdr>
        <w:rPr>
          <w:sz w:val="20"/>
          <w:szCs w:val="18"/>
        </w:rPr>
      </w:pPr>
      <w:r w:rsidRPr="002D7CE0">
        <w:rPr>
          <w:sz w:val="20"/>
          <w:szCs w:val="18"/>
        </w:rPr>
        <w:t xml:space="preserve">*The purpose of the California Dyslexia Guidelines is to assist regular education teachers, special education teachers, and families/guardians in identifying, assessing, and supporting </w:t>
      </w:r>
      <w:r>
        <w:rPr>
          <w:sz w:val="20"/>
          <w:szCs w:val="18"/>
        </w:rPr>
        <w:t>students</w:t>
      </w:r>
      <w:r w:rsidRPr="002D7CE0">
        <w:rPr>
          <w:sz w:val="20"/>
          <w:szCs w:val="18"/>
        </w:rPr>
        <w:t xml:space="preserve"> with dyslexia.</w:t>
      </w:r>
    </w:p>
    <w:p w14:paraId="007CE0CE" w14:textId="77777777" w:rsidR="00FF4A02" w:rsidRDefault="00FF4A02" w:rsidP="00637A6E">
      <w:pPr>
        <w:spacing w:before="240" w:after="0"/>
      </w:pPr>
      <w:bookmarkStart w:id="3" w:name="_Toc272154338"/>
      <w:bookmarkStart w:id="4" w:name="_Toc272164257"/>
      <w:bookmarkStart w:id="5" w:name="_Toc272164363"/>
      <w:bookmarkStart w:id="6" w:name="_Toc272557325"/>
    </w:p>
    <w:p w14:paraId="4C9A102A" w14:textId="44BA4DC7" w:rsidR="00637A6E" w:rsidRPr="00DB5D82" w:rsidRDefault="00637A6E" w:rsidP="00637A6E">
      <w:pPr>
        <w:spacing w:before="240" w:after="0"/>
        <w:rPr>
          <w:color w:val="4C5683"/>
          <w:sz w:val="32"/>
          <w:szCs w:val="32"/>
          <w:shd w:val="clear" w:color="auto" w:fill="FFFFFF"/>
        </w:rPr>
        <w:sectPr w:rsidR="00637A6E" w:rsidRPr="00DB5D82" w:rsidSect="002D24C1">
          <w:headerReference w:type="even" r:id="rId17"/>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571A58F7" w14:textId="5199D338" w:rsidR="00B24FF4" w:rsidRPr="000B426B" w:rsidRDefault="00B24FF4" w:rsidP="001F71E9">
      <w:pPr>
        <w:pStyle w:val="Heading2"/>
        <w:pageBreakBefore w:val="0"/>
      </w:pPr>
      <w:bookmarkStart w:id="7" w:name="_Toc146267424"/>
      <w:bookmarkStart w:id="8" w:name="_Toc146267892"/>
      <w:bookmarkStart w:id="9" w:name="_Toc146291839"/>
      <w:bookmarkStart w:id="10" w:name="_Toc150426377"/>
      <w:r w:rsidRPr="000B426B">
        <w:lastRenderedPageBreak/>
        <w:t>Contents</w:t>
      </w:r>
      <w:bookmarkEnd w:id="7"/>
      <w:bookmarkEnd w:id="8"/>
      <w:bookmarkEnd w:id="9"/>
      <w:bookmarkEnd w:id="10"/>
    </w:p>
    <w:p w14:paraId="38F7C751" w14:textId="206A7CCA" w:rsidR="00322EF2" w:rsidRDefault="00C00909">
      <w:pPr>
        <w:pStyle w:val="TOC1"/>
        <w:rPr>
          <w:rFonts w:asciiTheme="minorHAnsi" w:eastAsiaTheme="minorEastAsia" w:hAnsiTheme="minorHAnsi" w:cstheme="minorBidi"/>
          <w:b w:val="0"/>
          <w:noProof/>
          <w:color w:val="auto"/>
          <w:sz w:val="22"/>
        </w:rPr>
      </w:pPr>
      <w:r>
        <w:rPr>
          <w:color w:val="4C5683"/>
        </w:rPr>
        <w:fldChar w:fldCharType="begin"/>
      </w:r>
      <w:r>
        <w:rPr>
          <w:color w:val="4C5683"/>
        </w:rPr>
        <w:instrText xml:space="preserve"> TOC \h \z \u \t "Heading 2,1,Heading 3,2" </w:instrText>
      </w:r>
      <w:r>
        <w:rPr>
          <w:color w:val="4C5683"/>
        </w:rPr>
        <w:fldChar w:fldCharType="separate"/>
      </w:r>
      <w:hyperlink w:anchor="_Toc150426378" w:history="1">
        <w:r w:rsidR="00322EF2" w:rsidRPr="00C030AB">
          <w:rPr>
            <w:rStyle w:val="Hyperlink"/>
            <w:noProof/>
          </w:rPr>
          <w:t>Acknowledgments</w:t>
        </w:r>
        <w:r w:rsidR="00322EF2">
          <w:rPr>
            <w:noProof/>
            <w:webHidden/>
          </w:rPr>
          <w:tab/>
        </w:r>
        <w:r w:rsidR="00322EF2">
          <w:rPr>
            <w:noProof/>
            <w:webHidden/>
          </w:rPr>
          <w:fldChar w:fldCharType="begin"/>
        </w:r>
        <w:r w:rsidR="00322EF2">
          <w:rPr>
            <w:noProof/>
            <w:webHidden/>
          </w:rPr>
          <w:instrText xml:space="preserve"> PAGEREF _Toc150426378 \h </w:instrText>
        </w:r>
        <w:r w:rsidR="00322EF2">
          <w:rPr>
            <w:noProof/>
            <w:webHidden/>
          </w:rPr>
        </w:r>
        <w:r w:rsidR="00322EF2">
          <w:rPr>
            <w:noProof/>
            <w:webHidden/>
          </w:rPr>
          <w:fldChar w:fldCharType="separate"/>
        </w:r>
        <w:r w:rsidR="003F7D31">
          <w:rPr>
            <w:noProof/>
            <w:webHidden/>
          </w:rPr>
          <w:t>iv</w:t>
        </w:r>
        <w:r w:rsidR="00322EF2">
          <w:rPr>
            <w:noProof/>
            <w:webHidden/>
          </w:rPr>
          <w:fldChar w:fldCharType="end"/>
        </w:r>
      </w:hyperlink>
    </w:p>
    <w:p w14:paraId="14A63D7A" w14:textId="1F3ABA80" w:rsidR="00322EF2" w:rsidRDefault="008C03F6">
      <w:pPr>
        <w:pStyle w:val="TOC1"/>
        <w:rPr>
          <w:rFonts w:asciiTheme="minorHAnsi" w:eastAsiaTheme="minorEastAsia" w:hAnsiTheme="minorHAnsi" w:cstheme="minorBidi"/>
          <w:b w:val="0"/>
          <w:noProof/>
          <w:color w:val="auto"/>
          <w:sz w:val="22"/>
        </w:rPr>
      </w:pPr>
      <w:hyperlink w:anchor="_Toc150426379" w:history="1">
        <w:r w:rsidR="00322EF2" w:rsidRPr="00C030AB">
          <w:rPr>
            <w:rStyle w:val="Hyperlink"/>
            <w:noProof/>
          </w:rPr>
          <w:t>Overview</w:t>
        </w:r>
        <w:r w:rsidR="00322EF2">
          <w:rPr>
            <w:noProof/>
            <w:webHidden/>
          </w:rPr>
          <w:tab/>
        </w:r>
        <w:r w:rsidR="00322EF2">
          <w:rPr>
            <w:noProof/>
            <w:webHidden/>
          </w:rPr>
          <w:fldChar w:fldCharType="begin"/>
        </w:r>
        <w:r w:rsidR="00322EF2">
          <w:rPr>
            <w:noProof/>
            <w:webHidden/>
          </w:rPr>
          <w:instrText xml:space="preserve"> PAGEREF _Toc150426379 \h </w:instrText>
        </w:r>
        <w:r w:rsidR="00322EF2">
          <w:rPr>
            <w:noProof/>
            <w:webHidden/>
          </w:rPr>
        </w:r>
        <w:r w:rsidR="00322EF2">
          <w:rPr>
            <w:noProof/>
            <w:webHidden/>
          </w:rPr>
          <w:fldChar w:fldCharType="separate"/>
        </w:r>
        <w:r w:rsidR="003F7D31">
          <w:rPr>
            <w:noProof/>
            <w:webHidden/>
          </w:rPr>
          <w:t>1</w:t>
        </w:r>
        <w:r w:rsidR="00322EF2">
          <w:rPr>
            <w:noProof/>
            <w:webHidden/>
          </w:rPr>
          <w:fldChar w:fldCharType="end"/>
        </w:r>
      </w:hyperlink>
    </w:p>
    <w:p w14:paraId="48913CFF" w14:textId="151DA637" w:rsidR="00322EF2" w:rsidRDefault="008C03F6">
      <w:pPr>
        <w:pStyle w:val="TOC2"/>
        <w:rPr>
          <w:rFonts w:asciiTheme="minorHAnsi" w:eastAsiaTheme="minorEastAsia" w:hAnsiTheme="minorHAnsi" w:cstheme="minorBidi"/>
          <w:b w:val="0"/>
          <w:noProof/>
          <w:color w:val="auto"/>
          <w:sz w:val="22"/>
        </w:rPr>
      </w:pPr>
      <w:hyperlink w:anchor="_Toc150426380" w:history="1">
        <w:r w:rsidR="00322EF2" w:rsidRPr="00C030AB">
          <w:rPr>
            <w:rStyle w:val="Hyperlink"/>
            <w:noProof/>
          </w:rPr>
          <w:t>Why intentionally plan learning activities?</w:t>
        </w:r>
        <w:r w:rsidR="00322EF2">
          <w:rPr>
            <w:noProof/>
            <w:webHidden/>
          </w:rPr>
          <w:tab/>
        </w:r>
        <w:r w:rsidR="00322EF2">
          <w:rPr>
            <w:noProof/>
            <w:webHidden/>
          </w:rPr>
          <w:fldChar w:fldCharType="begin"/>
        </w:r>
        <w:r w:rsidR="00322EF2">
          <w:rPr>
            <w:noProof/>
            <w:webHidden/>
          </w:rPr>
          <w:instrText xml:space="preserve"> PAGEREF _Toc150426380 \h </w:instrText>
        </w:r>
        <w:r w:rsidR="00322EF2">
          <w:rPr>
            <w:noProof/>
            <w:webHidden/>
          </w:rPr>
        </w:r>
        <w:r w:rsidR="00322EF2">
          <w:rPr>
            <w:noProof/>
            <w:webHidden/>
          </w:rPr>
          <w:fldChar w:fldCharType="separate"/>
        </w:r>
        <w:r w:rsidR="003F7D31">
          <w:rPr>
            <w:noProof/>
            <w:webHidden/>
          </w:rPr>
          <w:t>1</w:t>
        </w:r>
        <w:r w:rsidR="00322EF2">
          <w:rPr>
            <w:noProof/>
            <w:webHidden/>
          </w:rPr>
          <w:fldChar w:fldCharType="end"/>
        </w:r>
      </w:hyperlink>
    </w:p>
    <w:p w14:paraId="06DDEE03" w14:textId="4CDADB3A" w:rsidR="00322EF2" w:rsidRDefault="008C03F6">
      <w:pPr>
        <w:pStyle w:val="TOC2"/>
        <w:rPr>
          <w:rFonts w:asciiTheme="minorHAnsi" w:eastAsiaTheme="minorEastAsia" w:hAnsiTheme="minorHAnsi" w:cstheme="minorBidi"/>
          <w:b w:val="0"/>
          <w:noProof/>
          <w:color w:val="auto"/>
          <w:sz w:val="22"/>
        </w:rPr>
      </w:pPr>
      <w:hyperlink w:anchor="_Toc150426381" w:history="1">
        <w:r w:rsidR="00322EF2" w:rsidRPr="00C030AB">
          <w:rPr>
            <w:rStyle w:val="Hyperlink"/>
            <w:noProof/>
          </w:rPr>
          <w:t>About This Learning Cycle</w:t>
        </w:r>
        <w:r w:rsidR="00322EF2">
          <w:rPr>
            <w:noProof/>
            <w:webHidden/>
          </w:rPr>
          <w:tab/>
        </w:r>
        <w:r w:rsidR="00322EF2">
          <w:rPr>
            <w:noProof/>
            <w:webHidden/>
          </w:rPr>
          <w:fldChar w:fldCharType="begin"/>
        </w:r>
        <w:r w:rsidR="00322EF2">
          <w:rPr>
            <w:noProof/>
            <w:webHidden/>
          </w:rPr>
          <w:instrText xml:space="preserve"> PAGEREF _Toc150426381 \h </w:instrText>
        </w:r>
        <w:r w:rsidR="00322EF2">
          <w:rPr>
            <w:noProof/>
            <w:webHidden/>
          </w:rPr>
        </w:r>
        <w:r w:rsidR="00322EF2">
          <w:rPr>
            <w:noProof/>
            <w:webHidden/>
          </w:rPr>
          <w:fldChar w:fldCharType="separate"/>
        </w:r>
        <w:r w:rsidR="003F7D31">
          <w:rPr>
            <w:noProof/>
            <w:webHidden/>
          </w:rPr>
          <w:t>2</w:t>
        </w:r>
        <w:r w:rsidR="00322EF2">
          <w:rPr>
            <w:noProof/>
            <w:webHidden/>
          </w:rPr>
          <w:fldChar w:fldCharType="end"/>
        </w:r>
      </w:hyperlink>
    </w:p>
    <w:p w14:paraId="0B00A7BC" w14:textId="76800728" w:rsidR="00322EF2" w:rsidRDefault="008C03F6">
      <w:pPr>
        <w:pStyle w:val="TOC2"/>
        <w:rPr>
          <w:rFonts w:asciiTheme="minorHAnsi" w:eastAsiaTheme="minorEastAsia" w:hAnsiTheme="minorHAnsi" w:cstheme="minorBidi"/>
          <w:b w:val="0"/>
          <w:noProof/>
          <w:color w:val="auto"/>
          <w:sz w:val="22"/>
        </w:rPr>
      </w:pPr>
      <w:hyperlink w:anchor="_Toc150426382" w:history="1">
        <w:r w:rsidR="00322EF2" w:rsidRPr="00C030AB">
          <w:rPr>
            <w:rStyle w:val="Hyperlink"/>
            <w:noProof/>
          </w:rPr>
          <w:t>Asset-Based Instruction and Universal Design for Learning (UDL)</w:t>
        </w:r>
        <w:r w:rsidR="00322EF2">
          <w:rPr>
            <w:noProof/>
            <w:webHidden/>
          </w:rPr>
          <w:tab/>
        </w:r>
        <w:r w:rsidR="00322EF2">
          <w:rPr>
            <w:noProof/>
            <w:webHidden/>
          </w:rPr>
          <w:fldChar w:fldCharType="begin"/>
        </w:r>
        <w:r w:rsidR="00322EF2">
          <w:rPr>
            <w:noProof/>
            <w:webHidden/>
          </w:rPr>
          <w:instrText xml:space="preserve"> PAGEREF _Toc150426382 \h </w:instrText>
        </w:r>
        <w:r w:rsidR="00322EF2">
          <w:rPr>
            <w:noProof/>
            <w:webHidden/>
          </w:rPr>
        </w:r>
        <w:r w:rsidR="00322EF2">
          <w:rPr>
            <w:noProof/>
            <w:webHidden/>
          </w:rPr>
          <w:fldChar w:fldCharType="separate"/>
        </w:r>
        <w:r w:rsidR="003F7D31">
          <w:rPr>
            <w:noProof/>
            <w:webHidden/>
          </w:rPr>
          <w:t>3</w:t>
        </w:r>
        <w:r w:rsidR="00322EF2">
          <w:rPr>
            <w:noProof/>
            <w:webHidden/>
          </w:rPr>
          <w:fldChar w:fldCharType="end"/>
        </w:r>
      </w:hyperlink>
    </w:p>
    <w:p w14:paraId="332F8514" w14:textId="210642E0" w:rsidR="00322EF2" w:rsidRDefault="008C03F6">
      <w:pPr>
        <w:pStyle w:val="TOC2"/>
        <w:rPr>
          <w:rFonts w:asciiTheme="minorHAnsi" w:eastAsiaTheme="minorEastAsia" w:hAnsiTheme="minorHAnsi" w:cstheme="minorBidi"/>
          <w:b w:val="0"/>
          <w:noProof/>
          <w:color w:val="auto"/>
          <w:sz w:val="22"/>
        </w:rPr>
      </w:pPr>
      <w:hyperlink w:anchor="_Toc150426383" w:history="1">
        <w:r w:rsidR="00322EF2" w:rsidRPr="00C030AB">
          <w:rPr>
            <w:rStyle w:val="Hyperlink"/>
            <w:noProof/>
          </w:rPr>
          <w:t>Early Childhood Pedagogy Resources</w:t>
        </w:r>
        <w:r w:rsidR="00322EF2">
          <w:rPr>
            <w:noProof/>
            <w:webHidden/>
          </w:rPr>
          <w:tab/>
        </w:r>
        <w:r w:rsidR="00322EF2">
          <w:rPr>
            <w:noProof/>
            <w:webHidden/>
          </w:rPr>
          <w:fldChar w:fldCharType="begin"/>
        </w:r>
        <w:r w:rsidR="00322EF2">
          <w:rPr>
            <w:noProof/>
            <w:webHidden/>
          </w:rPr>
          <w:instrText xml:space="preserve"> PAGEREF _Toc150426383 \h </w:instrText>
        </w:r>
        <w:r w:rsidR="00322EF2">
          <w:rPr>
            <w:noProof/>
            <w:webHidden/>
          </w:rPr>
        </w:r>
        <w:r w:rsidR="00322EF2">
          <w:rPr>
            <w:noProof/>
            <w:webHidden/>
          </w:rPr>
          <w:fldChar w:fldCharType="separate"/>
        </w:r>
        <w:r w:rsidR="003F7D31">
          <w:rPr>
            <w:noProof/>
            <w:webHidden/>
          </w:rPr>
          <w:t>3</w:t>
        </w:r>
        <w:r w:rsidR="00322EF2">
          <w:rPr>
            <w:noProof/>
            <w:webHidden/>
          </w:rPr>
          <w:fldChar w:fldCharType="end"/>
        </w:r>
      </w:hyperlink>
    </w:p>
    <w:p w14:paraId="4111296E" w14:textId="4F026656" w:rsidR="00322EF2" w:rsidRDefault="008C03F6">
      <w:pPr>
        <w:pStyle w:val="TOC2"/>
        <w:rPr>
          <w:rFonts w:asciiTheme="minorHAnsi" w:eastAsiaTheme="minorEastAsia" w:hAnsiTheme="minorHAnsi" w:cstheme="minorBidi"/>
          <w:b w:val="0"/>
          <w:noProof/>
          <w:color w:val="auto"/>
          <w:sz w:val="22"/>
        </w:rPr>
      </w:pPr>
      <w:hyperlink w:anchor="_Toc150426384" w:history="1">
        <w:r w:rsidR="00322EF2" w:rsidRPr="00C030AB">
          <w:rPr>
            <w:rStyle w:val="Hyperlink"/>
            <w:noProof/>
          </w:rPr>
          <w:t>Evidence Table</w:t>
        </w:r>
        <w:r w:rsidR="00322EF2">
          <w:rPr>
            <w:noProof/>
            <w:webHidden/>
          </w:rPr>
          <w:tab/>
        </w:r>
        <w:r w:rsidR="00322EF2">
          <w:rPr>
            <w:noProof/>
            <w:webHidden/>
          </w:rPr>
          <w:fldChar w:fldCharType="begin"/>
        </w:r>
        <w:r w:rsidR="00322EF2">
          <w:rPr>
            <w:noProof/>
            <w:webHidden/>
          </w:rPr>
          <w:instrText xml:space="preserve"> PAGEREF _Toc150426384 \h </w:instrText>
        </w:r>
        <w:r w:rsidR="00322EF2">
          <w:rPr>
            <w:noProof/>
            <w:webHidden/>
          </w:rPr>
        </w:r>
        <w:r w:rsidR="00322EF2">
          <w:rPr>
            <w:noProof/>
            <w:webHidden/>
          </w:rPr>
          <w:fldChar w:fldCharType="separate"/>
        </w:r>
        <w:r w:rsidR="003F7D31">
          <w:rPr>
            <w:noProof/>
            <w:webHidden/>
          </w:rPr>
          <w:t>5</w:t>
        </w:r>
        <w:r w:rsidR="00322EF2">
          <w:rPr>
            <w:noProof/>
            <w:webHidden/>
          </w:rPr>
          <w:fldChar w:fldCharType="end"/>
        </w:r>
      </w:hyperlink>
    </w:p>
    <w:p w14:paraId="4A6F40A5" w14:textId="6F1368D5" w:rsidR="00322EF2" w:rsidRDefault="008C03F6">
      <w:pPr>
        <w:pStyle w:val="TOC1"/>
        <w:rPr>
          <w:rFonts w:asciiTheme="minorHAnsi" w:eastAsiaTheme="minorEastAsia" w:hAnsiTheme="minorHAnsi" w:cstheme="minorBidi"/>
          <w:b w:val="0"/>
          <w:noProof/>
          <w:color w:val="auto"/>
          <w:sz w:val="22"/>
        </w:rPr>
      </w:pPr>
      <w:hyperlink w:anchor="_Toc150426385" w:history="1">
        <w:r w:rsidR="00322EF2" w:rsidRPr="00C030AB">
          <w:rPr>
            <w:rStyle w:val="Hyperlink"/>
            <w:noProof/>
          </w:rPr>
          <w:t>Step 1: Plan</w:t>
        </w:r>
        <w:r w:rsidR="00322EF2">
          <w:rPr>
            <w:noProof/>
            <w:webHidden/>
          </w:rPr>
          <w:tab/>
        </w:r>
        <w:r w:rsidR="00322EF2">
          <w:rPr>
            <w:noProof/>
            <w:webHidden/>
          </w:rPr>
          <w:fldChar w:fldCharType="begin"/>
        </w:r>
        <w:r w:rsidR="00322EF2">
          <w:rPr>
            <w:noProof/>
            <w:webHidden/>
          </w:rPr>
          <w:instrText xml:space="preserve"> PAGEREF _Toc150426385 \h </w:instrText>
        </w:r>
        <w:r w:rsidR="00322EF2">
          <w:rPr>
            <w:noProof/>
            <w:webHidden/>
          </w:rPr>
        </w:r>
        <w:r w:rsidR="00322EF2">
          <w:rPr>
            <w:noProof/>
            <w:webHidden/>
          </w:rPr>
          <w:fldChar w:fldCharType="separate"/>
        </w:r>
        <w:r w:rsidR="003F7D31">
          <w:rPr>
            <w:noProof/>
            <w:webHidden/>
          </w:rPr>
          <w:t>6</w:t>
        </w:r>
        <w:r w:rsidR="00322EF2">
          <w:rPr>
            <w:noProof/>
            <w:webHidden/>
          </w:rPr>
          <w:fldChar w:fldCharType="end"/>
        </w:r>
      </w:hyperlink>
    </w:p>
    <w:p w14:paraId="290FD20F" w14:textId="512E040C" w:rsidR="00322EF2" w:rsidRDefault="008C03F6">
      <w:pPr>
        <w:pStyle w:val="TOC2"/>
        <w:rPr>
          <w:rFonts w:asciiTheme="minorHAnsi" w:eastAsiaTheme="minorEastAsia" w:hAnsiTheme="minorHAnsi" w:cstheme="minorBidi"/>
          <w:b w:val="0"/>
          <w:noProof/>
          <w:color w:val="auto"/>
          <w:sz w:val="22"/>
        </w:rPr>
      </w:pPr>
      <w:hyperlink w:anchor="_Toc150426386" w:history="1">
        <w:r w:rsidR="00322EF2" w:rsidRPr="00C030AB">
          <w:rPr>
            <w:rStyle w:val="Hyperlink"/>
            <w:noProof/>
          </w:rPr>
          <w:t>I. Getting to Know the Children</w:t>
        </w:r>
        <w:r w:rsidR="00322EF2">
          <w:rPr>
            <w:noProof/>
            <w:webHidden/>
          </w:rPr>
          <w:tab/>
        </w:r>
        <w:r w:rsidR="00322EF2">
          <w:rPr>
            <w:noProof/>
            <w:webHidden/>
          </w:rPr>
          <w:fldChar w:fldCharType="begin"/>
        </w:r>
        <w:r w:rsidR="00322EF2">
          <w:rPr>
            <w:noProof/>
            <w:webHidden/>
          </w:rPr>
          <w:instrText xml:space="preserve"> PAGEREF _Toc150426386 \h </w:instrText>
        </w:r>
        <w:r w:rsidR="00322EF2">
          <w:rPr>
            <w:noProof/>
            <w:webHidden/>
          </w:rPr>
        </w:r>
        <w:r w:rsidR="00322EF2">
          <w:rPr>
            <w:noProof/>
            <w:webHidden/>
          </w:rPr>
          <w:fldChar w:fldCharType="separate"/>
        </w:r>
        <w:r w:rsidR="003F7D31">
          <w:rPr>
            <w:noProof/>
            <w:webHidden/>
          </w:rPr>
          <w:t>6</w:t>
        </w:r>
        <w:r w:rsidR="00322EF2">
          <w:rPr>
            <w:noProof/>
            <w:webHidden/>
          </w:rPr>
          <w:fldChar w:fldCharType="end"/>
        </w:r>
      </w:hyperlink>
    </w:p>
    <w:p w14:paraId="5EFA544D" w14:textId="0EBA204C" w:rsidR="00322EF2" w:rsidRDefault="008C03F6">
      <w:pPr>
        <w:pStyle w:val="TOC2"/>
        <w:rPr>
          <w:rFonts w:asciiTheme="minorHAnsi" w:eastAsiaTheme="minorEastAsia" w:hAnsiTheme="minorHAnsi" w:cstheme="minorBidi"/>
          <w:b w:val="0"/>
          <w:noProof/>
          <w:color w:val="auto"/>
          <w:sz w:val="22"/>
        </w:rPr>
      </w:pPr>
      <w:hyperlink w:anchor="_Toc150426387" w:history="1">
        <w:r w:rsidR="00322EF2" w:rsidRPr="00C030AB">
          <w:rPr>
            <w:rStyle w:val="Hyperlink"/>
            <w:noProof/>
          </w:rPr>
          <w:t>II. Activity Plan</w:t>
        </w:r>
        <w:r w:rsidR="00322EF2">
          <w:rPr>
            <w:noProof/>
            <w:webHidden/>
          </w:rPr>
          <w:tab/>
        </w:r>
        <w:r w:rsidR="00322EF2">
          <w:rPr>
            <w:noProof/>
            <w:webHidden/>
          </w:rPr>
          <w:fldChar w:fldCharType="begin"/>
        </w:r>
        <w:r w:rsidR="00322EF2">
          <w:rPr>
            <w:noProof/>
            <w:webHidden/>
          </w:rPr>
          <w:instrText xml:space="preserve"> PAGEREF _Toc150426387 \h </w:instrText>
        </w:r>
        <w:r w:rsidR="00322EF2">
          <w:rPr>
            <w:noProof/>
            <w:webHidden/>
          </w:rPr>
        </w:r>
        <w:r w:rsidR="00322EF2">
          <w:rPr>
            <w:noProof/>
            <w:webHidden/>
          </w:rPr>
          <w:fldChar w:fldCharType="separate"/>
        </w:r>
        <w:r w:rsidR="003F7D31">
          <w:rPr>
            <w:noProof/>
            <w:webHidden/>
          </w:rPr>
          <w:t>9</w:t>
        </w:r>
        <w:r w:rsidR="00322EF2">
          <w:rPr>
            <w:noProof/>
            <w:webHidden/>
          </w:rPr>
          <w:fldChar w:fldCharType="end"/>
        </w:r>
      </w:hyperlink>
    </w:p>
    <w:p w14:paraId="4480F96B" w14:textId="6081C30C" w:rsidR="00322EF2" w:rsidRDefault="008C03F6">
      <w:pPr>
        <w:pStyle w:val="TOC2"/>
        <w:rPr>
          <w:rFonts w:asciiTheme="minorHAnsi" w:eastAsiaTheme="minorEastAsia" w:hAnsiTheme="minorHAnsi" w:cstheme="minorBidi"/>
          <w:b w:val="0"/>
          <w:noProof/>
          <w:color w:val="auto"/>
          <w:sz w:val="22"/>
        </w:rPr>
      </w:pPr>
      <w:hyperlink w:anchor="_Toc150426388" w:history="1">
        <w:r w:rsidR="00322EF2" w:rsidRPr="00C030AB">
          <w:rPr>
            <w:rStyle w:val="Hyperlink"/>
            <w:noProof/>
          </w:rPr>
          <w:t>III. Activity Plan Rationale</w:t>
        </w:r>
        <w:r w:rsidR="00322EF2">
          <w:rPr>
            <w:noProof/>
            <w:webHidden/>
          </w:rPr>
          <w:tab/>
        </w:r>
        <w:r w:rsidR="00322EF2">
          <w:rPr>
            <w:noProof/>
            <w:webHidden/>
          </w:rPr>
          <w:fldChar w:fldCharType="begin"/>
        </w:r>
        <w:r w:rsidR="00322EF2">
          <w:rPr>
            <w:noProof/>
            <w:webHidden/>
          </w:rPr>
          <w:instrText xml:space="preserve"> PAGEREF _Toc150426388 \h </w:instrText>
        </w:r>
        <w:r w:rsidR="00322EF2">
          <w:rPr>
            <w:noProof/>
            <w:webHidden/>
          </w:rPr>
        </w:r>
        <w:r w:rsidR="00322EF2">
          <w:rPr>
            <w:noProof/>
            <w:webHidden/>
          </w:rPr>
          <w:fldChar w:fldCharType="separate"/>
        </w:r>
        <w:r w:rsidR="003F7D31">
          <w:rPr>
            <w:noProof/>
            <w:webHidden/>
          </w:rPr>
          <w:t>10</w:t>
        </w:r>
        <w:r w:rsidR="00322EF2">
          <w:rPr>
            <w:noProof/>
            <w:webHidden/>
          </w:rPr>
          <w:fldChar w:fldCharType="end"/>
        </w:r>
      </w:hyperlink>
    </w:p>
    <w:p w14:paraId="22ED69D8" w14:textId="0AA4C4D3" w:rsidR="00322EF2" w:rsidRDefault="008C03F6">
      <w:pPr>
        <w:pStyle w:val="TOC2"/>
        <w:rPr>
          <w:rFonts w:asciiTheme="minorHAnsi" w:eastAsiaTheme="minorEastAsia" w:hAnsiTheme="minorHAnsi" w:cstheme="minorBidi"/>
          <w:b w:val="0"/>
          <w:noProof/>
          <w:color w:val="auto"/>
          <w:sz w:val="22"/>
        </w:rPr>
      </w:pPr>
      <w:hyperlink w:anchor="_Toc150426389" w:history="1">
        <w:r w:rsidR="00322EF2" w:rsidRPr="00C030AB">
          <w:rPr>
            <w:rStyle w:val="Hyperlink"/>
            <w:noProof/>
          </w:rPr>
          <w:t>Evidence to Be Submitted</w:t>
        </w:r>
        <w:r w:rsidR="00322EF2">
          <w:rPr>
            <w:noProof/>
            <w:webHidden/>
          </w:rPr>
          <w:tab/>
        </w:r>
        <w:r w:rsidR="00322EF2">
          <w:rPr>
            <w:noProof/>
            <w:webHidden/>
          </w:rPr>
          <w:fldChar w:fldCharType="begin"/>
        </w:r>
        <w:r w:rsidR="00322EF2">
          <w:rPr>
            <w:noProof/>
            <w:webHidden/>
          </w:rPr>
          <w:instrText xml:space="preserve"> PAGEREF _Toc150426389 \h </w:instrText>
        </w:r>
        <w:r w:rsidR="00322EF2">
          <w:rPr>
            <w:noProof/>
            <w:webHidden/>
          </w:rPr>
        </w:r>
        <w:r w:rsidR="00322EF2">
          <w:rPr>
            <w:noProof/>
            <w:webHidden/>
          </w:rPr>
          <w:fldChar w:fldCharType="separate"/>
        </w:r>
        <w:r w:rsidR="003F7D31">
          <w:rPr>
            <w:noProof/>
            <w:webHidden/>
          </w:rPr>
          <w:t>10</w:t>
        </w:r>
        <w:r w:rsidR="00322EF2">
          <w:rPr>
            <w:noProof/>
            <w:webHidden/>
          </w:rPr>
          <w:fldChar w:fldCharType="end"/>
        </w:r>
      </w:hyperlink>
    </w:p>
    <w:p w14:paraId="0902537F" w14:textId="7C7F35BE" w:rsidR="00322EF2" w:rsidRDefault="008C03F6">
      <w:pPr>
        <w:pStyle w:val="TOC1"/>
        <w:rPr>
          <w:rFonts w:asciiTheme="minorHAnsi" w:eastAsiaTheme="minorEastAsia" w:hAnsiTheme="minorHAnsi" w:cstheme="minorBidi"/>
          <w:b w:val="0"/>
          <w:noProof/>
          <w:color w:val="auto"/>
          <w:sz w:val="22"/>
        </w:rPr>
      </w:pPr>
      <w:hyperlink w:anchor="_Toc150426390" w:history="1">
        <w:r w:rsidR="00322EF2" w:rsidRPr="00C030AB">
          <w:rPr>
            <w:rStyle w:val="Hyperlink"/>
            <w:noProof/>
          </w:rPr>
          <w:t>Step 2: Teach and Assess</w:t>
        </w:r>
        <w:r w:rsidR="00322EF2">
          <w:rPr>
            <w:noProof/>
            <w:webHidden/>
          </w:rPr>
          <w:tab/>
        </w:r>
        <w:r w:rsidR="00322EF2">
          <w:rPr>
            <w:noProof/>
            <w:webHidden/>
          </w:rPr>
          <w:fldChar w:fldCharType="begin"/>
        </w:r>
        <w:r w:rsidR="00322EF2">
          <w:rPr>
            <w:noProof/>
            <w:webHidden/>
          </w:rPr>
          <w:instrText xml:space="preserve"> PAGEREF _Toc150426390 \h </w:instrText>
        </w:r>
        <w:r w:rsidR="00322EF2">
          <w:rPr>
            <w:noProof/>
            <w:webHidden/>
          </w:rPr>
        </w:r>
        <w:r w:rsidR="00322EF2">
          <w:rPr>
            <w:noProof/>
            <w:webHidden/>
          </w:rPr>
          <w:fldChar w:fldCharType="separate"/>
        </w:r>
        <w:r w:rsidR="003F7D31">
          <w:rPr>
            <w:noProof/>
            <w:webHidden/>
          </w:rPr>
          <w:t>11</w:t>
        </w:r>
        <w:r w:rsidR="00322EF2">
          <w:rPr>
            <w:noProof/>
            <w:webHidden/>
          </w:rPr>
          <w:fldChar w:fldCharType="end"/>
        </w:r>
      </w:hyperlink>
    </w:p>
    <w:p w14:paraId="3949E250" w14:textId="5E3E5978" w:rsidR="00322EF2" w:rsidRDefault="008C03F6">
      <w:pPr>
        <w:pStyle w:val="TOC2"/>
        <w:rPr>
          <w:rFonts w:asciiTheme="minorHAnsi" w:eastAsiaTheme="minorEastAsia" w:hAnsiTheme="minorHAnsi" w:cstheme="minorBidi"/>
          <w:b w:val="0"/>
          <w:noProof/>
          <w:color w:val="auto"/>
          <w:sz w:val="22"/>
        </w:rPr>
      </w:pPr>
      <w:hyperlink w:anchor="_Toc150426391" w:history="1">
        <w:r w:rsidR="00322EF2" w:rsidRPr="00C030AB">
          <w:rPr>
            <w:rStyle w:val="Hyperlink"/>
            <w:noProof/>
          </w:rPr>
          <w:t>I. Select Video Clips that Demonstrate Key Teaching Skills</w:t>
        </w:r>
        <w:r w:rsidR="00322EF2">
          <w:rPr>
            <w:noProof/>
            <w:webHidden/>
          </w:rPr>
          <w:tab/>
        </w:r>
        <w:r w:rsidR="00322EF2">
          <w:rPr>
            <w:noProof/>
            <w:webHidden/>
          </w:rPr>
          <w:fldChar w:fldCharType="begin"/>
        </w:r>
        <w:r w:rsidR="00322EF2">
          <w:rPr>
            <w:noProof/>
            <w:webHidden/>
          </w:rPr>
          <w:instrText xml:space="preserve"> PAGEREF _Toc150426391 \h </w:instrText>
        </w:r>
        <w:r w:rsidR="00322EF2">
          <w:rPr>
            <w:noProof/>
            <w:webHidden/>
          </w:rPr>
        </w:r>
        <w:r w:rsidR="00322EF2">
          <w:rPr>
            <w:noProof/>
            <w:webHidden/>
          </w:rPr>
          <w:fldChar w:fldCharType="separate"/>
        </w:r>
        <w:r w:rsidR="003F7D31">
          <w:rPr>
            <w:noProof/>
            <w:webHidden/>
          </w:rPr>
          <w:t>11</w:t>
        </w:r>
        <w:r w:rsidR="00322EF2">
          <w:rPr>
            <w:noProof/>
            <w:webHidden/>
          </w:rPr>
          <w:fldChar w:fldCharType="end"/>
        </w:r>
      </w:hyperlink>
    </w:p>
    <w:p w14:paraId="627BF339" w14:textId="507887DC" w:rsidR="00322EF2" w:rsidRDefault="008C03F6">
      <w:pPr>
        <w:pStyle w:val="TOC2"/>
        <w:rPr>
          <w:rFonts w:asciiTheme="minorHAnsi" w:eastAsiaTheme="minorEastAsia" w:hAnsiTheme="minorHAnsi" w:cstheme="minorBidi"/>
          <w:b w:val="0"/>
          <w:noProof/>
          <w:color w:val="auto"/>
          <w:sz w:val="22"/>
        </w:rPr>
      </w:pPr>
      <w:hyperlink w:anchor="_Toc150426392" w:history="1">
        <w:r w:rsidR="00322EF2" w:rsidRPr="00C030AB">
          <w:rPr>
            <w:rStyle w:val="Hyperlink"/>
            <w:noProof/>
          </w:rPr>
          <w:t>II. Written Annotations</w:t>
        </w:r>
        <w:r w:rsidR="00322EF2">
          <w:rPr>
            <w:noProof/>
            <w:webHidden/>
          </w:rPr>
          <w:tab/>
        </w:r>
        <w:r w:rsidR="00322EF2">
          <w:rPr>
            <w:noProof/>
            <w:webHidden/>
          </w:rPr>
          <w:fldChar w:fldCharType="begin"/>
        </w:r>
        <w:r w:rsidR="00322EF2">
          <w:rPr>
            <w:noProof/>
            <w:webHidden/>
          </w:rPr>
          <w:instrText xml:space="preserve"> PAGEREF _Toc150426392 \h </w:instrText>
        </w:r>
        <w:r w:rsidR="00322EF2">
          <w:rPr>
            <w:noProof/>
            <w:webHidden/>
          </w:rPr>
        </w:r>
        <w:r w:rsidR="00322EF2">
          <w:rPr>
            <w:noProof/>
            <w:webHidden/>
          </w:rPr>
          <w:fldChar w:fldCharType="separate"/>
        </w:r>
        <w:r w:rsidR="003F7D31">
          <w:rPr>
            <w:noProof/>
            <w:webHidden/>
          </w:rPr>
          <w:t>12</w:t>
        </w:r>
        <w:r w:rsidR="00322EF2">
          <w:rPr>
            <w:noProof/>
            <w:webHidden/>
          </w:rPr>
          <w:fldChar w:fldCharType="end"/>
        </w:r>
      </w:hyperlink>
    </w:p>
    <w:p w14:paraId="482EBB95" w14:textId="3852BA23" w:rsidR="00322EF2" w:rsidRDefault="008C03F6">
      <w:pPr>
        <w:pStyle w:val="TOC2"/>
        <w:rPr>
          <w:rFonts w:asciiTheme="minorHAnsi" w:eastAsiaTheme="minorEastAsia" w:hAnsiTheme="minorHAnsi" w:cstheme="minorBidi"/>
          <w:b w:val="0"/>
          <w:noProof/>
          <w:color w:val="auto"/>
          <w:sz w:val="22"/>
        </w:rPr>
      </w:pPr>
      <w:hyperlink w:anchor="_Toc150426393" w:history="1">
        <w:r w:rsidR="00322EF2" w:rsidRPr="00C030AB">
          <w:rPr>
            <w:rStyle w:val="Hyperlink"/>
            <w:noProof/>
          </w:rPr>
          <w:t>Evidence to Be Submitted</w:t>
        </w:r>
        <w:r w:rsidR="00322EF2">
          <w:rPr>
            <w:noProof/>
            <w:webHidden/>
          </w:rPr>
          <w:tab/>
        </w:r>
        <w:r w:rsidR="00322EF2">
          <w:rPr>
            <w:noProof/>
            <w:webHidden/>
          </w:rPr>
          <w:fldChar w:fldCharType="begin"/>
        </w:r>
        <w:r w:rsidR="00322EF2">
          <w:rPr>
            <w:noProof/>
            <w:webHidden/>
          </w:rPr>
          <w:instrText xml:space="preserve"> PAGEREF _Toc150426393 \h </w:instrText>
        </w:r>
        <w:r w:rsidR="00322EF2">
          <w:rPr>
            <w:noProof/>
            <w:webHidden/>
          </w:rPr>
        </w:r>
        <w:r w:rsidR="00322EF2">
          <w:rPr>
            <w:noProof/>
            <w:webHidden/>
          </w:rPr>
          <w:fldChar w:fldCharType="separate"/>
        </w:r>
        <w:r w:rsidR="003F7D31">
          <w:rPr>
            <w:noProof/>
            <w:webHidden/>
          </w:rPr>
          <w:t>12</w:t>
        </w:r>
        <w:r w:rsidR="00322EF2">
          <w:rPr>
            <w:noProof/>
            <w:webHidden/>
          </w:rPr>
          <w:fldChar w:fldCharType="end"/>
        </w:r>
      </w:hyperlink>
    </w:p>
    <w:p w14:paraId="43DF0FDB" w14:textId="12547AB8" w:rsidR="00322EF2" w:rsidRDefault="008C03F6">
      <w:pPr>
        <w:pStyle w:val="TOC1"/>
        <w:rPr>
          <w:rFonts w:asciiTheme="minorHAnsi" w:eastAsiaTheme="minorEastAsia" w:hAnsiTheme="minorHAnsi" w:cstheme="minorBidi"/>
          <w:b w:val="0"/>
          <w:noProof/>
          <w:color w:val="auto"/>
          <w:sz w:val="22"/>
        </w:rPr>
      </w:pPr>
      <w:hyperlink w:anchor="_Toc150426394" w:history="1">
        <w:r w:rsidR="00322EF2" w:rsidRPr="00C030AB">
          <w:rPr>
            <w:rStyle w:val="Hyperlink"/>
            <w:noProof/>
          </w:rPr>
          <w:t>Step 3: Reflect</w:t>
        </w:r>
        <w:r w:rsidR="00322EF2">
          <w:rPr>
            <w:noProof/>
            <w:webHidden/>
          </w:rPr>
          <w:tab/>
        </w:r>
        <w:r w:rsidR="00322EF2">
          <w:rPr>
            <w:noProof/>
            <w:webHidden/>
          </w:rPr>
          <w:fldChar w:fldCharType="begin"/>
        </w:r>
        <w:r w:rsidR="00322EF2">
          <w:rPr>
            <w:noProof/>
            <w:webHidden/>
          </w:rPr>
          <w:instrText xml:space="preserve"> PAGEREF _Toc150426394 \h </w:instrText>
        </w:r>
        <w:r w:rsidR="00322EF2">
          <w:rPr>
            <w:noProof/>
            <w:webHidden/>
          </w:rPr>
        </w:r>
        <w:r w:rsidR="00322EF2">
          <w:rPr>
            <w:noProof/>
            <w:webHidden/>
          </w:rPr>
          <w:fldChar w:fldCharType="separate"/>
        </w:r>
        <w:r w:rsidR="003F7D31">
          <w:rPr>
            <w:noProof/>
            <w:webHidden/>
          </w:rPr>
          <w:t>13</w:t>
        </w:r>
        <w:r w:rsidR="00322EF2">
          <w:rPr>
            <w:noProof/>
            <w:webHidden/>
          </w:rPr>
          <w:fldChar w:fldCharType="end"/>
        </w:r>
      </w:hyperlink>
    </w:p>
    <w:p w14:paraId="5F701E65" w14:textId="04167023" w:rsidR="00322EF2" w:rsidRDefault="008C03F6">
      <w:pPr>
        <w:pStyle w:val="TOC2"/>
        <w:rPr>
          <w:rFonts w:asciiTheme="minorHAnsi" w:eastAsiaTheme="minorEastAsia" w:hAnsiTheme="minorHAnsi" w:cstheme="minorBidi"/>
          <w:b w:val="0"/>
          <w:noProof/>
          <w:color w:val="auto"/>
          <w:sz w:val="22"/>
        </w:rPr>
      </w:pPr>
      <w:hyperlink w:anchor="_Toc150426395" w:history="1">
        <w:r w:rsidR="00322EF2" w:rsidRPr="00C030AB">
          <w:rPr>
            <w:rStyle w:val="Hyperlink"/>
            <w:noProof/>
          </w:rPr>
          <w:t>I. Reflect on What You Learned</w:t>
        </w:r>
        <w:r w:rsidR="00322EF2">
          <w:rPr>
            <w:noProof/>
            <w:webHidden/>
          </w:rPr>
          <w:tab/>
        </w:r>
        <w:r w:rsidR="00322EF2">
          <w:rPr>
            <w:noProof/>
            <w:webHidden/>
          </w:rPr>
          <w:fldChar w:fldCharType="begin"/>
        </w:r>
        <w:r w:rsidR="00322EF2">
          <w:rPr>
            <w:noProof/>
            <w:webHidden/>
          </w:rPr>
          <w:instrText xml:space="preserve"> PAGEREF _Toc150426395 \h </w:instrText>
        </w:r>
        <w:r w:rsidR="00322EF2">
          <w:rPr>
            <w:noProof/>
            <w:webHidden/>
          </w:rPr>
        </w:r>
        <w:r w:rsidR="00322EF2">
          <w:rPr>
            <w:noProof/>
            <w:webHidden/>
          </w:rPr>
          <w:fldChar w:fldCharType="separate"/>
        </w:r>
        <w:r w:rsidR="003F7D31">
          <w:rPr>
            <w:noProof/>
            <w:webHidden/>
          </w:rPr>
          <w:t>13</w:t>
        </w:r>
        <w:r w:rsidR="00322EF2">
          <w:rPr>
            <w:noProof/>
            <w:webHidden/>
          </w:rPr>
          <w:fldChar w:fldCharType="end"/>
        </w:r>
      </w:hyperlink>
    </w:p>
    <w:p w14:paraId="6B4B00B9" w14:textId="307CF700" w:rsidR="00322EF2" w:rsidRDefault="008C03F6">
      <w:pPr>
        <w:pStyle w:val="TOC2"/>
        <w:rPr>
          <w:rFonts w:asciiTheme="minorHAnsi" w:eastAsiaTheme="minorEastAsia" w:hAnsiTheme="minorHAnsi" w:cstheme="minorBidi"/>
          <w:b w:val="0"/>
          <w:noProof/>
          <w:color w:val="auto"/>
          <w:sz w:val="22"/>
        </w:rPr>
      </w:pPr>
      <w:hyperlink w:anchor="_Toc150426396" w:history="1">
        <w:r w:rsidR="00322EF2" w:rsidRPr="00C030AB">
          <w:rPr>
            <w:rStyle w:val="Hyperlink"/>
            <w:noProof/>
          </w:rPr>
          <w:t>Evidence to Be Submitted</w:t>
        </w:r>
        <w:r w:rsidR="00322EF2">
          <w:rPr>
            <w:noProof/>
            <w:webHidden/>
          </w:rPr>
          <w:tab/>
        </w:r>
        <w:r w:rsidR="00322EF2">
          <w:rPr>
            <w:noProof/>
            <w:webHidden/>
          </w:rPr>
          <w:fldChar w:fldCharType="begin"/>
        </w:r>
        <w:r w:rsidR="00322EF2">
          <w:rPr>
            <w:noProof/>
            <w:webHidden/>
          </w:rPr>
          <w:instrText xml:space="preserve"> PAGEREF _Toc150426396 \h </w:instrText>
        </w:r>
        <w:r w:rsidR="00322EF2">
          <w:rPr>
            <w:noProof/>
            <w:webHidden/>
          </w:rPr>
        </w:r>
        <w:r w:rsidR="00322EF2">
          <w:rPr>
            <w:noProof/>
            <w:webHidden/>
          </w:rPr>
          <w:fldChar w:fldCharType="separate"/>
        </w:r>
        <w:r w:rsidR="003F7D31">
          <w:rPr>
            <w:noProof/>
            <w:webHidden/>
          </w:rPr>
          <w:t>13</w:t>
        </w:r>
        <w:r w:rsidR="00322EF2">
          <w:rPr>
            <w:noProof/>
            <w:webHidden/>
          </w:rPr>
          <w:fldChar w:fldCharType="end"/>
        </w:r>
      </w:hyperlink>
    </w:p>
    <w:p w14:paraId="3767B8F6" w14:textId="775206D2" w:rsidR="00322EF2" w:rsidRDefault="008C03F6">
      <w:pPr>
        <w:pStyle w:val="TOC1"/>
        <w:rPr>
          <w:rFonts w:asciiTheme="minorHAnsi" w:eastAsiaTheme="minorEastAsia" w:hAnsiTheme="minorHAnsi" w:cstheme="minorBidi"/>
          <w:b w:val="0"/>
          <w:noProof/>
          <w:color w:val="auto"/>
          <w:sz w:val="22"/>
        </w:rPr>
      </w:pPr>
      <w:hyperlink w:anchor="_Toc150426397" w:history="1">
        <w:r w:rsidR="00322EF2" w:rsidRPr="00C030AB">
          <w:rPr>
            <w:rStyle w:val="Hyperlink"/>
            <w:noProof/>
          </w:rPr>
          <w:t>Step 4: Apply</w:t>
        </w:r>
        <w:r w:rsidR="00322EF2">
          <w:rPr>
            <w:noProof/>
            <w:webHidden/>
          </w:rPr>
          <w:tab/>
        </w:r>
        <w:r w:rsidR="00322EF2">
          <w:rPr>
            <w:noProof/>
            <w:webHidden/>
          </w:rPr>
          <w:fldChar w:fldCharType="begin"/>
        </w:r>
        <w:r w:rsidR="00322EF2">
          <w:rPr>
            <w:noProof/>
            <w:webHidden/>
          </w:rPr>
          <w:instrText xml:space="preserve"> PAGEREF _Toc150426397 \h </w:instrText>
        </w:r>
        <w:r w:rsidR="00322EF2">
          <w:rPr>
            <w:noProof/>
            <w:webHidden/>
          </w:rPr>
        </w:r>
        <w:r w:rsidR="00322EF2">
          <w:rPr>
            <w:noProof/>
            <w:webHidden/>
          </w:rPr>
          <w:fldChar w:fldCharType="separate"/>
        </w:r>
        <w:r w:rsidR="003F7D31">
          <w:rPr>
            <w:noProof/>
            <w:webHidden/>
          </w:rPr>
          <w:t>14</w:t>
        </w:r>
        <w:r w:rsidR="00322EF2">
          <w:rPr>
            <w:noProof/>
            <w:webHidden/>
          </w:rPr>
          <w:fldChar w:fldCharType="end"/>
        </w:r>
      </w:hyperlink>
    </w:p>
    <w:p w14:paraId="212F83AB" w14:textId="6A32E10A" w:rsidR="00322EF2" w:rsidRDefault="008C03F6">
      <w:pPr>
        <w:pStyle w:val="TOC2"/>
        <w:rPr>
          <w:rFonts w:asciiTheme="minorHAnsi" w:eastAsiaTheme="minorEastAsia" w:hAnsiTheme="minorHAnsi" w:cstheme="minorBidi"/>
          <w:b w:val="0"/>
          <w:noProof/>
          <w:color w:val="auto"/>
          <w:sz w:val="22"/>
        </w:rPr>
      </w:pPr>
      <w:hyperlink w:anchor="_Toc150426398" w:history="1">
        <w:r w:rsidR="00322EF2" w:rsidRPr="00C030AB">
          <w:rPr>
            <w:rStyle w:val="Hyperlink"/>
            <w:noProof/>
          </w:rPr>
          <w:t>I. Application of What You Learned</w:t>
        </w:r>
        <w:r w:rsidR="00322EF2">
          <w:rPr>
            <w:noProof/>
            <w:webHidden/>
          </w:rPr>
          <w:tab/>
        </w:r>
        <w:r w:rsidR="00322EF2">
          <w:rPr>
            <w:noProof/>
            <w:webHidden/>
          </w:rPr>
          <w:fldChar w:fldCharType="begin"/>
        </w:r>
        <w:r w:rsidR="00322EF2">
          <w:rPr>
            <w:noProof/>
            <w:webHidden/>
          </w:rPr>
          <w:instrText xml:space="preserve"> PAGEREF _Toc150426398 \h </w:instrText>
        </w:r>
        <w:r w:rsidR="00322EF2">
          <w:rPr>
            <w:noProof/>
            <w:webHidden/>
          </w:rPr>
        </w:r>
        <w:r w:rsidR="00322EF2">
          <w:rPr>
            <w:noProof/>
            <w:webHidden/>
          </w:rPr>
          <w:fldChar w:fldCharType="separate"/>
        </w:r>
        <w:r w:rsidR="003F7D31">
          <w:rPr>
            <w:noProof/>
            <w:webHidden/>
          </w:rPr>
          <w:t>14</w:t>
        </w:r>
        <w:r w:rsidR="00322EF2">
          <w:rPr>
            <w:noProof/>
            <w:webHidden/>
          </w:rPr>
          <w:fldChar w:fldCharType="end"/>
        </w:r>
      </w:hyperlink>
    </w:p>
    <w:p w14:paraId="36DB09D8" w14:textId="1F1BE8AB" w:rsidR="00322EF2" w:rsidRDefault="008C03F6">
      <w:pPr>
        <w:pStyle w:val="TOC2"/>
        <w:rPr>
          <w:rFonts w:asciiTheme="minorHAnsi" w:eastAsiaTheme="minorEastAsia" w:hAnsiTheme="minorHAnsi" w:cstheme="minorBidi"/>
          <w:b w:val="0"/>
          <w:noProof/>
          <w:color w:val="auto"/>
          <w:sz w:val="22"/>
        </w:rPr>
      </w:pPr>
      <w:hyperlink w:anchor="_Toc150426399" w:history="1">
        <w:r w:rsidR="00322EF2" w:rsidRPr="00C030AB">
          <w:rPr>
            <w:rStyle w:val="Hyperlink"/>
            <w:noProof/>
          </w:rPr>
          <w:t>Evidence to Be Submitted</w:t>
        </w:r>
        <w:r w:rsidR="00322EF2">
          <w:rPr>
            <w:noProof/>
            <w:webHidden/>
          </w:rPr>
          <w:tab/>
        </w:r>
        <w:r w:rsidR="00322EF2">
          <w:rPr>
            <w:noProof/>
            <w:webHidden/>
          </w:rPr>
          <w:fldChar w:fldCharType="begin"/>
        </w:r>
        <w:r w:rsidR="00322EF2">
          <w:rPr>
            <w:noProof/>
            <w:webHidden/>
          </w:rPr>
          <w:instrText xml:space="preserve"> PAGEREF _Toc150426399 \h </w:instrText>
        </w:r>
        <w:r w:rsidR="00322EF2">
          <w:rPr>
            <w:noProof/>
            <w:webHidden/>
          </w:rPr>
        </w:r>
        <w:r w:rsidR="00322EF2">
          <w:rPr>
            <w:noProof/>
            <w:webHidden/>
          </w:rPr>
          <w:fldChar w:fldCharType="separate"/>
        </w:r>
        <w:r w:rsidR="003F7D31">
          <w:rPr>
            <w:noProof/>
            <w:webHidden/>
          </w:rPr>
          <w:t>15</w:t>
        </w:r>
        <w:r w:rsidR="00322EF2">
          <w:rPr>
            <w:noProof/>
            <w:webHidden/>
          </w:rPr>
          <w:fldChar w:fldCharType="end"/>
        </w:r>
      </w:hyperlink>
    </w:p>
    <w:p w14:paraId="0C156B54" w14:textId="20269F6A" w:rsidR="00322EF2" w:rsidRDefault="008C03F6">
      <w:pPr>
        <w:pStyle w:val="TOC1"/>
        <w:rPr>
          <w:rFonts w:asciiTheme="minorHAnsi" w:eastAsiaTheme="minorEastAsia" w:hAnsiTheme="minorHAnsi" w:cstheme="minorBidi"/>
          <w:b w:val="0"/>
          <w:noProof/>
          <w:color w:val="auto"/>
          <w:sz w:val="22"/>
        </w:rPr>
      </w:pPr>
      <w:hyperlink w:anchor="_Toc150426400" w:history="1">
        <w:r w:rsidR="00322EF2" w:rsidRPr="00C030AB">
          <w:rPr>
            <w:rStyle w:val="Hyperlink"/>
            <w:noProof/>
          </w:rPr>
          <w:t>Learning Cycle 2 Rubrics</w:t>
        </w:r>
        <w:r w:rsidR="00322EF2">
          <w:rPr>
            <w:noProof/>
            <w:webHidden/>
          </w:rPr>
          <w:tab/>
        </w:r>
        <w:r w:rsidR="00322EF2">
          <w:rPr>
            <w:noProof/>
            <w:webHidden/>
          </w:rPr>
          <w:fldChar w:fldCharType="begin"/>
        </w:r>
        <w:r w:rsidR="00322EF2">
          <w:rPr>
            <w:noProof/>
            <w:webHidden/>
          </w:rPr>
          <w:instrText xml:space="preserve"> PAGEREF _Toc150426400 \h </w:instrText>
        </w:r>
        <w:r w:rsidR="00322EF2">
          <w:rPr>
            <w:noProof/>
            <w:webHidden/>
          </w:rPr>
        </w:r>
        <w:r w:rsidR="00322EF2">
          <w:rPr>
            <w:noProof/>
            <w:webHidden/>
          </w:rPr>
          <w:fldChar w:fldCharType="separate"/>
        </w:r>
        <w:r w:rsidR="003F7D31">
          <w:rPr>
            <w:noProof/>
            <w:webHidden/>
          </w:rPr>
          <w:t>16</w:t>
        </w:r>
        <w:r w:rsidR="00322EF2">
          <w:rPr>
            <w:noProof/>
            <w:webHidden/>
          </w:rPr>
          <w:fldChar w:fldCharType="end"/>
        </w:r>
      </w:hyperlink>
    </w:p>
    <w:p w14:paraId="2CC33069" w14:textId="1D3B3C44" w:rsidR="00322EF2" w:rsidRDefault="008C03F6">
      <w:pPr>
        <w:pStyle w:val="TOC2"/>
        <w:rPr>
          <w:rFonts w:asciiTheme="minorHAnsi" w:eastAsiaTheme="minorEastAsia" w:hAnsiTheme="minorHAnsi" w:cstheme="minorBidi"/>
          <w:b w:val="0"/>
          <w:noProof/>
          <w:color w:val="auto"/>
          <w:sz w:val="22"/>
        </w:rPr>
      </w:pPr>
      <w:hyperlink w:anchor="_Toc150426401" w:history="1">
        <w:r w:rsidR="00322EF2" w:rsidRPr="00C030AB">
          <w:rPr>
            <w:rStyle w:val="Hyperlink"/>
            <w:noProof/>
          </w:rPr>
          <w:t>Essential Questions</w:t>
        </w:r>
        <w:r w:rsidR="00322EF2">
          <w:rPr>
            <w:noProof/>
            <w:webHidden/>
          </w:rPr>
          <w:tab/>
        </w:r>
        <w:r w:rsidR="00322EF2">
          <w:rPr>
            <w:noProof/>
            <w:webHidden/>
          </w:rPr>
          <w:fldChar w:fldCharType="begin"/>
        </w:r>
        <w:r w:rsidR="00322EF2">
          <w:rPr>
            <w:noProof/>
            <w:webHidden/>
          </w:rPr>
          <w:instrText xml:space="preserve"> PAGEREF _Toc150426401 \h </w:instrText>
        </w:r>
        <w:r w:rsidR="00322EF2">
          <w:rPr>
            <w:noProof/>
            <w:webHidden/>
          </w:rPr>
        </w:r>
        <w:r w:rsidR="00322EF2">
          <w:rPr>
            <w:noProof/>
            <w:webHidden/>
          </w:rPr>
          <w:fldChar w:fldCharType="separate"/>
        </w:r>
        <w:r w:rsidR="003F7D31">
          <w:rPr>
            <w:noProof/>
            <w:webHidden/>
          </w:rPr>
          <w:t>16</w:t>
        </w:r>
        <w:r w:rsidR="00322EF2">
          <w:rPr>
            <w:noProof/>
            <w:webHidden/>
          </w:rPr>
          <w:fldChar w:fldCharType="end"/>
        </w:r>
      </w:hyperlink>
    </w:p>
    <w:p w14:paraId="5724FD24" w14:textId="6D4D3751" w:rsidR="00322EF2" w:rsidRDefault="008C03F6">
      <w:pPr>
        <w:pStyle w:val="TOC2"/>
        <w:rPr>
          <w:rFonts w:asciiTheme="minorHAnsi" w:eastAsiaTheme="minorEastAsia" w:hAnsiTheme="minorHAnsi" w:cstheme="minorBidi"/>
          <w:b w:val="0"/>
          <w:noProof/>
          <w:color w:val="auto"/>
          <w:sz w:val="22"/>
        </w:rPr>
      </w:pPr>
      <w:hyperlink w:anchor="_Toc150426402" w:history="1">
        <w:r w:rsidR="00322EF2" w:rsidRPr="00C030AB">
          <w:rPr>
            <w:rStyle w:val="Hyperlink"/>
            <w:noProof/>
          </w:rPr>
          <w:t>Step 1 Rubrics</w:t>
        </w:r>
        <w:r w:rsidR="00322EF2">
          <w:rPr>
            <w:noProof/>
            <w:webHidden/>
          </w:rPr>
          <w:tab/>
        </w:r>
        <w:r w:rsidR="00322EF2">
          <w:rPr>
            <w:noProof/>
            <w:webHidden/>
          </w:rPr>
          <w:fldChar w:fldCharType="begin"/>
        </w:r>
        <w:r w:rsidR="00322EF2">
          <w:rPr>
            <w:noProof/>
            <w:webHidden/>
          </w:rPr>
          <w:instrText xml:space="preserve"> PAGEREF _Toc150426402 \h </w:instrText>
        </w:r>
        <w:r w:rsidR="00322EF2">
          <w:rPr>
            <w:noProof/>
            <w:webHidden/>
          </w:rPr>
        </w:r>
        <w:r w:rsidR="00322EF2">
          <w:rPr>
            <w:noProof/>
            <w:webHidden/>
          </w:rPr>
          <w:fldChar w:fldCharType="separate"/>
        </w:r>
        <w:r w:rsidR="003F7D31">
          <w:rPr>
            <w:noProof/>
            <w:webHidden/>
          </w:rPr>
          <w:t>17</w:t>
        </w:r>
        <w:r w:rsidR="00322EF2">
          <w:rPr>
            <w:noProof/>
            <w:webHidden/>
          </w:rPr>
          <w:fldChar w:fldCharType="end"/>
        </w:r>
      </w:hyperlink>
    </w:p>
    <w:p w14:paraId="4110357B" w14:textId="02B413CF" w:rsidR="00322EF2" w:rsidRDefault="008C03F6">
      <w:pPr>
        <w:pStyle w:val="TOC2"/>
        <w:rPr>
          <w:rFonts w:asciiTheme="minorHAnsi" w:eastAsiaTheme="minorEastAsia" w:hAnsiTheme="minorHAnsi" w:cstheme="minorBidi"/>
          <w:b w:val="0"/>
          <w:noProof/>
          <w:color w:val="auto"/>
          <w:sz w:val="22"/>
        </w:rPr>
      </w:pPr>
      <w:hyperlink w:anchor="_Toc150426403" w:history="1">
        <w:r w:rsidR="00322EF2" w:rsidRPr="00C030AB">
          <w:rPr>
            <w:rStyle w:val="Hyperlink"/>
            <w:noProof/>
          </w:rPr>
          <w:t>Step 2 Rubrics</w:t>
        </w:r>
        <w:r w:rsidR="00322EF2">
          <w:rPr>
            <w:noProof/>
            <w:webHidden/>
          </w:rPr>
          <w:tab/>
        </w:r>
        <w:r w:rsidR="00322EF2">
          <w:rPr>
            <w:noProof/>
            <w:webHidden/>
          </w:rPr>
          <w:fldChar w:fldCharType="begin"/>
        </w:r>
        <w:r w:rsidR="00322EF2">
          <w:rPr>
            <w:noProof/>
            <w:webHidden/>
          </w:rPr>
          <w:instrText xml:space="preserve"> PAGEREF _Toc150426403 \h </w:instrText>
        </w:r>
        <w:r w:rsidR="00322EF2">
          <w:rPr>
            <w:noProof/>
            <w:webHidden/>
          </w:rPr>
        </w:r>
        <w:r w:rsidR="00322EF2">
          <w:rPr>
            <w:noProof/>
            <w:webHidden/>
          </w:rPr>
          <w:fldChar w:fldCharType="separate"/>
        </w:r>
        <w:r w:rsidR="003F7D31">
          <w:rPr>
            <w:noProof/>
            <w:webHidden/>
          </w:rPr>
          <w:t>20</w:t>
        </w:r>
        <w:r w:rsidR="00322EF2">
          <w:rPr>
            <w:noProof/>
            <w:webHidden/>
          </w:rPr>
          <w:fldChar w:fldCharType="end"/>
        </w:r>
      </w:hyperlink>
    </w:p>
    <w:p w14:paraId="25E07CA3" w14:textId="6460C25E" w:rsidR="00322EF2" w:rsidRDefault="008C03F6">
      <w:pPr>
        <w:pStyle w:val="TOC2"/>
        <w:rPr>
          <w:rFonts w:asciiTheme="minorHAnsi" w:eastAsiaTheme="minorEastAsia" w:hAnsiTheme="minorHAnsi" w:cstheme="minorBidi"/>
          <w:b w:val="0"/>
          <w:noProof/>
          <w:color w:val="auto"/>
          <w:sz w:val="22"/>
        </w:rPr>
      </w:pPr>
      <w:hyperlink w:anchor="_Toc150426404" w:history="1">
        <w:r w:rsidR="00322EF2" w:rsidRPr="00C030AB">
          <w:rPr>
            <w:rStyle w:val="Hyperlink"/>
            <w:noProof/>
          </w:rPr>
          <w:t>Step 3 Rubric</w:t>
        </w:r>
        <w:r w:rsidR="00322EF2">
          <w:rPr>
            <w:noProof/>
            <w:webHidden/>
          </w:rPr>
          <w:tab/>
        </w:r>
        <w:r w:rsidR="00322EF2">
          <w:rPr>
            <w:noProof/>
            <w:webHidden/>
          </w:rPr>
          <w:fldChar w:fldCharType="begin"/>
        </w:r>
        <w:r w:rsidR="00322EF2">
          <w:rPr>
            <w:noProof/>
            <w:webHidden/>
          </w:rPr>
          <w:instrText xml:space="preserve"> PAGEREF _Toc150426404 \h </w:instrText>
        </w:r>
        <w:r w:rsidR="00322EF2">
          <w:rPr>
            <w:noProof/>
            <w:webHidden/>
          </w:rPr>
        </w:r>
        <w:r w:rsidR="00322EF2">
          <w:rPr>
            <w:noProof/>
            <w:webHidden/>
          </w:rPr>
          <w:fldChar w:fldCharType="separate"/>
        </w:r>
        <w:r w:rsidR="003F7D31">
          <w:rPr>
            <w:noProof/>
            <w:webHidden/>
          </w:rPr>
          <w:t>22</w:t>
        </w:r>
        <w:r w:rsidR="00322EF2">
          <w:rPr>
            <w:noProof/>
            <w:webHidden/>
          </w:rPr>
          <w:fldChar w:fldCharType="end"/>
        </w:r>
      </w:hyperlink>
    </w:p>
    <w:p w14:paraId="301A4199" w14:textId="3F904DB1" w:rsidR="00322EF2" w:rsidRDefault="008C03F6">
      <w:pPr>
        <w:pStyle w:val="TOC2"/>
        <w:rPr>
          <w:rFonts w:asciiTheme="minorHAnsi" w:eastAsiaTheme="minorEastAsia" w:hAnsiTheme="minorHAnsi" w:cstheme="minorBidi"/>
          <w:b w:val="0"/>
          <w:noProof/>
          <w:color w:val="auto"/>
          <w:sz w:val="22"/>
        </w:rPr>
      </w:pPr>
      <w:hyperlink w:anchor="_Toc150426405" w:history="1">
        <w:r w:rsidR="00322EF2" w:rsidRPr="00C030AB">
          <w:rPr>
            <w:rStyle w:val="Hyperlink"/>
            <w:noProof/>
          </w:rPr>
          <w:t>Step 4 Rubrics</w:t>
        </w:r>
        <w:r w:rsidR="00322EF2">
          <w:rPr>
            <w:noProof/>
            <w:webHidden/>
          </w:rPr>
          <w:tab/>
        </w:r>
        <w:r w:rsidR="00322EF2">
          <w:rPr>
            <w:noProof/>
            <w:webHidden/>
          </w:rPr>
          <w:fldChar w:fldCharType="begin"/>
        </w:r>
        <w:r w:rsidR="00322EF2">
          <w:rPr>
            <w:noProof/>
            <w:webHidden/>
          </w:rPr>
          <w:instrText xml:space="preserve"> PAGEREF _Toc150426405 \h </w:instrText>
        </w:r>
        <w:r w:rsidR="00322EF2">
          <w:rPr>
            <w:noProof/>
            <w:webHidden/>
          </w:rPr>
        </w:r>
        <w:r w:rsidR="00322EF2">
          <w:rPr>
            <w:noProof/>
            <w:webHidden/>
          </w:rPr>
          <w:fldChar w:fldCharType="separate"/>
        </w:r>
        <w:r w:rsidR="003F7D31">
          <w:rPr>
            <w:noProof/>
            <w:webHidden/>
          </w:rPr>
          <w:t>23</w:t>
        </w:r>
        <w:r w:rsidR="00322EF2">
          <w:rPr>
            <w:noProof/>
            <w:webHidden/>
          </w:rPr>
          <w:fldChar w:fldCharType="end"/>
        </w:r>
      </w:hyperlink>
    </w:p>
    <w:p w14:paraId="7A534FE3" w14:textId="64055E1D" w:rsidR="00322EF2" w:rsidRDefault="008C03F6">
      <w:pPr>
        <w:pStyle w:val="TOC1"/>
        <w:rPr>
          <w:rFonts w:asciiTheme="minorHAnsi" w:eastAsiaTheme="minorEastAsia" w:hAnsiTheme="minorHAnsi" w:cstheme="minorBidi"/>
          <w:b w:val="0"/>
          <w:noProof/>
          <w:color w:val="auto"/>
          <w:sz w:val="22"/>
        </w:rPr>
      </w:pPr>
      <w:hyperlink w:anchor="_Toc150426406" w:history="1">
        <w:r w:rsidR="00322EF2" w:rsidRPr="00C030AB">
          <w:rPr>
            <w:rStyle w:val="Hyperlink"/>
            <w:noProof/>
          </w:rPr>
          <w:t>Submitting Your Evidence</w:t>
        </w:r>
        <w:r w:rsidR="00322EF2">
          <w:rPr>
            <w:noProof/>
            <w:webHidden/>
          </w:rPr>
          <w:tab/>
        </w:r>
        <w:r w:rsidR="00322EF2">
          <w:rPr>
            <w:noProof/>
            <w:webHidden/>
          </w:rPr>
          <w:fldChar w:fldCharType="begin"/>
        </w:r>
        <w:r w:rsidR="00322EF2">
          <w:rPr>
            <w:noProof/>
            <w:webHidden/>
          </w:rPr>
          <w:instrText xml:space="preserve"> PAGEREF _Toc150426406 \h </w:instrText>
        </w:r>
        <w:r w:rsidR="00322EF2">
          <w:rPr>
            <w:noProof/>
            <w:webHidden/>
          </w:rPr>
        </w:r>
        <w:r w:rsidR="00322EF2">
          <w:rPr>
            <w:noProof/>
            <w:webHidden/>
          </w:rPr>
          <w:fldChar w:fldCharType="separate"/>
        </w:r>
        <w:r w:rsidR="003F7D31">
          <w:rPr>
            <w:noProof/>
            <w:webHidden/>
          </w:rPr>
          <w:t>25</w:t>
        </w:r>
        <w:r w:rsidR="00322EF2">
          <w:rPr>
            <w:noProof/>
            <w:webHidden/>
          </w:rPr>
          <w:fldChar w:fldCharType="end"/>
        </w:r>
      </w:hyperlink>
    </w:p>
    <w:p w14:paraId="692CB857" w14:textId="1C83B8BE" w:rsidR="00322EF2" w:rsidRDefault="008C03F6">
      <w:pPr>
        <w:pStyle w:val="TOC2"/>
        <w:rPr>
          <w:rFonts w:asciiTheme="minorHAnsi" w:eastAsiaTheme="minorEastAsia" w:hAnsiTheme="minorHAnsi" w:cstheme="minorBidi"/>
          <w:b w:val="0"/>
          <w:noProof/>
          <w:color w:val="auto"/>
          <w:sz w:val="22"/>
        </w:rPr>
      </w:pPr>
      <w:hyperlink w:anchor="_Toc150426407" w:history="1">
        <w:r w:rsidR="00322EF2" w:rsidRPr="00C030AB">
          <w:rPr>
            <w:rStyle w:val="Hyperlink"/>
            <w:noProof/>
          </w:rPr>
          <w:t>Preparing Your CalFTPA Submission</w:t>
        </w:r>
        <w:r w:rsidR="00322EF2">
          <w:rPr>
            <w:noProof/>
            <w:webHidden/>
          </w:rPr>
          <w:tab/>
        </w:r>
        <w:r w:rsidR="00322EF2">
          <w:rPr>
            <w:noProof/>
            <w:webHidden/>
          </w:rPr>
          <w:fldChar w:fldCharType="begin"/>
        </w:r>
        <w:r w:rsidR="00322EF2">
          <w:rPr>
            <w:noProof/>
            <w:webHidden/>
          </w:rPr>
          <w:instrText xml:space="preserve"> PAGEREF _Toc150426407 \h </w:instrText>
        </w:r>
        <w:r w:rsidR="00322EF2">
          <w:rPr>
            <w:noProof/>
            <w:webHidden/>
          </w:rPr>
        </w:r>
        <w:r w:rsidR="00322EF2">
          <w:rPr>
            <w:noProof/>
            <w:webHidden/>
          </w:rPr>
          <w:fldChar w:fldCharType="separate"/>
        </w:r>
        <w:r w:rsidR="003F7D31">
          <w:rPr>
            <w:noProof/>
            <w:webHidden/>
          </w:rPr>
          <w:t>25</w:t>
        </w:r>
        <w:r w:rsidR="00322EF2">
          <w:rPr>
            <w:noProof/>
            <w:webHidden/>
          </w:rPr>
          <w:fldChar w:fldCharType="end"/>
        </w:r>
      </w:hyperlink>
    </w:p>
    <w:p w14:paraId="73A8CBA0" w14:textId="686638F9" w:rsidR="00322EF2" w:rsidRDefault="008C03F6">
      <w:pPr>
        <w:pStyle w:val="TOC2"/>
        <w:rPr>
          <w:rFonts w:asciiTheme="minorHAnsi" w:eastAsiaTheme="minorEastAsia" w:hAnsiTheme="minorHAnsi" w:cstheme="minorBidi"/>
          <w:b w:val="0"/>
          <w:noProof/>
          <w:color w:val="auto"/>
          <w:sz w:val="22"/>
        </w:rPr>
      </w:pPr>
      <w:hyperlink w:anchor="_Toc150426408" w:history="1">
        <w:r w:rsidR="00322EF2" w:rsidRPr="00C030AB">
          <w:rPr>
            <w:rStyle w:val="Hyperlink"/>
            <w:noProof/>
          </w:rPr>
          <w:t>What to Submit</w:t>
        </w:r>
        <w:r w:rsidR="00322EF2">
          <w:rPr>
            <w:noProof/>
            <w:webHidden/>
          </w:rPr>
          <w:tab/>
        </w:r>
        <w:r w:rsidR="00322EF2">
          <w:rPr>
            <w:noProof/>
            <w:webHidden/>
          </w:rPr>
          <w:fldChar w:fldCharType="begin"/>
        </w:r>
        <w:r w:rsidR="00322EF2">
          <w:rPr>
            <w:noProof/>
            <w:webHidden/>
          </w:rPr>
          <w:instrText xml:space="preserve"> PAGEREF _Toc150426408 \h </w:instrText>
        </w:r>
        <w:r w:rsidR="00322EF2">
          <w:rPr>
            <w:noProof/>
            <w:webHidden/>
          </w:rPr>
        </w:r>
        <w:r w:rsidR="00322EF2">
          <w:rPr>
            <w:noProof/>
            <w:webHidden/>
          </w:rPr>
          <w:fldChar w:fldCharType="separate"/>
        </w:r>
        <w:r w:rsidR="003F7D31">
          <w:rPr>
            <w:noProof/>
            <w:webHidden/>
          </w:rPr>
          <w:t>25</w:t>
        </w:r>
        <w:r w:rsidR="00322EF2">
          <w:rPr>
            <w:noProof/>
            <w:webHidden/>
          </w:rPr>
          <w:fldChar w:fldCharType="end"/>
        </w:r>
      </w:hyperlink>
    </w:p>
    <w:p w14:paraId="2D98BA27" w14:textId="64ADF691" w:rsidR="00322EF2" w:rsidRDefault="008C03F6">
      <w:pPr>
        <w:pStyle w:val="TOC1"/>
        <w:rPr>
          <w:rFonts w:asciiTheme="minorHAnsi" w:eastAsiaTheme="minorEastAsia" w:hAnsiTheme="minorHAnsi" w:cstheme="minorBidi"/>
          <w:b w:val="0"/>
          <w:noProof/>
          <w:color w:val="auto"/>
          <w:sz w:val="22"/>
        </w:rPr>
      </w:pPr>
      <w:hyperlink w:anchor="_Toc150426409" w:history="1">
        <w:r w:rsidR="00322EF2" w:rsidRPr="00C030AB">
          <w:rPr>
            <w:rStyle w:val="Hyperlink"/>
            <w:noProof/>
          </w:rPr>
          <w:t>ECE CalFTPA Glossary</w:t>
        </w:r>
        <w:r w:rsidR="00322EF2">
          <w:rPr>
            <w:noProof/>
            <w:webHidden/>
          </w:rPr>
          <w:tab/>
        </w:r>
        <w:r w:rsidR="00322EF2">
          <w:rPr>
            <w:noProof/>
            <w:webHidden/>
          </w:rPr>
          <w:fldChar w:fldCharType="begin"/>
        </w:r>
        <w:r w:rsidR="00322EF2">
          <w:rPr>
            <w:noProof/>
            <w:webHidden/>
          </w:rPr>
          <w:instrText xml:space="preserve"> PAGEREF _Toc150426409 \h </w:instrText>
        </w:r>
        <w:r w:rsidR="00322EF2">
          <w:rPr>
            <w:noProof/>
            <w:webHidden/>
          </w:rPr>
        </w:r>
        <w:r w:rsidR="00322EF2">
          <w:rPr>
            <w:noProof/>
            <w:webHidden/>
          </w:rPr>
          <w:fldChar w:fldCharType="separate"/>
        </w:r>
        <w:r w:rsidR="003F7D31">
          <w:rPr>
            <w:noProof/>
            <w:webHidden/>
          </w:rPr>
          <w:t>26</w:t>
        </w:r>
        <w:r w:rsidR="00322EF2">
          <w:rPr>
            <w:noProof/>
            <w:webHidden/>
          </w:rPr>
          <w:fldChar w:fldCharType="end"/>
        </w:r>
      </w:hyperlink>
    </w:p>
    <w:p w14:paraId="55435CED" w14:textId="572A3BEA" w:rsidR="00B24FF4" w:rsidRDefault="00C00909" w:rsidP="00C8750D">
      <w:pPr>
        <w:pStyle w:val="TOC1"/>
      </w:pPr>
      <w:r>
        <w:fldChar w:fldCharType="end"/>
      </w:r>
    </w:p>
    <w:p w14:paraId="1450CAD7" w14:textId="77777777" w:rsidR="00884316" w:rsidRDefault="00884316">
      <w:pPr>
        <w:spacing w:after="0"/>
        <w:sectPr w:rsidR="00884316" w:rsidSect="00816F36">
          <w:headerReference w:type="even" r:id="rId21"/>
          <w:headerReference w:type="default" r:id="rId22"/>
          <w:footerReference w:type="default" r:id="rId23"/>
          <w:headerReference w:type="first" r:id="rId24"/>
          <w:pgSz w:w="12240" w:h="15840" w:code="1"/>
          <w:pgMar w:top="1440" w:right="1440" w:bottom="1440" w:left="1440" w:header="720" w:footer="720" w:gutter="0"/>
          <w:pgNumType w:fmt="lowerRoman" w:start="3"/>
          <w:cols w:space="720"/>
          <w:docGrid w:linePitch="360"/>
        </w:sectPr>
      </w:pPr>
    </w:p>
    <w:p w14:paraId="7A824C4E" w14:textId="77777777" w:rsidR="007D167E" w:rsidRPr="007F67A8" w:rsidRDefault="007D167E" w:rsidP="009610B4">
      <w:pPr>
        <w:pStyle w:val="Heading2"/>
      </w:pPr>
      <w:bookmarkStart w:id="11" w:name="_Toc84862059"/>
      <w:bookmarkStart w:id="12" w:name="_Toc85473080"/>
      <w:bookmarkStart w:id="13" w:name="_Toc150426378"/>
      <w:r w:rsidRPr="009610B4">
        <w:lastRenderedPageBreak/>
        <w:t>Acknowledgments</w:t>
      </w:r>
      <w:bookmarkEnd w:id="11"/>
      <w:bookmarkEnd w:id="12"/>
      <w:bookmarkEnd w:id="13"/>
    </w:p>
    <w:p w14:paraId="488572FA" w14:textId="02FB214F" w:rsidR="00A34EED" w:rsidRPr="00A34EED" w:rsidRDefault="00A34EED" w:rsidP="00A34EED">
      <w:pPr>
        <w:tabs>
          <w:tab w:val="left" w:pos="1196"/>
        </w:tabs>
      </w:pPr>
      <w:bookmarkStart w:id="14" w:name="_Hlk117154795"/>
      <w:r w:rsidRPr="00A34EED">
        <w:t xml:space="preserve">California has been an innovator in the development and use of teaching performance assessments since 2003. The Early Childhood Education California Formative Teaching Performance Assessment (ECE </w:t>
      </w:r>
      <w:proofErr w:type="spellStart"/>
      <w:r w:rsidRPr="00A34EED">
        <w:t>CalFTPA</w:t>
      </w:r>
      <w:proofErr w:type="spellEnd"/>
      <w:r w:rsidRPr="00A34EED">
        <w:t xml:space="preserve">) for </w:t>
      </w:r>
      <w:r w:rsidR="002D66CD">
        <w:t>ECE student</w:t>
      </w:r>
      <w:r w:rsidRPr="00A34EED">
        <w:t xml:space="preserve">s seeking a teacher level permit has been developed with the assistance of a 20-member design team and the Evaluation Systems group of Pearson. The ECE </w:t>
      </w:r>
      <w:proofErr w:type="spellStart"/>
      <w:r w:rsidRPr="00A34EED">
        <w:t>CalFTPA</w:t>
      </w:r>
      <w:proofErr w:type="spellEnd"/>
      <w:r w:rsidRPr="00A34EED">
        <w:t xml:space="preserve"> draws from and is informed by California’s rich experience with different performance-based assessment models, including the original California Teaching Performance Assessment (</w:t>
      </w:r>
      <w:proofErr w:type="spellStart"/>
      <w:r w:rsidRPr="00A34EED">
        <w:t>CalTPA</w:t>
      </w:r>
      <w:proofErr w:type="spellEnd"/>
      <w:r w:rsidRPr="00A34EED">
        <w:t xml:space="preserve">), the redeveloped </w:t>
      </w:r>
      <w:proofErr w:type="spellStart"/>
      <w:r w:rsidRPr="00A34EED">
        <w:t>CalTPA</w:t>
      </w:r>
      <w:proofErr w:type="spellEnd"/>
      <w:r w:rsidRPr="00A34EED">
        <w:t xml:space="preserve"> (2016), the Education Specialist </w:t>
      </w:r>
      <w:proofErr w:type="spellStart"/>
      <w:r w:rsidRPr="00A34EED">
        <w:t>CalTPA</w:t>
      </w:r>
      <w:proofErr w:type="spellEnd"/>
      <w:r w:rsidRPr="00A34EED">
        <w:t xml:space="preserve"> (</w:t>
      </w:r>
      <w:proofErr w:type="spellStart"/>
      <w:r w:rsidRPr="00A34EED">
        <w:t>EdSp</w:t>
      </w:r>
      <w:proofErr w:type="spellEnd"/>
      <w:r w:rsidRPr="00A34EED">
        <w:t xml:space="preserve"> </w:t>
      </w:r>
      <w:proofErr w:type="spellStart"/>
      <w:r w:rsidRPr="00A34EED">
        <w:t>CalTPA</w:t>
      </w:r>
      <w:proofErr w:type="spellEnd"/>
      <w:r w:rsidRPr="00A34EED">
        <w:t>), the California Administrator Performance Assessment (</w:t>
      </w:r>
      <w:proofErr w:type="spellStart"/>
      <w:r w:rsidRPr="00A34EED">
        <w:t>CalAPA</w:t>
      </w:r>
      <w:proofErr w:type="spellEnd"/>
      <w:r w:rsidRPr="00A34EED">
        <w:t xml:space="preserve">), the Performance Assessment for California Teachers (PACT), and </w:t>
      </w:r>
      <w:proofErr w:type="spellStart"/>
      <w:r w:rsidRPr="00A34EED">
        <w:t>edTPA</w:t>
      </w:r>
      <w:proofErr w:type="spellEnd"/>
      <w:r w:rsidRPr="00A34EED">
        <w:t>®. The Commission on Teacher Credentialing acknowledges the contributions of these assessment systems and the educators who have developed, administered, and scored them.</w:t>
      </w:r>
    </w:p>
    <w:p w14:paraId="72509FC5" w14:textId="58E12FB7" w:rsidR="001217AA" w:rsidRDefault="00A34EED" w:rsidP="00033BF0">
      <w:pPr>
        <w:tabs>
          <w:tab w:val="left" w:pos="1196"/>
        </w:tabs>
      </w:pPr>
      <w:bookmarkStart w:id="15" w:name="_Hlk92360252"/>
      <w:bookmarkEnd w:id="14"/>
      <w:r w:rsidRPr="00A34EED">
        <w:t>This project was made possible by Grant Number 90TP0063. Its contents are solely the responsibility of the authors and do not necessarily represent the official view of the United States Department of Health and Human Services, Administration for Children and Families.</w:t>
      </w:r>
      <w:r w:rsidRPr="00A34EED">
        <w:rPr>
          <w:rStyle w:val="FootnoteReference"/>
        </w:rPr>
        <w:footnoteReference w:id="2"/>
      </w:r>
      <w:bookmarkEnd w:id="15"/>
    </w:p>
    <w:p w14:paraId="2CB84C0A" w14:textId="24BB2D61" w:rsidR="00A34EED" w:rsidRDefault="004E2F28" w:rsidP="00033BF0">
      <w:pPr>
        <w:tabs>
          <w:tab w:val="left" w:pos="1196"/>
        </w:tabs>
      </w:pPr>
      <w:r w:rsidRPr="00602DFA">
        <w:t>Please note that any publications exceeding 200 copies or more for distribution to the general public must bear an acknowledgement and disclaimer such as the following: “The production of this [insert type of audiovisual/public service announcement] was supported by Grant Number 90TP0063-01-00 from the ACF. Its contents are solely the responsibility of [insert name of recipient] and do not necessarily represent the official views of ACF</w:t>
      </w:r>
      <w:r>
        <w:t>.</w:t>
      </w:r>
      <w:r w:rsidRPr="00602DFA">
        <w:t>”</w:t>
      </w:r>
      <w:r w:rsidR="00D839F6">
        <w:rPr>
          <w:rStyle w:val="FootnoteReference"/>
        </w:rPr>
        <w:footnoteReference w:id="3"/>
      </w:r>
      <w:r w:rsidRPr="00602DFA">
        <w:t xml:space="preserve"> </w:t>
      </w:r>
    </w:p>
    <w:p w14:paraId="31E86FCC" w14:textId="00DCABD2" w:rsidR="00A34EED" w:rsidRPr="00033BF0" w:rsidRDefault="00A34EED" w:rsidP="00033BF0">
      <w:pPr>
        <w:tabs>
          <w:tab w:val="left" w:pos="1196"/>
        </w:tabs>
        <w:sectPr w:rsidR="00A34EED" w:rsidRPr="00033BF0" w:rsidSect="00816F36">
          <w:headerReference w:type="even" r:id="rId25"/>
          <w:headerReference w:type="default" r:id="rId26"/>
          <w:headerReference w:type="first" r:id="rId27"/>
          <w:pgSz w:w="12240" w:h="15840" w:code="1"/>
          <w:pgMar w:top="1440" w:right="1440" w:bottom="1440" w:left="1440" w:header="720" w:footer="720" w:gutter="0"/>
          <w:pgNumType w:fmt="lowerRoman"/>
          <w:cols w:space="720"/>
          <w:docGrid w:linePitch="360"/>
        </w:sectPr>
      </w:pPr>
    </w:p>
    <w:p w14:paraId="49D15A92" w14:textId="77777777" w:rsidR="00147ED8" w:rsidRDefault="003759B5" w:rsidP="00147ED8">
      <w:pPr>
        <w:pStyle w:val="Heading2"/>
      </w:pPr>
      <w:bookmarkStart w:id="16" w:name="_Toc68813364"/>
      <w:bookmarkStart w:id="17" w:name="_Toc85473081"/>
      <w:bookmarkStart w:id="18" w:name="_Toc150426379"/>
      <w:r>
        <w:lastRenderedPageBreak/>
        <w:t>Overview</w:t>
      </w:r>
      <w:bookmarkEnd w:id="3"/>
      <w:bookmarkEnd w:id="4"/>
      <w:bookmarkEnd w:id="5"/>
      <w:bookmarkEnd w:id="6"/>
      <w:bookmarkEnd w:id="16"/>
      <w:bookmarkEnd w:id="17"/>
      <w:bookmarkEnd w:id="18"/>
    </w:p>
    <w:p w14:paraId="3D27261D" w14:textId="0DF57151" w:rsidR="00147ED8" w:rsidRDefault="00147ED8" w:rsidP="00147ED8">
      <w:pPr>
        <w:sectPr w:rsidR="00147ED8" w:rsidSect="00BD32B0">
          <w:headerReference w:type="even" r:id="rId28"/>
          <w:headerReference w:type="default" r:id="rId29"/>
          <w:footerReference w:type="default" r:id="rId30"/>
          <w:headerReference w:type="first" r:id="rId31"/>
          <w:pgSz w:w="12240" w:h="15840" w:code="1"/>
          <w:pgMar w:top="1440" w:right="1440" w:bottom="1440" w:left="1440" w:header="720" w:footer="720" w:gutter="0"/>
          <w:pgNumType w:start="1"/>
          <w:cols w:space="720"/>
          <w:docGrid w:linePitch="360"/>
        </w:sectPr>
      </w:pPr>
    </w:p>
    <w:p w14:paraId="3ACAD40B" w14:textId="142796CC" w:rsidR="00281A4D" w:rsidRPr="00A34EED" w:rsidRDefault="00A34EED" w:rsidP="00281A4D">
      <w:r w:rsidRPr="00A34EED">
        <w:t xml:space="preserve">Intentional planning for learning allows </w:t>
      </w:r>
      <w:r w:rsidR="00E86CB1">
        <w:t>early childhood</w:t>
      </w:r>
      <w:r w:rsidR="00E86CB1" w:rsidRPr="00A34EED">
        <w:t xml:space="preserve"> </w:t>
      </w:r>
      <w:r w:rsidRPr="00A34EED">
        <w:t>teachers to be responsive to individual children’s competencies, developmental needs, experiences, and interests. Children come from diverse backgrounds, and many learn English as a second language or are simultaneously learning English and a second (or third)</w:t>
      </w:r>
      <w:r w:rsidR="003D0918">
        <w:t xml:space="preserve"> </w:t>
      </w:r>
      <w:r w:rsidR="003D0918" w:rsidRPr="00A34EED">
        <w:t>language</w:t>
      </w:r>
      <w:r w:rsidRPr="00A34EED">
        <w:t xml:space="preserve">. </w:t>
      </w:r>
      <w:r w:rsidR="00281A4D" w:rsidRPr="00A34EED">
        <w:t xml:space="preserve">Culturally and linguistically responsive teaching is critical to young children and leverages the strengths that </w:t>
      </w:r>
      <w:hyperlink w:anchor="BIPOC" w:history="1">
        <w:r w:rsidR="00281A4D" w:rsidRPr="00AE76B8">
          <w:rPr>
            <w:rStyle w:val="Hyperlink"/>
          </w:rPr>
          <w:t>Black, Indigenous, and people of color (BIPOC)</w:t>
        </w:r>
      </w:hyperlink>
      <w:r w:rsidR="00F831CA">
        <w:rPr>
          <w:rStyle w:val="FootnoteReference"/>
        </w:rPr>
        <w:footnoteReference w:id="4"/>
      </w:r>
      <w:r w:rsidR="00281A4D" w:rsidRPr="00A34EED">
        <w:t xml:space="preserve"> bring to the classroom, allowing teachers to positively view children’s primary languages (other than English) and all children’s cultural beliefs and practices as </w:t>
      </w:r>
      <w:hyperlink w:anchor="Asset" w:history="1">
        <w:r w:rsidR="00281A4D" w:rsidRPr="00BF7345">
          <w:rPr>
            <w:rStyle w:val="Hyperlink"/>
          </w:rPr>
          <w:t>assets</w:t>
        </w:r>
      </w:hyperlink>
      <w:r w:rsidR="00281A4D" w:rsidRPr="00A34EED">
        <w:t xml:space="preserve"> that they bring to the classroom. </w:t>
      </w:r>
    </w:p>
    <w:p w14:paraId="4EE12BCF" w14:textId="14CD95B8" w:rsidR="00A34EED" w:rsidRPr="00A34EED" w:rsidRDefault="00F0570D" w:rsidP="00147ED8">
      <w:r>
        <w:t xml:space="preserve">Effective teachers </w:t>
      </w:r>
      <w:r w:rsidR="00A34EED" w:rsidRPr="00A34EED">
        <w:t xml:space="preserve">consider their children’s </w:t>
      </w:r>
      <w:r w:rsidR="004F0333">
        <w:t xml:space="preserve">interests and prior experiences </w:t>
      </w:r>
      <w:r w:rsidR="00A34EED" w:rsidRPr="00A34EED">
        <w:t xml:space="preserve">when planning activities for learning. </w:t>
      </w:r>
      <w:hyperlink w:anchor="UDL" w:history="1">
        <w:r w:rsidR="00AE182D" w:rsidRPr="00352305">
          <w:rPr>
            <w:rStyle w:val="Hyperlink"/>
          </w:rPr>
          <w:t>Universal Design for Learning (UDL)</w:t>
        </w:r>
      </w:hyperlink>
      <w:r w:rsidR="00A34EED" w:rsidRPr="00A34EED">
        <w:t xml:space="preserve"> </w:t>
      </w:r>
      <w:r w:rsidR="00B02D81">
        <w:t xml:space="preserve">provides the opportunity to </w:t>
      </w:r>
      <w:r w:rsidR="00A34EED" w:rsidRPr="00A34EED">
        <w:t>ensure that all children have access to the content of learning activities</w:t>
      </w:r>
      <w:r w:rsidR="007A0279">
        <w:t>.</w:t>
      </w:r>
      <w:r w:rsidR="00A34EED" w:rsidRPr="00A34EED">
        <w:t xml:space="preserve"> </w:t>
      </w:r>
      <w:r w:rsidR="00070904">
        <w:t>Children</w:t>
      </w:r>
      <w:r w:rsidR="00070904" w:rsidRPr="00A34EED">
        <w:t xml:space="preserve"> </w:t>
      </w:r>
      <w:r w:rsidR="00A34EED" w:rsidRPr="00A34EED">
        <w:t xml:space="preserve">are encouraged to </w:t>
      </w:r>
      <w:hyperlink w:anchor="Demonstrations" w:history="1">
        <w:r w:rsidR="00A34EED" w:rsidRPr="00AE76B8">
          <w:rPr>
            <w:rStyle w:val="Hyperlink"/>
          </w:rPr>
          <w:t>demonstrate</w:t>
        </w:r>
      </w:hyperlink>
      <w:r w:rsidR="00A34EED" w:rsidRPr="00A34EED">
        <w:t xml:space="preserve"> what they know in a variety of ways</w:t>
      </w:r>
      <w:r w:rsidR="0097087F">
        <w:t>.</w:t>
      </w:r>
      <w:r w:rsidR="00A34EED" w:rsidRPr="00A34EED">
        <w:t xml:space="preserve"> </w:t>
      </w:r>
    </w:p>
    <w:p w14:paraId="18DE7F8C" w14:textId="32D49DEE" w:rsidR="00A34EED" w:rsidRPr="00A34EED" w:rsidRDefault="00322EF2" w:rsidP="00A34EED">
      <w:r>
        <w:br w:type="column"/>
      </w:r>
      <w:r w:rsidR="00A76442">
        <w:rPr>
          <w:noProof/>
        </w:rPr>
        <w:drawing>
          <wp:inline distT="0" distB="0" distL="0" distR="0" wp14:anchorId="21BB6F42" wp14:editId="713CA3B5">
            <wp:extent cx="2295238" cy="2504762"/>
            <wp:effectExtent l="0" t="0" r="0" b="0"/>
            <wp:docPr id="3" name="Picture 3" descr="Diagram of E C E Cal FTPA cycle 2: 4 circles are shown in a continuous flow with arrows connecting them. The top circle says plan. the next circle says teach and assess. the next circle says reflect. the last circle says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E C E Cal FTPA cycle 2: 4 circles are shown in a continuous flow with arrows connecting them. The top circle says plan. the next circle says teach and assess. the next circle says reflect. the last circle says apply."/>
                    <pic:cNvPicPr/>
                  </pic:nvPicPr>
                  <pic:blipFill>
                    <a:blip r:embed="rId32"/>
                    <a:stretch>
                      <a:fillRect/>
                    </a:stretch>
                  </pic:blipFill>
                  <pic:spPr>
                    <a:xfrm>
                      <a:off x="0" y="0"/>
                      <a:ext cx="2295238" cy="2504762"/>
                    </a:xfrm>
                    <a:prstGeom prst="rect">
                      <a:avLst/>
                    </a:prstGeom>
                  </pic:spPr>
                </pic:pic>
              </a:graphicData>
            </a:graphic>
          </wp:inline>
        </w:drawing>
      </w:r>
    </w:p>
    <w:p w14:paraId="2ACFD3BC" w14:textId="667A55CD" w:rsidR="00A34EED" w:rsidRPr="00A34EED" w:rsidRDefault="00A34EED" w:rsidP="00AC7DFC">
      <w:pPr>
        <w:pStyle w:val="Heading3"/>
      </w:pPr>
      <w:bookmarkStart w:id="19" w:name="_Toc89183297"/>
      <w:bookmarkStart w:id="20" w:name="_Toc89183344"/>
      <w:bookmarkStart w:id="21" w:name="_Toc124333652"/>
      <w:bookmarkStart w:id="22" w:name="_Toc150426380"/>
      <w:r w:rsidRPr="00A34EED">
        <w:t>Why intentionally plan learning activities?</w:t>
      </w:r>
      <w:bookmarkEnd w:id="19"/>
      <w:bookmarkEnd w:id="20"/>
      <w:bookmarkEnd w:id="21"/>
      <w:bookmarkEnd w:id="22"/>
    </w:p>
    <w:p w14:paraId="01FA9DC8" w14:textId="5F242BE8" w:rsidR="00A34EED" w:rsidRPr="00A34EED" w:rsidRDefault="00E86CB1" w:rsidP="00AC7DFC">
      <w:pPr>
        <w:spacing w:after="120"/>
      </w:pPr>
      <w:r>
        <w:t>Early childhood</w:t>
      </w:r>
      <w:r w:rsidR="00A34EED" w:rsidRPr="00A34EED">
        <w:t xml:space="preserve"> teachers plan learning activities to</w:t>
      </w:r>
    </w:p>
    <w:p w14:paraId="4AEC208B" w14:textId="1CBB0D72" w:rsidR="00AC7DFC" w:rsidRDefault="00AC7DFC" w:rsidP="00AC7DFC">
      <w:pPr>
        <w:pStyle w:val="CircleList"/>
      </w:pPr>
      <w:r>
        <w:t xml:space="preserve">incorporate what children know and can do, </w:t>
      </w:r>
    </w:p>
    <w:p w14:paraId="5FA95CCB" w14:textId="3FB02541" w:rsidR="00AC7DFC" w:rsidRDefault="00AC7DFC" w:rsidP="00AC7DFC">
      <w:pPr>
        <w:pStyle w:val="CircleList"/>
      </w:pPr>
      <w:r>
        <w:t>reflect children’s interests,</w:t>
      </w:r>
    </w:p>
    <w:p w14:paraId="7F59D1F3" w14:textId="71FF76F8" w:rsidR="00AC7DFC" w:rsidRDefault="00AC7DFC" w:rsidP="00AC7DFC">
      <w:pPr>
        <w:pStyle w:val="CircleList"/>
      </w:pPr>
      <w:r>
        <w:t xml:space="preserve">help children understand connections to what they already know or have experienced, </w:t>
      </w:r>
    </w:p>
    <w:p w14:paraId="33D8614C" w14:textId="11A43B5D" w:rsidR="00AC7DFC" w:rsidRDefault="00AC7DFC" w:rsidP="00AC7DFC">
      <w:pPr>
        <w:pStyle w:val="CircleList"/>
      </w:pPr>
      <w:r>
        <w:t>monitor learning and assist children to recognize what they learn when they engage in activities,</w:t>
      </w:r>
    </w:p>
    <w:p w14:paraId="6D338B19" w14:textId="77777777" w:rsidR="0069468D" w:rsidRDefault="00AC7DFC" w:rsidP="00B97411">
      <w:pPr>
        <w:pStyle w:val="CircleList"/>
        <w:tabs>
          <w:tab w:val="left" w:pos="450"/>
        </w:tabs>
        <w:spacing w:after="0"/>
      </w:pPr>
      <w:r>
        <w:t>support language development and build vocabulary,</w:t>
      </w:r>
    </w:p>
    <w:p w14:paraId="27F3B864" w14:textId="7B0C3FFD" w:rsidR="00147ED8" w:rsidRDefault="00AC7DFC" w:rsidP="00B97411">
      <w:pPr>
        <w:pStyle w:val="CircleList"/>
        <w:tabs>
          <w:tab w:val="left" w:pos="450"/>
        </w:tabs>
        <w:spacing w:after="0"/>
        <w:sectPr w:rsidR="00147ED8" w:rsidSect="00C946BC">
          <w:type w:val="continuous"/>
          <w:pgSz w:w="12240" w:h="15840" w:code="1"/>
          <w:pgMar w:top="1440" w:right="1440" w:bottom="1440" w:left="1440" w:header="720" w:footer="720" w:gutter="0"/>
          <w:cols w:num="2" w:space="720"/>
          <w:docGrid w:linePitch="360"/>
          <w15:footnoteColumns w:val="1"/>
        </w:sectPr>
      </w:pPr>
      <w:r>
        <w:t xml:space="preserve">provide </w:t>
      </w:r>
      <w:hyperlink w:anchor="Adaptations" w:history="1">
        <w:r w:rsidRPr="00BF7345">
          <w:rPr>
            <w:rStyle w:val="Hyperlink"/>
          </w:rPr>
          <w:t>adaptations</w:t>
        </w:r>
      </w:hyperlink>
      <w:r>
        <w:t xml:space="preserve"> allowing all children access to the content of the activity.</w:t>
      </w:r>
    </w:p>
    <w:p w14:paraId="5284A80F" w14:textId="1F7710A3" w:rsidR="00AE4475" w:rsidRPr="00AE4475" w:rsidRDefault="00AE4475" w:rsidP="00AE4475">
      <w:pPr>
        <w:pStyle w:val="Heading3"/>
      </w:pPr>
      <w:bookmarkStart w:id="23" w:name="_Toc124333653"/>
      <w:bookmarkStart w:id="24" w:name="_Toc150426381"/>
      <w:r w:rsidRPr="00AE4475">
        <w:lastRenderedPageBreak/>
        <w:t>About This Learning Cycle</w:t>
      </w:r>
      <w:bookmarkStart w:id="25" w:name="_Hlk131509874"/>
      <w:bookmarkEnd w:id="23"/>
      <w:bookmarkEnd w:id="24"/>
    </w:p>
    <w:bookmarkEnd w:id="25"/>
    <w:p w14:paraId="1A802F5A" w14:textId="0578CF5E" w:rsidR="00B93554" w:rsidRDefault="00B93554" w:rsidP="00B93554">
      <w:pPr>
        <w:tabs>
          <w:tab w:val="left" w:pos="450"/>
        </w:tabs>
        <w:spacing w:before="60" w:after="120"/>
      </w:pPr>
      <w:r w:rsidRPr="00765C08">
        <w:t xml:space="preserve">The following </w:t>
      </w:r>
      <w:r w:rsidR="00967D09">
        <w:t xml:space="preserve">diagram </w:t>
      </w:r>
      <w:r>
        <w:t>details</w:t>
      </w:r>
      <w:r w:rsidRPr="00765C08">
        <w:t xml:space="preserve"> the process you will follow to complete ECE </w:t>
      </w:r>
      <w:proofErr w:type="spellStart"/>
      <w:r w:rsidRPr="00765C08">
        <w:t>CalFTPA</w:t>
      </w:r>
      <w:proofErr w:type="spellEnd"/>
      <w:r w:rsidRPr="00765C08">
        <w:t xml:space="preserve"> Cycle 2: </w:t>
      </w:r>
    </w:p>
    <w:p w14:paraId="1B45CA57" w14:textId="00D90B65" w:rsidR="00967D09" w:rsidRDefault="00967D09" w:rsidP="009F5839">
      <w:pPr>
        <w:tabs>
          <w:tab w:val="left" w:pos="450"/>
        </w:tabs>
        <w:spacing w:before="60" w:after="120"/>
        <w:jc w:val="center"/>
      </w:pPr>
      <w:r>
        <w:rPr>
          <w:noProof/>
        </w:rPr>
        <w:drawing>
          <wp:inline distT="0" distB="0" distL="0" distR="0" wp14:anchorId="03092408" wp14:editId="2691B356">
            <wp:extent cx="1609524" cy="5523809"/>
            <wp:effectExtent l="0" t="0" r="0" b="1270"/>
            <wp:docPr id="4" name="Picture 4" descr="Diagram of process to complete E C E Cal FPTA Cycle 2.&#10;Select whole group and one focus child.&#10;Learn about the children.&#10;Plan one learning activity.&#10;Video record the learning activity.&#10;Provide video clip(s) and write annotations and rationale.&#10;Reflect on activity.&#10;Apply what you learn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process to complete E C E Cal FPTA Cycle 2.&#10;Select whole group and one focus child.&#10;Learn about the children.&#10;Plan one learning activity.&#10;Video record the learning activity.&#10;Provide video clip(s) and write annotations and rationale.&#10;Reflect on activity.&#10;Apply what you learned.&#10;"/>
                    <pic:cNvPicPr/>
                  </pic:nvPicPr>
                  <pic:blipFill>
                    <a:blip r:embed="rId33"/>
                    <a:stretch>
                      <a:fillRect/>
                    </a:stretch>
                  </pic:blipFill>
                  <pic:spPr>
                    <a:xfrm>
                      <a:off x="0" y="0"/>
                      <a:ext cx="1609524" cy="5523809"/>
                    </a:xfrm>
                    <a:prstGeom prst="rect">
                      <a:avLst/>
                    </a:prstGeom>
                  </pic:spPr>
                </pic:pic>
              </a:graphicData>
            </a:graphic>
          </wp:inline>
        </w:drawing>
      </w:r>
    </w:p>
    <w:p w14:paraId="2196D8B1" w14:textId="77777777" w:rsidR="003F7D31" w:rsidRDefault="003F7D31" w:rsidP="009F5839">
      <w:pPr>
        <w:tabs>
          <w:tab w:val="left" w:pos="450"/>
        </w:tabs>
        <w:spacing w:before="60" w:after="120"/>
        <w:jc w:val="center"/>
      </w:pPr>
    </w:p>
    <w:p w14:paraId="1D2D6B68" w14:textId="4FECE403" w:rsidR="009D0D5B" w:rsidRDefault="00AE4475" w:rsidP="00B93554">
      <w:pPr>
        <w:tabs>
          <w:tab w:val="left" w:pos="450"/>
        </w:tabs>
        <w:spacing w:before="60" w:after="0"/>
      </w:pPr>
      <w:r w:rsidRPr="00AE4475">
        <w:t>In this cycle, you will learn about the assets</w:t>
      </w:r>
      <w:r w:rsidR="00AE182D">
        <w:t xml:space="preserve"> </w:t>
      </w:r>
      <w:r w:rsidRPr="00AE4475">
        <w:t xml:space="preserve">and learning needs for </w:t>
      </w:r>
      <w:r w:rsidR="00B0674D">
        <w:t>a</w:t>
      </w:r>
      <w:r w:rsidR="00570A54">
        <w:t xml:space="preserve"> </w:t>
      </w:r>
      <w:hyperlink w:anchor="GroupOfChildren" w:history="1">
        <w:r w:rsidRPr="00833E4D">
          <w:rPr>
            <w:rStyle w:val="Hyperlink"/>
          </w:rPr>
          <w:t>group of children</w:t>
        </w:r>
      </w:hyperlink>
      <w:r w:rsidRPr="00AE4475">
        <w:t xml:space="preserve"> and </w:t>
      </w:r>
      <w:r w:rsidR="00570A54">
        <w:t>one</w:t>
      </w:r>
      <w:r w:rsidR="00570A54" w:rsidRPr="00AE4475">
        <w:t xml:space="preserve"> </w:t>
      </w:r>
      <w:hyperlink w:anchor="FocusChild" w:history="1">
        <w:r w:rsidRPr="00967D09">
          <w:rPr>
            <w:rStyle w:val="Hyperlink"/>
          </w:rPr>
          <w:t>focus child</w:t>
        </w:r>
      </w:hyperlink>
      <w:r w:rsidR="00AA3CEB">
        <w:t>. Select children</w:t>
      </w:r>
      <w:r w:rsidRPr="00AE4475">
        <w:t xml:space="preserve"> between the ages of 3 and 5 years old</w:t>
      </w:r>
      <w:r w:rsidR="00172F13">
        <w:t xml:space="preserve">. </w:t>
      </w:r>
    </w:p>
    <w:p w14:paraId="3E46E4DA" w14:textId="77777777" w:rsidR="003F7D31" w:rsidRDefault="003F7D31">
      <w:pPr>
        <w:rPr>
          <w:b/>
          <w:bCs/>
        </w:rPr>
      </w:pPr>
      <w:r>
        <w:rPr>
          <w:b/>
          <w:bCs/>
        </w:rPr>
        <w:br w:type="page"/>
      </w:r>
    </w:p>
    <w:p w14:paraId="4FEEAD89" w14:textId="78826AC4" w:rsidR="00AE4475" w:rsidRDefault="00AE4475" w:rsidP="00AE4475">
      <w:pPr>
        <w:pStyle w:val="TextBox"/>
        <w:rPr>
          <w:b/>
          <w:bCs/>
        </w:rPr>
      </w:pPr>
      <w:r w:rsidRPr="00AE4475">
        <w:rPr>
          <w:b/>
          <w:bCs/>
        </w:rPr>
        <w:lastRenderedPageBreak/>
        <w:t xml:space="preserve">Social and Emotional Development </w:t>
      </w:r>
    </w:p>
    <w:p w14:paraId="12842F86" w14:textId="3B31EDA5" w:rsidR="00AE4475" w:rsidRDefault="00AE4475" w:rsidP="00AE4475">
      <w:pPr>
        <w:pStyle w:val="TextBox"/>
      </w:pPr>
      <w:r>
        <w:t xml:space="preserve">The </w:t>
      </w:r>
      <w:hyperlink w:anchor="SocialEmotionalDev" w:history="1">
        <w:r w:rsidRPr="00352305">
          <w:rPr>
            <w:rStyle w:val="Hyperlink"/>
          </w:rPr>
          <w:t>social and emotional development</w:t>
        </w:r>
      </w:hyperlink>
      <w:r>
        <w:t xml:space="preserve"> domain in the California Preschool Learning Foundations, Volume 1, consists of the following three strands: </w:t>
      </w:r>
    </w:p>
    <w:p w14:paraId="741FD77B" w14:textId="77777777" w:rsidR="00AE4475" w:rsidRDefault="00AE4475" w:rsidP="00AE4475">
      <w:pPr>
        <w:pStyle w:val="TextBox"/>
      </w:pPr>
      <w:r>
        <w:t>1.</w:t>
      </w:r>
      <w:r>
        <w:tab/>
        <w:t xml:space="preserve">Self, which includes self-awareness and self-regulation, social and emotional understanding, empathy and caring, and initiative in learning </w:t>
      </w:r>
    </w:p>
    <w:p w14:paraId="049A858B" w14:textId="77777777" w:rsidR="00AE4475" w:rsidRDefault="00AE4475" w:rsidP="00AE4475">
      <w:pPr>
        <w:pStyle w:val="TextBox"/>
      </w:pPr>
      <w:r>
        <w:t>2.</w:t>
      </w:r>
      <w:r>
        <w:tab/>
        <w:t xml:space="preserve">Social interaction, which focuses on interactions with familiar adults, interactions with peers, group participation, and cooperation and responsibility </w:t>
      </w:r>
    </w:p>
    <w:p w14:paraId="2C133F44" w14:textId="3701E2B7" w:rsidR="00AE4475" w:rsidRDefault="00AE4475" w:rsidP="00AE4475">
      <w:pPr>
        <w:pStyle w:val="TextBox"/>
      </w:pPr>
      <w:r>
        <w:t>3.</w:t>
      </w:r>
      <w:r>
        <w:tab/>
        <w:t>Relationships, which addresses attachments to families/guardians, close relationships with teachers and caregivers, and friends.</w:t>
      </w:r>
    </w:p>
    <w:p w14:paraId="44AA7295" w14:textId="2F435256" w:rsidR="00634C2F" w:rsidRPr="00AE4475" w:rsidRDefault="00634C2F" w:rsidP="00E66426">
      <w:bookmarkStart w:id="26" w:name="_Hlk131519320"/>
      <w:r w:rsidRPr="00AE4475">
        <w:t xml:space="preserve">For this </w:t>
      </w:r>
      <w:r w:rsidRPr="00634C2F">
        <w:t>learning cycle, you will plan one developmentally appropriate learning activity. The activity may</w:t>
      </w:r>
      <w:r w:rsidR="006C39CF">
        <w:t xml:space="preserve"> be integrated</w:t>
      </w:r>
      <w:r w:rsidR="00A81DB8">
        <w:t>,</w:t>
      </w:r>
      <w:r w:rsidRPr="00634C2F">
        <w:t xml:space="preserve"> </w:t>
      </w:r>
      <w:r w:rsidR="006C39CF">
        <w:t>includ</w:t>
      </w:r>
      <w:r w:rsidR="00A81DB8">
        <w:t>ing</w:t>
      </w:r>
      <w:r w:rsidRPr="00634C2F">
        <w:t xml:space="preserve"> more tha</w:t>
      </w:r>
      <w:r w:rsidR="00FF27FF">
        <w:t>n</w:t>
      </w:r>
      <w:r w:rsidRPr="00634C2F">
        <w:t xml:space="preserve"> one content area such as art, music, science, social science, or physical movement (fine- and/or gross-motor skills) and/or social and emotional development. </w:t>
      </w:r>
    </w:p>
    <w:p w14:paraId="67F42394" w14:textId="1CDFE744" w:rsidR="00765C08" w:rsidRDefault="00AE4475" w:rsidP="00B5349A">
      <w:pPr>
        <w:spacing w:after="120"/>
      </w:pPr>
      <w:r w:rsidRPr="00AE4475">
        <w:t xml:space="preserve">As you teach the learning activity, you will video record children, support personnel and/or other adults, and yourself engaging in the activity. </w:t>
      </w:r>
      <w:bookmarkEnd w:id="26"/>
    </w:p>
    <w:p w14:paraId="3856EAD4" w14:textId="54B7D8EB" w:rsidR="006B2ADC" w:rsidRPr="00765C08" w:rsidRDefault="00765C08" w:rsidP="0069468D">
      <w:pPr>
        <w:tabs>
          <w:tab w:val="left" w:pos="450"/>
        </w:tabs>
        <w:spacing w:before="240"/>
      </w:pPr>
      <w:r w:rsidRPr="00765C08">
        <w:t xml:space="preserve">After you teach the activity, you will reflect on what you learned through planning and teaching and apply this learning to inform what you </w:t>
      </w:r>
      <w:r w:rsidR="00D825E0">
        <w:t>would plan</w:t>
      </w:r>
      <w:r w:rsidRPr="00765C08">
        <w:t xml:space="preserve"> as a next-step activity for the children.</w:t>
      </w:r>
    </w:p>
    <w:p w14:paraId="6D013AE4" w14:textId="26751ED4" w:rsidR="00B93554" w:rsidRDefault="00B93554" w:rsidP="00B5349A">
      <w:pPr>
        <w:pStyle w:val="Heading3"/>
      </w:pPr>
      <w:bookmarkStart w:id="27" w:name="_Toc150426382"/>
      <w:bookmarkStart w:id="28" w:name="_Hlk150263836"/>
      <w:r>
        <w:t xml:space="preserve">Asset-Based </w:t>
      </w:r>
      <w:r w:rsidR="0047442A">
        <w:t>Instruction</w:t>
      </w:r>
      <w:r w:rsidR="00A44570">
        <w:t xml:space="preserve"> and </w:t>
      </w:r>
      <w:r w:rsidR="00A44570" w:rsidRPr="001847ED">
        <w:t>Universal Design for Learning (UDL)</w:t>
      </w:r>
      <w:bookmarkEnd w:id="27"/>
    </w:p>
    <w:p w14:paraId="6E9FBFC0" w14:textId="20A0E56A" w:rsidR="00570A54" w:rsidRDefault="0093109F" w:rsidP="00570A54">
      <w:proofErr w:type="spellStart"/>
      <w:r>
        <w:t>CalFTPA</w:t>
      </w:r>
      <w:proofErr w:type="spellEnd"/>
      <w:r>
        <w:t xml:space="preserve"> is grounded in </w:t>
      </w:r>
      <w:r w:rsidR="002A5D37" w:rsidRPr="00B5349A">
        <w:t>asset</w:t>
      </w:r>
      <w:r>
        <w:t xml:space="preserve">-based instruction </w:t>
      </w:r>
      <w:bookmarkStart w:id="29" w:name="_Hlk150408609"/>
      <w:r>
        <w:t xml:space="preserve">and </w:t>
      </w:r>
      <w:hyperlink w:anchor="UDL" w:history="1">
        <w:r w:rsidRPr="00327934">
          <w:rPr>
            <w:rStyle w:val="Hyperlink"/>
          </w:rPr>
          <w:t>Universal Design for Learning (UDL)</w:t>
        </w:r>
      </w:hyperlink>
      <w:bookmarkEnd w:id="29"/>
      <w:r>
        <w:t xml:space="preserve"> theory and practice as it relates to curriculum and instruction. </w:t>
      </w:r>
      <w:hyperlink w:anchor="UDL" w:history="1">
        <w:r w:rsidRPr="00A52382">
          <w:rPr>
            <w:rStyle w:val="Hyperlink"/>
          </w:rPr>
          <w:t>UDL</w:t>
        </w:r>
      </w:hyperlink>
      <w:r w:rsidRPr="00EC5989">
        <w:t xml:space="preserve"> is an</w:t>
      </w:r>
      <w:r>
        <w:t xml:space="preserve"> </w:t>
      </w:r>
      <w:r w:rsidRPr="00EC5989">
        <w:t>educational</w:t>
      </w:r>
      <w:r>
        <w:t xml:space="preserve"> </w:t>
      </w:r>
      <w:r w:rsidRPr="00EC5989">
        <w:t xml:space="preserve">framework based on research in the learning sciences, including cognitive neuroscience, </w:t>
      </w:r>
      <w:r>
        <w:t>which</w:t>
      </w:r>
      <w:r w:rsidRPr="00EC5989">
        <w:t xml:space="preserve"> guides the development of flexible </w:t>
      </w:r>
      <w:hyperlink w:anchor="LearningEnvironment" w:history="1">
        <w:r w:rsidRPr="0066733E">
          <w:rPr>
            <w:rStyle w:val="Hyperlink"/>
          </w:rPr>
          <w:t>learning environments</w:t>
        </w:r>
      </w:hyperlink>
      <w:r w:rsidRPr="00EC5989">
        <w:t xml:space="preserve"> </w:t>
      </w:r>
      <w:r>
        <w:t>to</w:t>
      </w:r>
      <w:r w:rsidRPr="00EC5989">
        <w:t xml:space="preserve"> </w:t>
      </w:r>
      <w:r>
        <w:t>address</w:t>
      </w:r>
      <w:r w:rsidRPr="00EC5989">
        <w:t xml:space="preserve"> individual learning differences.</w:t>
      </w:r>
      <w:r>
        <w:t xml:space="preserve"> </w:t>
      </w:r>
      <w:bookmarkEnd w:id="28"/>
    </w:p>
    <w:p w14:paraId="0427CB7F" w14:textId="48C67C86" w:rsidR="00507B64" w:rsidRDefault="00507B64" w:rsidP="00B5349A">
      <w:pPr>
        <w:pStyle w:val="Heading3"/>
      </w:pPr>
      <w:bookmarkStart w:id="30" w:name="_Early_Childhood_Pedagogy"/>
      <w:bookmarkStart w:id="31" w:name="_Toc150426383"/>
      <w:bookmarkEnd w:id="30"/>
      <w:r w:rsidRPr="00507B64">
        <w:t>Early Childhood Pedagogy Resources</w:t>
      </w:r>
      <w:bookmarkEnd w:id="31"/>
    </w:p>
    <w:p w14:paraId="60E80DBA" w14:textId="1C13B446" w:rsidR="00507B64" w:rsidRPr="00507B64" w:rsidRDefault="00507B64" w:rsidP="00E66426">
      <w:r w:rsidRPr="00507B64">
        <w:t xml:space="preserve">The California Preschool Learning Foundations, California Preschool Curriculum Frameworks, </w:t>
      </w:r>
      <w:bookmarkStart w:id="32" w:name="_Hlk146813193"/>
      <w:r w:rsidR="00C67402">
        <w:t xml:space="preserve">California ELD Standards and </w:t>
      </w:r>
      <w:r w:rsidR="004C68DC">
        <w:t>ELA/ELD</w:t>
      </w:r>
      <w:r w:rsidR="00C67402">
        <w:t xml:space="preserve"> Framework, </w:t>
      </w:r>
      <w:r w:rsidR="003345C8">
        <w:t xml:space="preserve">English Learner Roadmap, </w:t>
      </w:r>
      <w:bookmarkEnd w:id="32"/>
      <w:r w:rsidRPr="00507B64">
        <w:t xml:space="preserve">Transitional Kindergarten (TK) Implementation Guide, and state-adopted Kindergarten Student Standards </w:t>
      </w:r>
      <w:r w:rsidR="00675610">
        <w:t xml:space="preserve">are </w:t>
      </w:r>
      <w:r w:rsidRPr="00507B64">
        <w:t>provided as live links</w:t>
      </w:r>
      <w:r w:rsidR="001C7A10">
        <w:t>. These resources</w:t>
      </w:r>
      <w:r w:rsidRPr="00507B64">
        <w:t xml:space="preserve"> define the range of skills and knowledge that children may attain within high-quality </w:t>
      </w:r>
      <w:r w:rsidR="003345C8">
        <w:t>early childhood</w:t>
      </w:r>
      <w:r w:rsidR="003345C8" w:rsidRPr="00507B64">
        <w:t xml:space="preserve"> </w:t>
      </w:r>
      <w:r w:rsidRPr="00507B64">
        <w:t xml:space="preserve">programs. </w:t>
      </w:r>
      <w:r w:rsidR="00E96805">
        <w:t>In Cycle 2, y</w:t>
      </w:r>
      <w:r w:rsidR="00E96805" w:rsidRPr="00507B64">
        <w:t xml:space="preserve">ou </w:t>
      </w:r>
      <w:r w:rsidRPr="00507B64">
        <w:t xml:space="preserve">will access these documents to guide what you will teach in your learning activity depending on the children’s ages and </w:t>
      </w:r>
      <w:r w:rsidR="00C70182">
        <w:t>development</w:t>
      </w:r>
      <w:r w:rsidR="003B4A6B">
        <w:t xml:space="preserve"> levels. </w:t>
      </w:r>
    </w:p>
    <w:p w14:paraId="453722F3" w14:textId="6BBB1383" w:rsidR="00507B64" w:rsidRDefault="00507B64" w:rsidP="003F7D31">
      <w:pPr>
        <w:pStyle w:val="Heading4"/>
        <w:pageBreakBefore/>
      </w:pPr>
      <w:r w:rsidRPr="00507B64">
        <w:lastRenderedPageBreak/>
        <w:t>California Preschool Learning Foundations and Curriculum Frameworks</w:t>
      </w:r>
    </w:p>
    <w:p w14:paraId="03F7F350" w14:textId="116EFDF7" w:rsidR="00507B64" w:rsidRPr="00507B64" w:rsidRDefault="008C03F6" w:rsidP="00507B64">
      <w:hyperlink r:id="rId34">
        <w:r w:rsidR="00507B64" w:rsidRPr="00507B64">
          <w:rPr>
            <w:rStyle w:val="Hyperlink"/>
          </w:rPr>
          <w:t>California Preschool Learning Foundations, Volume 1</w:t>
        </w:r>
      </w:hyperlink>
      <w:r w:rsidR="00507B64" w:rsidRPr="00507B64">
        <w:t xml:space="preserve"> focuses on the domains of social and emotional development, language and literacy, English</w:t>
      </w:r>
      <w:r w:rsidR="002F0095">
        <w:t xml:space="preserve"> </w:t>
      </w:r>
      <w:r w:rsidR="00507B64" w:rsidRPr="00507B64">
        <w:t xml:space="preserve">language development, and mathematics. </w:t>
      </w:r>
      <w:r w:rsidR="002F0095">
        <w:t>It</w:t>
      </w:r>
      <w:r w:rsidR="002F0095" w:rsidRPr="00507B64">
        <w:t xml:space="preserve"> </w:t>
      </w:r>
      <w:r w:rsidR="00507B64" w:rsidRPr="00507B64">
        <w:t>provide</w:t>
      </w:r>
      <w:r w:rsidR="002F0095">
        <w:t>s</w:t>
      </w:r>
      <w:r w:rsidR="00507B64" w:rsidRPr="00507B64">
        <w:t xml:space="preserve"> a comprehensive understanding of what children learn in these four domains.</w:t>
      </w:r>
    </w:p>
    <w:p w14:paraId="5A3DE4F4" w14:textId="77777777" w:rsidR="00507B64" w:rsidRPr="00507B64" w:rsidRDefault="008C03F6" w:rsidP="00507B64">
      <w:hyperlink r:id="rId35" w:history="1">
        <w:r w:rsidR="00507B64" w:rsidRPr="00507B64">
          <w:rPr>
            <w:rStyle w:val="Hyperlink"/>
          </w:rPr>
          <w:t>California Preschool Learning Foundations, Volume 2</w:t>
        </w:r>
      </w:hyperlink>
      <w:r w:rsidR="00507B64" w:rsidRPr="00507B64">
        <w:t xml:space="preserve"> covers the skills and knowledge that children attain at around 36 months and 48 months in the domain areas of visual and performing arts, physical development, and health.</w:t>
      </w:r>
    </w:p>
    <w:p w14:paraId="13855AE1" w14:textId="77777777" w:rsidR="00507B64" w:rsidRPr="00507B64" w:rsidRDefault="008C03F6" w:rsidP="00507B64">
      <w:hyperlink r:id="rId36" w:history="1">
        <w:r w:rsidR="00507B64" w:rsidRPr="00507B64">
          <w:rPr>
            <w:rStyle w:val="Hyperlink"/>
          </w:rPr>
          <w:t>California Preschool Learning Foundations, Volume 3</w:t>
        </w:r>
      </w:hyperlink>
      <w:r w:rsidR="00507B64" w:rsidRPr="00507B64">
        <w:t xml:space="preserve"> covers the skills and knowledge that children attain at around 36 months and 48 months in the domain areas of history–social science and science.</w:t>
      </w:r>
    </w:p>
    <w:p w14:paraId="7DFC3556" w14:textId="20E5B00F" w:rsidR="00507B64" w:rsidRPr="00507B64" w:rsidRDefault="008C03F6" w:rsidP="00507B64">
      <w:hyperlink r:id="rId37" w:history="1">
        <w:r w:rsidR="00507B64" w:rsidRPr="00507B64">
          <w:rPr>
            <w:rStyle w:val="Hyperlink"/>
          </w:rPr>
          <w:t>California Preschool Curriculum Framework, Volume 1</w:t>
        </w:r>
      </w:hyperlink>
      <w:r w:rsidR="00507B64" w:rsidRPr="00507B64">
        <w:t xml:space="preserve"> is a companion to the </w:t>
      </w:r>
      <w:r w:rsidR="00507B64" w:rsidRPr="0069468D">
        <w:t>California Preschool Learning Foundations, Volume 1</w:t>
      </w:r>
      <w:r w:rsidR="00507B64" w:rsidRPr="002F0095">
        <w:t>,</w:t>
      </w:r>
      <w:r w:rsidR="00507B64" w:rsidRPr="00507B64">
        <w:t xml:space="preserve"> and presents strategies and information to enrich learning and development opportunities for all of California’s preschool children. Volume 1 focuses on four learning domains: social and emotional development, language and literacy, English</w:t>
      </w:r>
      <w:r w:rsidR="002F0095">
        <w:t xml:space="preserve"> </w:t>
      </w:r>
      <w:r w:rsidR="00507B64" w:rsidRPr="00507B64">
        <w:t>language development, and mathematics.</w:t>
      </w:r>
    </w:p>
    <w:p w14:paraId="4F972F02" w14:textId="77777777" w:rsidR="00507B64" w:rsidRPr="00507B64" w:rsidRDefault="008C03F6" w:rsidP="00507B64">
      <w:hyperlink r:id="rId38" w:history="1">
        <w:r w:rsidR="00507B64" w:rsidRPr="00507B64">
          <w:rPr>
            <w:rStyle w:val="Hyperlink"/>
          </w:rPr>
          <w:t>California Preschool Curriculum Framework, Volume 2</w:t>
        </w:r>
      </w:hyperlink>
      <w:r w:rsidR="00507B64" w:rsidRPr="00507B64">
        <w:t xml:space="preserve"> covers the domains of visual and performing arts, physical development, and health.</w:t>
      </w:r>
    </w:p>
    <w:p w14:paraId="75F348D9" w14:textId="77777777" w:rsidR="00507B64" w:rsidRPr="00507B64" w:rsidRDefault="008C03F6" w:rsidP="00507B64">
      <w:hyperlink r:id="rId39">
        <w:r w:rsidR="00507B64" w:rsidRPr="00507B64">
          <w:rPr>
            <w:rStyle w:val="Hyperlink"/>
          </w:rPr>
          <w:t>California Preschool Curriculum Framework, Volume 3</w:t>
        </w:r>
      </w:hyperlink>
      <w:r w:rsidR="00507B64" w:rsidRPr="00507B64">
        <w:t xml:space="preserve"> covers the domains of history–social science and science. </w:t>
      </w:r>
    </w:p>
    <w:p w14:paraId="45030DDE" w14:textId="0801BD4F" w:rsidR="00A8034C" w:rsidRDefault="00A8034C" w:rsidP="00A8034C">
      <w:pPr>
        <w:pStyle w:val="Heading4"/>
      </w:pPr>
      <w:bookmarkStart w:id="33" w:name="_Hlk146205175"/>
      <w:bookmarkStart w:id="34" w:name="_Hlk146202015"/>
      <w:r>
        <w:t>California English Language Development Standards and Framework</w:t>
      </w:r>
    </w:p>
    <w:p w14:paraId="2137C415" w14:textId="77777777" w:rsidR="00A8034C" w:rsidRDefault="008C03F6" w:rsidP="00A8034C">
      <w:pPr>
        <w:rPr>
          <w:rStyle w:val="Hyperlink"/>
        </w:rPr>
      </w:pPr>
      <w:hyperlink r:id="rId40" w:history="1">
        <w:r w:rsidR="00A8034C" w:rsidRPr="006E4CBB">
          <w:rPr>
            <w:rStyle w:val="Hyperlink"/>
          </w:rPr>
          <w:t xml:space="preserve">California English Language Development </w:t>
        </w:r>
        <w:r w:rsidR="00A8034C">
          <w:rPr>
            <w:rStyle w:val="Hyperlink"/>
          </w:rPr>
          <w:t xml:space="preserve">(ELD) </w:t>
        </w:r>
        <w:r w:rsidR="00A8034C" w:rsidRPr="006E4CBB">
          <w:rPr>
            <w:rStyle w:val="Hyperlink"/>
          </w:rPr>
          <w:t>Standards</w:t>
        </w:r>
      </w:hyperlink>
    </w:p>
    <w:p w14:paraId="736A2993" w14:textId="72E7B9A6" w:rsidR="00A8034C" w:rsidRPr="00301915" w:rsidRDefault="008C03F6" w:rsidP="00A8034C">
      <w:hyperlink r:id="rId41" w:history="1">
        <w:r w:rsidR="00A8034C" w:rsidRPr="00301915">
          <w:rPr>
            <w:rStyle w:val="Hyperlink"/>
          </w:rPr>
          <w:t xml:space="preserve">California </w:t>
        </w:r>
        <w:r w:rsidR="004C68DC">
          <w:rPr>
            <w:rStyle w:val="Hyperlink"/>
          </w:rPr>
          <w:t>ELA/ELD</w:t>
        </w:r>
        <w:r w:rsidR="00A8034C" w:rsidRPr="00301915">
          <w:rPr>
            <w:rStyle w:val="Hyperlink"/>
          </w:rPr>
          <w:t xml:space="preserve"> Framework</w:t>
        </w:r>
      </w:hyperlink>
    </w:p>
    <w:p w14:paraId="29CA5886" w14:textId="4B8B884D" w:rsidR="00C83AEC" w:rsidRDefault="00C83AEC" w:rsidP="00B5349A">
      <w:pPr>
        <w:pStyle w:val="Heading4"/>
      </w:pPr>
      <w:r>
        <w:t>California English Learner Roadmap</w:t>
      </w:r>
    </w:p>
    <w:bookmarkEnd w:id="33"/>
    <w:p w14:paraId="797C0495" w14:textId="5A527E76" w:rsidR="000C718C" w:rsidRPr="00523614" w:rsidRDefault="000C718C" w:rsidP="00523614">
      <w:pPr>
        <w:rPr>
          <w:rStyle w:val="Hyperlink"/>
        </w:rPr>
      </w:pPr>
      <w:r w:rsidRPr="00523614">
        <w:rPr>
          <w:rStyle w:val="Hyperlink"/>
        </w:rPr>
        <w:fldChar w:fldCharType="begin"/>
      </w:r>
      <w:r w:rsidRPr="00523614">
        <w:rPr>
          <w:rStyle w:val="Hyperlink"/>
        </w:rPr>
        <w:instrText>HYPERLINK "https://www.cde.ca.gov/sp/el/rm/"</w:instrText>
      </w:r>
      <w:r w:rsidRPr="00523614">
        <w:rPr>
          <w:rStyle w:val="Hyperlink"/>
        </w:rPr>
      </w:r>
      <w:r w:rsidRPr="00523614">
        <w:rPr>
          <w:rStyle w:val="Hyperlink"/>
        </w:rPr>
        <w:fldChar w:fldCharType="separate"/>
      </w:r>
      <w:r w:rsidRPr="00523614">
        <w:rPr>
          <w:rStyle w:val="Hyperlink"/>
        </w:rPr>
        <w:t>English Learner Roadmap</w:t>
      </w:r>
      <w:r w:rsidRPr="00523614">
        <w:rPr>
          <w:rStyle w:val="Hyperlink"/>
        </w:rPr>
        <w:fldChar w:fldCharType="end"/>
      </w:r>
    </w:p>
    <w:bookmarkEnd w:id="34"/>
    <w:p w14:paraId="113EA6F8" w14:textId="42F8C631" w:rsidR="00507B64" w:rsidRPr="00507B64" w:rsidRDefault="00507B64" w:rsidP="00B5349A">
      <w:pPr>
        <w:pStyle w:val="Heading4"/>
      </w:pPr>
      <w:r w:rsidRPr="00B93554">
        <w:t>Transitional</w:t>
      </w:r>
      <w:r w:rsidRPr="00507B64">
        <w:t xml:space="preserve"> Kindergarten and Kindergarten Implementation Guide and Standards</w:t>
      </w:r>
    </w:p>
    <w:p w14:paraId="2B982E91" w14:textId="44354548" w:rsidR="00507B64" w:rsidRPr="00507B64" w:rsidRDefault="008C03F6" w:rsidP="00507B64">
      <w:hyperlink r:id="rId42" w:history="1">
        <w:r w:rsidR="00507B64" w:rsidRPr="00507B64">
          <w:rPr>
            <w:rStyle w:val="Hyperlink"/>
          </w:rPr>
          <w:t>Transitional Kindergarten Implementation Guide</w:t>
        </w:r>
      </w:hyperlink>
      <w:r w:rsidR="00507B64" w:rsidRPr="00507B64">
        <w:t>: A Resource for California Public School District Administrators and Teachers </w:t>
      </w:r>
    </w:p>
    <w:p w14:paraId="083F4C8B" w14:textId="77777777" w:rsidR="00507B64" w:rsidRPr="00507B64" w:rsidRDefault="008C03F6" w:rsidP="00507B64">
      <w:pPr>
        <w:rPr>
          <w:u w:val="single"/>
        </w:rPr>
      </w:pPr>
      <w:hyperlink r:id="rId43" w:history="1">
        <w:r w:rsidR="00507B64" w:rsidRPr="00507B64">
          <w:rPr>
            <w:rStyle w:val="Hyperlink"/>
          </w:rPr>
          <w:t>State-Adopted Kindergarten Student Standards</w:t>
        </w:r>
      </w:hyperlink>
    </w:p>
    <w:p w14:paraId="54B5E013" w14:textId="6A3D245A" w:rsidR="00507B64" w:rsidRDefault="005A750B" w:rsidP="005A750B">
      <w:pPr>
        <w:pStyle w:val="Heading3"/>
      </w:pPr>
      <w:bookmarkStart w:id="35" w:name="_Evidence_Table"/>
      <w:bookmarkStart w:id="36" w:name="_Toc150426384"/>
      <w:bookmarkEnd w:id="35"/>
      <w:r w:rsidRPr="005A750B">
        <w:lastRenderedPageBreak/>
        <w:t>Evidence Table</w:t>
      </w:r>
      <w:bookmarkEnd w:id="36"/>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5055"/>
        <w:gridCol w:w="2790"/>
      </w:tblGrid>
      <w:tr w:rsidR="00930D0C" w:rsidRPr="00930D0C" w14:paraId="246E32A8" w14:textId="77777777" w:rsidTr="0069468D">
        <w:trPr>
          <w:cantSplit/>
          <w:tblHeader/>
        </w:trPr>
        <w:tc>
          <w:tcPr>
            <w:tcW w:w="1510" w:type="dxa"/>
            <w:shd w:val="clear" w:color="auto" w:fill="4C5683"/>
          </w:tcPr>
          <w:p w14:paraId="65FE9213" w14:textId="77777777" w:rsidR="005A750B" w:rsidRPr="0069468D" w:rsidRDefault="005A750B" w:rsidP="00225637">
            <w:pPr>
              <w:spacing w:before="120" w:after="120"/>
              <w:jc w:val="center"/>
              <w:rPr>
                <w:b/>
                <w:bCs/>
                <w:color w:val="FFFFFF" w:themeColor="background1"/>
              </w:rPr>
            </w:pPr>
            <w:r w:rsidRPr="0069468D">
              <w:rPr>
                <w:b/>
                <w:bCs/>
                <w:color w:val="FFFFFF" w:themeColor="background1"/>
              </w:rPr>
              <w:t>Cycle Step</w:t>
            </w:r>
          </w:p>
        </w:tc>
        <w:tc>
          <w:tcPr>
            <w:tcW w:w="5055" w:type="dxa"/>
            <w:shd w:val="clear" w:color="auto" w:fill="4C5683"/>
          </w:tcPr>
          <w:p w14:paraId="7236D936" w14:textId="77777777" w:rsidR="005A750B" w:rsidRPr="0069468D" w:rsidRDefault="005A750B" w:rsidP="00225637">
            <w:pPr>
              <w:spacing w:before="120" w:after="120"/>
              <w:jc w:val="center"/>
              <w:rPr>
                <w:b/>
                <w:bCs/>
                <w:color w:val="FFFFFF" w:themeColor="background1"/>
              </w:rPr>
            </w:pPr>
            <w:r w:rsidRPr="0069468D">
              <w:rPr>
                <w:b/>
                <w:bCs/>
                <w:color w:val="FFFFFF" w:themeColor="background1"/>
              </w:rPr>
              <w:t>What You Need to Do</w:t>
            </w:r>
          </w:p>
        </w:tc>
        <w:tc>
          <w:tcPr>
            <w:tcW w:w="2790" w:type="dxa"/>
            <w:shd w:val="clear" w:color="auto" w:fill="4C5683"/>
          </w:tcPr>
          <w:p w14:paraId="3D37E58D" w14:textId="6733F6C4" w:rsidR="005A750B" w:rsidRPr="0069468D" w:rsidRDefault="000C718C" w:rsidP="00225637">
            <w:pPr>
              <w:spacing w:before="120" w:after="120"/>
              <w:jc w:val="center"/>
              <w:rPr>
                <w:b/>
                <w:bCs/>
                <w:color w:val="FFFFFF" w:themeColor="background1"/>
              </w:rPr>
            </w:pPr>
            <w:r>
              <w:rPr>
                <w:b/>
                <w:bCs/>
                <w:color w:val="FFFFFF" w:themeColor="background1"/>
              </w:rPr>
              <w:t>You Will Submit</w:t>
            </w:r>
          </w:p>
        </w:tc>
      </w:tr>
      <w:tr w:rsidR="005A750B" w:rsidRPr="005A750B" w14:paraId="430C9C80" w14:textId="77777777" w:rsidTr="00570A54">
        <w:trPr>
          <w:cantSplit/>
          <w:trHeight w:val="2627"/>
        </w:trPr>
        <w:tc>
          <w:tcPr>
            <w:tcW w:w="1510" w:type="dxa"/>
          </w:tcPr>
          <w:p w14:paraId="329A281B" w14:textId="0652C114" w:rsidR="005A750B" w:rsidRPr="005A750B" w:rsidRDefault="005A750B" w:rsidP="001419C5">
            <w:pPr>
              <w:spacing w:before="60" w:after="60"/>
              <w:rPr>
                <w:b/>
                <w:color w:val="4C5683"/>
              </w:rPr>
            </w:pPr>
            <w:r w:rsidRPr="005A750B">
              <w:rPr>
                <w:b/>
                <w:color w:val="4C5683"/>
              </w:rPr>
              <w:t xml:space="preserve">Step 1: </w:t>
            </w:r>
            <w:r w:rsidRPr="005A750B">
              <w:rPr>
                <w:b/>
                <w:color w:val="4C5683"/>
              </w:rPr>
              <w:br/>
              <w:t>Plan</w:t>
            </w:r>
          </w:p>
          <w:p w14:paraId="5F015BD0" w14:textId="30AEFFD8" w:rsidR="005A750B" w:rsidRPr="005A750B" w:rsidRDefault="005A750B" w:rsidP="001419C5">
            <w:pPr>
              <w:spacing w:before="60" w:after="60"/>
              <w:rPr>
                <w:b/>
              </w:rPr>
            </w:pPr>
            <w:r w:rsidRPr="005A750B">
              <w:t>(templates provided)</w:t>
            </w:r>
          </w:p>
        </w:tc>
        <w:tc>
          <w:tcPr>
            <w:tcW w:w="5055" w:type="dxa"/>
          </w:tcPr>
          <w:p w14:paraId="522C29C1" w14:textId="0E4DABB2" w:rsidR="005A750B" w:rsidRPr="005A750B" w:rsidRDefault="005A750B" w:rsidP="001419C5">
            <w:pPr>
              <w:pStyle w:val="CircleList"/>
              <w:ind w:left="360"/>
            </w:pPr>
            <w:r w:rsidRPr="005A750B">
              <w:t>Gather contextual information</w:t>
            </w:r>
            <w:r w:rsidR="00F76AFF">
              <w:t xml:space="preserve"> </w:t>
            </w:r>
            <w:r w:rsidRPr="005A750B">
              <w:t xml:space="preserve">for the whole group and </w:t>
            </w:r>
            <w:r w:rsidR="00570A54">
              <w:t>one</w:t>
            </w:r>
            <w:r w:rsidR="00584080" w:rsidRPr="005A750B">
              <w:t xml:space="preserve"> </w:t>
            </w:r>
            <w:r w:rsidRPr="005A750B">
              <w:t>focus child.</w:t>
            </w:r>
          </w:p>
          <w:p w14:paraId="65BD7F95" w14:textId="0498D0F8" w:rsidR="005A750B" w:rsidRPr="005A750B" w:rsidRDefault="005A750B" w:rsidP="001419C5">
            <w:pPr>
              <w:pStyle w:val="CircleList"/>
              <w:ind w:left="360"/>
            </w:pPr>
            <w:r w:rsidRPr="005A750B">
              <w:t>Develop one</w:t>
            </w:r>
            <w:r w:rsidR="00904274">
              <w:t xml:space="preserve"> learning</w:t>
            </w:r>
            <w:r w:rsidRPr="005A750B">
              <w:t xml:space="preserve"> activity</w:t>
            </w:r>
            <w:r w:rsidR="00B5349A">
              <w:t>.</w:t>
            </w:r>
            <w:r w:rsidRPr="005A750B">
              <w:t xml:space="preserve"> </w:t>
            </w:r>
          </w:p>
          <w:p w14:paraId="3BF642F4" w14:textId="639A2EEA" w:rsidR="005A750B" w:rsidRPr="005A750B" w:rsidRDefault="005A750B" w:rsidP="001419C5">
            <w:pPr>
              <w:pStyle w:val="CircleList"/>
              <w:ind w:left="360"/>
            </w:pPr>
            <w:r w:rsidRPr="005A750B">
              <w:t>Provide a rationale for each component of your activity</w:t>
            </w:r>
            <w:r w:rsidR="00B5349A">
              <w:t>.</w:t>
            </w:r>
            <w:r w:rsidRPr="005A750B">
              <w:t xml:space="preserve"> </w:t>
            </w:r>
          </w:p>
        </w:tc>
        <w:tc>
          <w:tcPr>
            <w:tcW w:w="2790" w:type="dxa"/>
          </w:tcPr>
          <w:p w14:paraId="717370FD" w14:textId="2A5C3F33" w:rsidR="005A750B" w:rsidRPr="005A750B" w:rsidRDefault="005A750B" w:rsidP="001419C5">
            <w:pPr>
              <w:pStyle w:val="CircleList"/>
              <w:ind w:left="360"/>
            </w:pPr>
            <w:r w:rsidRPr="005A750B">
              <w:rPr>
                <w:b/>
                <w:bCs/>
              </w:rPr>
              <w:t>Part A:</w:t>
            </w:r>
            <w:r w:rsidRPr="005A750B">
              <w:t xml:space="preserve"> Written Narrative: Getting to Know the Children</w:t>
            </w:r>
            <w:r w:rsidR="006D4FC6">
              <w:t xml:space="preserve"> </w:t>
            </w:r>
          </w:p>
          <w:p w14:paraId="74C29EC1" w14:textId="372DCF8A" w:rsidR="005A750B" w:rsidRPr="005A750B" w:rsidRDefault="005A750B" w:rsidP="001419C5">
            <w:pPr>
              <w:pStyle w:val="CircleList"/>
              <w:ind w:left="360"/>
            </w:pPr>
            <w:r w:rsidRPr="005A750B">
              <w:rPr>
                <w:b/>
                <w:bCs/>
              </w:rPr>
              <w:t>Part B:</w:t>
            </w:r>
            <w:r w:rsidRPr="005A750B">
              <w:t xml:space="preserve"> Activity Plan Template</w:t>
            </w:r>
            <w:r w:rsidR="006D4FC6">
              <w:t xml:space="preserve"> </w:t>
            </w:r>
          </w:p>
          <w:p w14:paraId="701A7BCF" w14:textId="0A4F72C5" w:rsidR="005A750B" w:rsidRPr="005A750B" w:rsidRDefault="005A750B" w:rsidP="00BA08EC">
            <w:pPr>
              <w:pStyle w:val="CircleList"/>
              <w:ind w:left="360"/>
            </w:pPr>
            <w:r w:rsidRPr="005A750B">
              <w:rPr>
                <w:b/>
                <w:bCs/>
              </w:rPr>
              <w:t>Part C:</w:t>
            </w:r>
            <w:r w:rsidRPr="005A750B">
              <w:t xml:space="preserve"> Written Narrative: Activity Plan Rationale</w:t>
            </w:r>
            <w:r w:rsidR="006D4FC6">
              <w:t xml:space="preserve"> </w:t>
            </w:r>
          </w:p>
        </w:tc>
      </w:tr>
      <w:tr w:rsidR="005A750B" w:rsidRPr="005A750B" w14:paraId="0136F01C" w14:textId="77777777" w:rsidTr="00570A54">
        <w:trPr>
          <w:cantSplit/>
        </w:trPr>
        <w:tc>
          <w:tcPr>
            <w:tcW w:w="1510" w:type="dxa"/>
          </w:tcPr>
          <w:p w14:paraId="55DCAE58" w14:textId="77777777" w:rsidR="005A750B" w:rsidRPr="005A750B" w:rsidRDefault="005A750B" w:rsidP="001419C5">
            <w:pPr>
              <w:spacing w:before="60" w:after="60"/>
              <w:rPr>
                <w:b/>
                <w:color w:val="4C5683"/>
              </w:rPr>
            </w:pPr>
            <w:r w:rsidRPr="005A750B">
              <w:rPr>
                <w:b/>
                <w:color w:val="4C5683"/>
              </w:rPr>
              <w:t>Step 2:</w:t>
            </w:r>
            <w:r w:rsidRPr="005A750B">
              <w:rPr>
                <w:b/>
                <w:color w:val="4C5683"/>
              </w:rPr>
              <w:br/>
              <w:t>Teach and Assess</w:t>
            </w:r>
          </w:p>
          <w:p w14:paraId="0E1949A0" w14:textId="09D620A6" w:rsidR="005A750B" w:rsidRPr="005A750B" w:rsidRDefault="005A750B" w:rsidP="001419C5">
            <w:pPr>
              <w:spacing w:before="60" w:after="60"/>
            </w:pPr>
            <w:r w:rsidRPr="005A750B">
              <w:t xml:space="preserve">(template provided for Part </w:t>
            </w:r>
            <w:r w:rsidR="00CA25C0">
              <w:t>E</w:t>
            </w:r>
            <w:r w:rsidRPr="005A750B">
              <w:t xml:space="preserve">) </w:t>
            </w:r>
          </w:p>
        </w:tc>
        <w:tc>
          <w:tcPr>
            <w:tcW w:w="5055" w:type="dxa"/>
          </w:tcPr>
          <w:p w14:paraId="7B2A48ED" w14:textId="76AF30B5" w:rsidR="005A750B" w:rsidRPr="005A750B" w:rsidRDefault="005A750B" w:rsidP="001419C5">
            <w:pPr>
              <w:pStyle w:val="CircleList"/>
              <w:ind w:left="360"/>
            </w:pPr>
            <w:r w:rsidRPr="005A750B">
              <w:t xml:space="preserve">Teach the </w:t>
            </w:r>
            <w:r w:rsidR="00904274">
              <w:t xml:space="preserve">learning </w:t>
            </w:r>
            <w:r w:rsidRPr="005A750B">
              <w:t>activity</w:t>
            </w:r>
            <w:r w:rsidR="00C72D68">
              <w:t>.</w:t>
            </w:r>
            <w:r w:rsidRPr="005A750B">
              <w:t xml:space="preserve"> </w:t>
            </w:r>
          </w:p>
          <w:p w14:paraId="203CA915" w14:textId="7EB6F8BD" w:rsidR="005A750B" w:rsidRPr="005A750B" w:rsidRDefault="005A750B" w:rsidP="001419C5">
            <w:pPr>
              <w:pStyle w:val="CircleList"/>
              <w:ind w:left="360"/>
            </w:pPr>
            <w:r w:rsidRPr="005A750B">
              <w:t>Video record the entire activity</w:t>
            </w:r>
            <w:r w:rsidR="009F6BA8">
              <w:t xml:space="preserve"> and </w:t>
            </w:r>
            <w:r w:rsidR="00ED6E50">
              <w:t>select</w:t>
            </w:r>
            <w:r w:rsidR="009F6BA8">
              <w:t xml:space="preserve"> video clip</w:t>
            </w:r>
            <w:r w:rsidR="004D38E5">
              <w:t>(</w:t>
            </w:r>
            <w:r w:rsidR="009F6BA8">
              <w:t>s</w:t>
            </w:r>
            <w:r w:rsidR="004D38E5">
              <w:t>)</w:t>
            </w:r>
            <w:r w:rsidR="00570A54">
              <w:t>.</w:t>
            </w:r>
            <w:r w:rsidR="009F6BA8">
              <w:t xml:space="preserve"> </w:t>
            </w:r>
          </w:p>
          <w:p w14:paraId="3F8C6EE3" w14:textId="4C4E9CB6" w:rsidR="005A750B" w:rsidRPr="005A750B" w:rsidRDefault="005A750B" w:rsidP="001419C5">
            <w:pPr>
              <w:pStyle w:val="CircleList"/>
              <w:ind w:left="360"/>
            </w:pPr>
            <w:r w:rsidRPr="005A750B">
              <w:t xml:space="preserve">Write annotations </w:t>
            </w:r>
            <w:r w:rsidR="00F740CC">
              <w:t xml:space="preserve">that explain </w:t>
            </w:r>
            <w:r w:rsidR="007A5878">
              <w:t xml:space="preserve">what </w:t>
            </w:r>
            <w:r w:rsidR="002C0A8B">
              <w:t>you are doing and why.</w:t>
            </w:r>
          </w:p>
        </w:tc>
        <w:tc>
          <w:tcPr>
            <w:tcW w:w="2790" w:type="dxa"/>
          </w:tcPr>
          <w:p w14:paraId="0986C120" w14:textId="77E89647" w:rsidR="005A750B" w:rsidRPr="005A750B" w:rsidRDefault="005A750B" w:rsidP="001419C5">
            <w:pPr>
              <w:pStyle w:val="CircleList"/>
              <w:ind w:left="360"/>
            </w:pPr>
            <w:r w:rsidRPr="005A750B">
              <w:rPr>
                <w:b/>
                <w:bCs/>
              </w:rPr>
              <w:t xml:space="preserve">Part </w:t>
            </w:r>
            <w:r w:rsidR="00412B67">
              <w:rPr>
                <w:b/>
                <w:bCs/>
              </w:rPr>
              <w:t>D</w:t>
            </w:r>
            <w:r w:rsidRPr="005A750B">
              <w:rPr>
                <w:b/>
                <w:bCs/>
              </w:rPr>
              <w:t>:</w:t>
            </w:r>
            <w:r w:rsidRPr="005A750B">
              <w:t xml:space="preserve"> Video Clip</w:t>
            </w:r>
            <w:r w:rsidR="004D38E5">
              <w:t>(</w:t>
            </w:r>
            <w:r w:rsidRPr="005A750B">
              <w:t>s</w:t>
            </w:r>
            <w:r w:rsidR="004D38E5">
              <w:t>)</w:t>
            </w:r>
            <w:r w:rsidR="00570A54">
              <w:t xml:space="preserve"> </w:t>
            </w:r>
            <w:r w:rsidRPr="005A750B">
              <w:t>of Activity</w:t>
            </w:r>
            <w:r w:rsidR="006D4FC6">
              <w:t xml:space="preserve"> </w:t>
            </w:r>
            <w:r w:rsidR="00570A54" w:rsidRPr="00570A54">
              <w:t>(1 clip [up to 15 minutes] or 3 clips [up to 5 minutes each])</w:t>
            </w:r>
            <w:r w:rsidRPr="005A750B">
              <w:t xml:space="preserve"> </w:t>
            </w:r>
          </w:p>
          <w:p w14:paraId="11ABA71E" w14:textId="30DA0CDE" w:rsidR="005A750B" w:rsidRPr="005A750B" w:rsidRDefault="005A750B" w:rsidP="001419C5">
            <w:pPr>
              <w:pStyle w:val="CircleList"/>
              <w:ind w:left="360"/>
            </w:pPr>
            <w:r w:rsidRPr="005A750B">
              <w:rPr>
                <w:b/>
                <w:bCs/>
              </w:rPr>
              <w:t xml:space="preserve">Part </w:t>
            </w:r>
            <w:r w:rsidR="00412B67">
              <w:rPr>
                <w:b/>
                <w:bCs/>
              </w:rPr>
              <w:t>E</w:t>
            </w:r>
            <w:r w:rsidRPr="005A750B">
              <w:rPr>
                <w:b/>
                <w:bCs/>
              </w:rPr>
              <w:t>:</w:t>
            </w:r>
            <w:r w:rsidRPr="005A750B">
              <w:t xml:space="preserve"> Written Annotations</w:t>
            </w:r>
            <w:r w:rsidR="006D4FC6">
              <w:t xml:space="preserve"> </w:t>
            </w:r>
            <w:r w:rsidR="00DB2895">
              <w:t>and Rationale</w:t>
            </w:r>
          </w:p>
        </w:tc>
      </w:tr>
      <w:tr w:rsidR="005A750B" w:rsidRPr="005A750B" w14:paraId="720F3BBE" w14:textId="77777777" w:rsidTr="005A750B">
        <w:trPr>
          <w:cantSplit/>
        </w:trPr>
        <w:tc>
          <w:tcPr>
            <w:tcW w:w="1510" w:type="dxa"/>
          </w:tcPr>
          <w:p w14:paraId="33A61D37" w14:textId="77777777" w:rsidR="005A750B" w:rsidRPr="005A750B" w:rsidRDefault="005A750B" w:rsidP="001419C5">
            <w:pPr>
              <w:spacing w:before="60" w:after="60"/>
              <w:rPr>
                <w:b/>
                <w:color w:val="4C5683"/>
              </w:rPr>
            </w:pPr>
            <w:r w:rsidRPr="005A750B">
              <w:rPr>
                <w:b/>
                <w:color w:val="4C5683"/>
              </w:rPr>
              <w:t xml:space="preserve">Step 3: </w:t>
            </w:r>
            <w:r w:rsidRPr="005A750B">
              <w:rPr>
                <w:b/>
                <w:color w:val="4C5683"/>
              </w:rPr>
              <w:br/>
              <w:t xml:space="preserve">Reflect </w:t>
            </w:r>
          </w:p>
          <w:p w14:paraId="06BBA5EB" w14:textId="77777777" w:rsidR="005A750B" w:rsidRPr="005A750B" w:rsidRDefault="005A750B" w:rsidP="001419C5">
            <w:pPr>
              <w:spacing w:before="60" w:after="60"/>
            </w:pPr>
            <w:r w:rsidRPr="005A750B">
              <w:t>(template provided)</w:t>
            </w:r>
          </w:p>
        </w:tc>
        <w:tc>
          <w:tcPr>
            <w:tcW w:w="5055" w:type="dxa"/>
          </w:tcPr>
          <w:p w14:paraId="67D8ECAB" w14:textId="382C69DB" w:rsidR="005A750B" w:rsidRPr="005A750B" w:rsidRDefault="005A750B" w:rsidP="001419C5">
            <w:pPr>
              <w:pStyle w:val="CircleList"/>
              <w:ind w:left="360"/>
            </w:pPr>
            <w:r w:rsidRPr="005A750B">
              <w:t xml:space="preserve">Reflect on the effectiveness of your planning and teaching. </w:t>
            </w:r>
          </w:p>
        </w:tc>
        <w:tc>
          <w:tcPr>
            <w:tcW w:w="2790" w:type="dxa"/>
          </w:tcPr>
          <w:p w14:paraId="07FC3879" w14:textId="1AE5BBCC" w:rsidR="005A750B" w:rsidRPr="005A750B" w:rsidRDefault="005A750B" w:rsidP="001419C5">
            <w:pPr>
              <w:pStyle w:val="CircleList"/>
              <w:ind w:left="360"/>
            </w:pPr>
            <w:r w:rsidRPr="005A750B">
              <w:rPr>
                <w:b/>
                <w:bCs/>
              </w:rPr>
              <w:t xml:space="preserve">Part </w:t>
            </w:r>
            <w:r w:rsidR="00412B67">
              <w:rPr>
                <w:b/>
                <w:bCs/>
              </w:rPr>
              <w:t>F</w:t>
            </w:r>
            <w:r w:rsidRPr="005A750B">
              <w:rPr>
                <w:b/>
                <w:bCs/>
              </w:rPr>
              <w:t>:</w:t>
            </w:r>
            <w:r w:rsidRPr="005A750B">
              <w:t xml:space="preserve"> Written Narrative: Reflection on What You Learned</w:t>
            </w:r>
            <w:r w:rsidR="006D4FC6">
              <w:t xml:space="preserve"> </w:t>
            </w:r>
          </w:p>
        </w:tc>
      </w:tr>
      <w:tr w:rsidR="005A750B" w:rsidRPr="005A750B" w14:paraId="0DFFDCF6" w14:textId="77777777" w:rsidTr="005A750B">
        <w:trPr>
          <w:cantSplit/>
        </w:trPr>
        <w:tc>
          <w:tcPr>
            <w:tcW w:w="1510" w:type="dxa"/>
          </w:tcPr>
          <w:p w14:paraId="4D73D44B" w14:textId="77777777" w:rsidR="005A750B" w:rsidRPr="005A750B" w:rsidRDefault="005A750B" w:rsidP="001419C5">
            <w:pPr>
              <w:spacing w:before="60" w:after="60"/>
              <w:rPr>
                <w:b/>
                <w:color w:val="4C5683"/>
              </w:rPr>
            </w:pPr>
            <w:r w:rsidRPr="005A750B">
              <w:rPr>
                <w:b/>
                <w:color w:val="4C5683"/>
              </w:rPr>
              <w:t xml:space="preserve">Step 4: </w:t>
            </w:r>
            <w:r w:rsidRPr="005A750B">
              <w:rPr>
                <w:b/>
                <w:color w:val="4C5683"/>
              </w:rPr>
              <w:br/>
              <w:t>Apply</w:t>
            </w:r>
          </w:p>
          <w:p w14:paraId="6FA42D37" w14:textId="7A622E4A" w:rsidR="005A750B" w:rsidRPr="005A750B" w:rsidRDefault="005A750B" w:rsidP="001419C5">
            <w:pPr>
              <w:spacing w:before="60" w:after="60"/>
            </w:pPr>
            <w:r w:rsidRPr="005A750B">
              <w:t xml:space="preserve">(template provided for written narrative </w:t>
            </w:r>
            <w:r w:rsidR="008B7739">
              <w:t>option</w:t>
            </w:r>
            <w:r w:rsidRPr="005A750B">
              <w:t>)</w:t>
            </w:r>
          </w:p>
        </w:tc>
        <w:tc>
          <w:tcPr>
            <w:tcW w:w="5055" w:type="dxa"/>
          </w:tcPr>
          <w:p w14:paraId="07A728B1" w14:textId="72E08FFB" w:rsidR="005A750B" w:rsidRPr="005A750B" w:rsidRDefault="00A0789A" w:rsidP="001419C5">
            <w:pPr>
              <w:pStyle w:val="CircleList"/>
              <w:ind w:left="360"/>
            </w:pPr>
            <w:r>
              <w:t>Apply</w:t>
            </w:r>
            <w:r w:rsidR="005A750B" w:rsidRPr="005A750B">
              <w:t xml:space="preserve"> what you learned </w:t>
            </w:r>
            <w:r w:rsidR="007333C5">
              <w:t>to</w:t>
            </w:r>
            <w:r w:rsidR="00C37077">
              <w:t xml:space="preserve"> </w:t>
            </w:r>
            <w:r w:rsidR="008A23B4">
              <w:t xml:space="preserve">inform </w:t>
            </w:r>
            <w:r w:rsidR="004449D6">
              <w:t>a next step activity</w:t>
            </w:r>
            <w:r>
              <w:t>.</w:t>
            </w:r>
          </w:p>
        </w:tc>
        <w:tc>
          <w:tcPr>
            <w:tcW w:w="2790" w:type="dxa"/>
          </w:tcPr>
          <w:p w14:paraId="32D0C41A" w14:textId="6A558917" w:rsidR="005A750B" w:rsidRPr="005A750B" w:rsidRDefault="005A750B" w:rsidP="001419C5">
            <w:pPr>
              <w:pStyle w:val="CircleList"/>
              <w:ind w:left="360"/>
            </w:pPr>
            <w:r w:rsidRPr="005A750B">
              <w:rPr>
                <w:b/>
                <w:bCs/>
              </w:rPr>
              <w:t xml:space="preserve">Part </w:t>
            </w:r>
            <w:r w:rsidR="00412B67">
              <w:rPr>
                <w:b/>
                <w:bCs/>
              </w:rPr>
              <w:t>G</w:t>
            </w:r>
            <w:r w:rsidRPr="005A750B">
              <w:rPr>
                <w:b/>
                <w:bCs/>
              </w:rPr>
              <w:t>:</w:t>
            </w:r>
            <w:r w:rsidRPr="005A750B">
              <w:t xml:space="preserve"> Narrative: Application of What You Learned</w:t>
            </w:r>
            <w:r w:rsidR="006D4FC6">
              <w:t xml:space="preserve"> (</w:t>
            </w:r>
            <w:r w:rsidR="00F968EE" w:rsidRPr="00F968EE">
              <w:t xml:space="preserve">written or video </w:t>
            </w:r>
            <w:r w:rsidR="00F968EE">
              <w:t>explanation</w:t>
            </w:r>
            <w:r w:rsidR="00F968EE" w:rsidRPr="00F968EE">
              <w:t xml:space="preserve">; </w:t>
            </w:r>
            <w:r w:rsidR="00F968EE">
              <w:t>if submitting video,</w:t>
            </w:r>
            <w:r w:rsidR="006D4FC6">
              <w:t xml:space="preserve"> </w:t>
            </w:r>
            <w:r w:rsidR="00B4222C">
              <w:t>up to</w:t>
            </w:r>
            <w:r w:rsidR="006D4FC6">
              <w:t xml:space="preserve"> 5 minutes of video explanation)</w:t>
            </w:r>
            <w:r w:rsidRPr="005A750B">
              <w:t xml:space="preserve"> </w:t>
            </w:r>
          </w:p>
        </w:tc>
      </w:tr>
    </w:tbl>
    <w:p w14:paraId="479210C9" w14:textId="6B24887E" w:rsidR="00507B64" w:rsidRDefault="0099587A" w:rsidP="0099587A">
      <w:pPr>
        <w:pStyle w:val="Heading2"/>
      </w:pPr>
      <w:bookmarkStart w:id="37" w:name="_Toc150426385"/>
      <w:r w:rsidRPr="0099587A">
        <w:lastRenderedPageBreak/>
        <w:t>Step 1: Plan</w:t>
      </w:r>
      <w:bookmarkEnd w:id="37"/>
    </w:p>
    <w:p w14:paraId="506B34E1" w14:textId="3DD5BF66" w:rsidR="005A750B" w:rsidRDefault="0099587A" w:rsidP="0099587A">
      <w:pPr>
        <w:pStyle w:val="Heading3"/>
      </w:pPr>
      <w:bookmarkStart w:id="38" w:name="_Toc150426386"/>
      <w:r w:rsidRPr="0099587A">
        <w:t>I. Getting to Know the Children</w:t>
      </w:r>
      <w:bookmarkEnd w:id="38"/>
    </w:p>
    <w:p w14:paraId="679645F5" w14:textId="31436315" w:rsidR="00B31193" w:rsidRDefault="0099587A" w:rsidP="00E66426">
      <w:r w:rsidRPr="0099587A">
        <w:t xml:space="preserve">Directions: Consult with your supervising teacher to develop your understanding of the children’s </w:t>
      </w:r>
      <w:hyperlink w:anchor="Asset" w:history="1">
        <w:r w:rsidR="005A2F96" w:rsidRPr="00BF7345">
          <w:rPr>
            <w:rStyle w:val="Hyperlink"/>
          </w:rPr>
          <w:t>assets</w:t>
        </w:r>
      </w:hyperlink>
      <w:r w:rsidRPr="0099587A">
        <w:t>, language development, social and emotional strengths, and learning needs</w:t>
      </w:r>
      <w:r w:rsidR="00BE125E">
        <w:t>,</w:t>
      </w:r>
      <w:r w:rsidR="0059268B">
        <w:t xml:space="preserve"> including development levels</w:t>
      </w:r>
      <w:r w:rsidRPr="0099587A">
        <w:t xml:space="preserve">. </w:t>
      </w:r>
      <w:r w:rsidR="00B370AA">
        <w:t>If available, r</w:t>
      </w:r>
      <w:r w:rsidRPr="0099587A">
        <w:t xml:space="preserve">eview recent </w:t>
      </w:r>
      <w:hyperlink w:anchor="Assessment" w:history="1">
        <w:r w:rsidR="005A2F96" w:rsidRPr="00BF7345">
          <w:rPr>
            <w:rStyle w:val="Hyperlink"/>
          </w:rPr>
          <w:t>assessment</w:t>
        </w:r>
      </w:hyperlink>
      <w:r w:rsidRPr="0099587A">
        <w:t xml:space="preserve"> and/or </w:t>
      </w:r>
      <w:hyperlink w:anchor="Observation" w:history="1">
        <w:r w:rsidR="005A2F96" w:rsidRPr="0066733E">
          <w:rPr>
            <w:rStyle w:val="Hyperlink"/>
          </w:rPr>
          <w:t>observation</w:t>
        </w:r>
      </w:hyperlink>
      <w:r w:rsidRPr="0099587A">
        <w:t xml:space="preserve"> data</w:t>
      </w:r>
      <w:r w:rsidR="003C1C9A">
        <w:t>.</w:t>
      </w:r>
      <w:r w:rsidRPr="0099587A">
        <w:t xml:space="preserve"> </w:t>
      </w:r>
    </w:p>
    <w:p w14:paraId="2FA83266" w14:textId="1068B399" w:rsidR="0099587A" w:rsidRDefault="0012614D" w:rsidP="00E66426">
      <w:r>
        <w:t>Use</w:t>
      </w:r>
      <w:r w:rsidR="0099587A" w:rsidRPr="0099587A">
        <w:t xml:space="preserve"> this information to establish </w:t>
      </w:r>
      <w:r w:rsidR="00A84D95">
        <w:t xml:space="preserve">learning </w:t>
      </w:r>
      <w:r w:rsidR="00D92AAB">
        <w:t xml:space="preserve">and language </w:t>
      </w:r>
      <w:r w:rsidR="0099587A" w:rsidRPr="0099587A">
        <w:t xml:space="preserve">goal(s) for one activity. The activity </w:t>
      </w:r>
      <w:r w:rsidR="00CC7282">
        <w:t xml:space="preserve">may </w:t>
      </w:r>
      <w:r w:rsidR="0099587A" w:rsidRPr="0099587A" w:rsidDel="00FC6D48">
        <w:t xml:space="preserve">integrate key ECE domains </w:t>
      </w:r>
      <w:r w:rsidR="0099587A" w:rsidRPr="0099587A">
        <w:t>(</w:t>
      </w:r>
      <w:r w:rsidR="00E8358D">
        <w:t xml:space="preserve">e.g., mathematics, literacy, </w:t>
      </w:r>
      <w:r w:rsidR="0099587A" w:rsidRPr="0099587A">
        <w:t>communication/language development, social and emotional skills</w:t>
      </w:r>
      <w:r w:rsidR="0099587A" w:rsidRPr="0099587A" w:rsidDel="00550BFD">
        <w:t>)</w:t>
      </w:r>
      <w:r w:rsidR="0099587A" w:rsidRPr="0099587A" w:rsidDel="0077560B">
        <w:t>.</w:t>
      </w:r>
      <w:r w:rsidR="0099587A" w:rsidRPr="0099587A" w:rsidDel="2A1CFF6A">
        <w:t xml:space="preserve"> </w:t>
      </w:r>
    </w:p>
    <w:p w14:paraId="30F4C0DE" w14:textId="3AF79E0C" w:rsidR="0068472E" w:rsidRPr="0099587A" w:rsidRDefault="0068472E" w:rsidP="0068472E">
      <w:r>
        <w:t xml:space="preserve">Plan your activity for the </w:t>
      </w:r>
      <w:hyperlink w:anchor="GroupOfChildren" w:history="1">
        <w:r w:rsidRPr="009F5839">
          <w:rPr>
            <w:rStyle w:val="Hyperlink"/>
          </w:rPr>
          <w:t>group of children</w:t>
        </w:r>
      </w:hyperlink>
      <w:r>
        <w:t xml:space="preserve"> or select a smaller group. In addition, select one </w:t>
      </w:r>
      <w:hyperlink w:anchor="FocusChild" w:history="1">
        <w:r w:rsidRPr="00AE76B8">
          <w:rPr>
            <w:rStyle w:val="Hyperlink"/>
          </w:rPr>
          <w:t>focus child</w:t>
        </w:r>
      </w:hyperlink>
      <w:r>
        <w:t xml:space="preserve">. </w:t>
      </w:r>
    </w:p>
    <w:p w14:paraId="62A22D6C" w14:textId="21A75FF3" w:rsidR="0099587A" w:rsidRPr="0099587A" w:rsidRDefault="0099587A" w:rsidP="00E66426">
      <w:r w:rsidRPr="0099587A">
        <w:t xml:space="preserve">Use the </w:t>
      </w:r>
      <w:hyperlink r:id="rId44" w:history="1">
        <w:r w:rsidR="005A2F96" w:rsidRPr="00403346">
          <w:rPr>
            <w:rStyle w:val="Hyperlink"/>
          </w:rPr>
          <w:t>California Preschool Learning Foundations</w:t>
        </w:r>
      </w:hyperlink>
      <w:r w:rsidRPr="0099587A">
        <w:t xml:space="preserve"> and </w:t>
      </w:r>
      <w:hyperlink r:id="rId45" w:history="1">
        <w:r w:rsidR="005A2F96" w:rsidRPr="00403346">
          <w:rPr>
            <w:rStyle w:val="Hyperlink"/>
          </w:rPr>
          <w:t>Curriculum Frameworks</w:t>
        </w:r>
      </w:hyperlink>
      <w:r w:rsidRPr="0099587A">
        <w:t xml:space="preserve">, </w:t>
      </w:r>
      <w:r w:rsidR="00BA08EC">
        <w:t xml:space="preserve">the </w:t>
      </w:r>
      <w:hyperlink r:id="rId46" w:history="1">
        <w:r w:rsidR="00BA08EC" w:rsidRPr="006E4CBB">
          <w:rPr>
            <w:rStyle w:val="Hyperlink"/>
          </w:rPr>
          <w:t xml:space="preserve">California English Language Development </w:t>
        </w:r>
        <w:r w:rsidR="00BA08EC">
          <w:rPr>
            <w:rStyle w:val="Hyperlink"/>
          </w:rPr>
          <w:t xml:space="preserve">(ELD) </w:t>
        </w:r>
        <w:r w:rsidR="00BA08EC" w:rsidRPr="006E4CBB">
          <w:rPr>
            <w:rStyle w:val="Hyperlink"/>
          </w:rPr>
          <w:t>Standards</w:t>
        </w:r>
      </w:hyperlink>
      <w:r w:rsidR="00BA08EC" w:rsidRPr="00B5349A">
        <w:t xml:space="preserve"> and </w:t>
      </w:r>
      <w:hyperlink r:id="rId47" w:history="1">
        <w:r w:rsidR="00B03C1B">
          <w:rPr>
            <w:rStyle w:val="Hyperlink"/>
          </w:rPr>
          <w:t>California ELA/ELD Framework</w:t>
        </w:r>
      </w:hyperlink>
      <w:r w:rsidR="00BA08EC">
        <w:t xml:space="preserve">, </w:t>
      </w:r>
      <w:r w:rsidR="001E6CCE">
        <w:t xml:space="preserve">the </w:t>
      </w:r>
      <w:hyperlink r:id="rId48" w:history="1">
        <w:r w:rsidR="001E6CCE" w:rsidRPr="001E6CCE">
          <w:rPr>
            <w:rStyle w:val="Hyperlink"/>
          </w:rPr>
          <w:t>English Learner Roadmap</w:t>
        </w:r>
      </w:hyperlink>
      <w:r w:rsidR="001E6CCE">
        <w:t xml:space="preserve">, </w:t>
      </w:r>
      <w:r w:rsidRPr="0099587A">
        <w:t xml:space="preserve">the </w:t>
      </w:r>
      <w:hyperlink r:id="rId49" w:history="1">
        <w:r w:rsidRPr="006C2551">
          <w:rPr>
            <w:rStyle w:val="Hyperlink"/>
          </w:rPr>
          <w:t>TK Implementation Guide</w:t>
        </w:r>
      </w:hyperlink>
      <w:r w:rsidRPr="0099587A">
        <w:t xml:space="preserve">, and/or the </w:t>
      </w:r>
      <w:hyperlink r:id="rId50" w:history="1">
        <w:r w:rsidRPr="006C2551">
          <w:rPr>
            <w:rStyle w:val="Hyperlink"/>
          </w:rPr>
          <w:t>state-adopted Kindergarten Student Standards</w:t>
        </w:r>
      </w:hyperlink>
      <w:r w:rsidRPr="0099587A">
        <w:t xml:space="preserve"> to guide your </w:t>
      </w:r>
      <w:r w:rsidR="00E95689">
        <w:t>activ</w:t>
      </w:r>
      <w:r w:rsidR="00894643">
        <w:t xml:space="preserve">ity plan. </w:t>
      </w:r>
    </w:p>
    <w:p w14:paraId="6FAE1BBB" w14:textId="77777777" w:rsidR="00085AFD" w:rsidRPr="005A2F96" w:rsidRDefault="00085AFD" w:rsidP="00085AFD">
      <w:pPr>
        <w:pStyle w:val="TextBox"/>
        <w:rPr>
          <w:b/>
          <w:bCs/>
        </w:rPr>
      </w:pPr>
      <w:r w:rsidRPr="0069468D">
        <w:rPr>
          <w:b/>
          <w:bCs/>
        </w:rPr>
        <w:t>Gathering Information About Children</w:t>
      </w:r>
    </w:p>
    <w:p w14:paraId="6D9F3B8C" w14:textId="5F8544E6" w:rsidR="00085AFD" w:rsidRDefault="00085AFD" w:rsidP="00085AFD">
      <w:pPr>
        <w:pStyle w:val="TextBox"/>
      </w:pPr>
      <w:r w:rsidRPr="0069468D">
        <w:t>Gather information about children’s assets and learning needs in a professional and appropriate manner that protects the privacy of children and families/guardians and that aligns with the school’s and/or program’s policies.</w:t>
      </w:r>
      <w:r w:rsidRPr="00651FCD">
        <w:t xml:space="preserve"> </w:t>
      </w:r>
    </w:p>
    <w:p w14:paraId="24A5B75C" w14:textId="568CC8A4" w:rsidR="00085AFD" w:rsidRDefault="00085AFD" w:rsidP="00085AFD">
      <w:pPr>
        <w:pStyle w:val="TextBox"/>
      </w:pPr>
      <w:r w:rsidRPr="00651FCD">
        <w:t>If you have questions about the types of information that are available about children and their famil</w:t>
      </w:r>
      <w:r>
        <w:t>ies</w:t>
      </w:r>
      <w:r w:rsidRPr="00651FCD">
        <w:t xml:space="preserve">/guardians, seek guidance from your </w:t>
      </w:r>
      <w:r>
        <w:t>supervising</w:t>
      </w:r>
      <w:r w:rsidRPr="00651FCD">
        <w:t xml:space="preserve"> teacher</w:t>
      </w:r>
      <w:r>
        <w:t xml:space="preserve"> or </w:t>
      </w:r>
      <w:r w:rsidRPr="00651FCD">
        <w:t xml:space="preserve">your </w:t>
      </w:r>
      <w:r>
        <w:t xml:space="preserve">college </w:t>
      </w:r>
      <w:r w:rsidRPr="00651FCD">
        <w:t>instructor.</w:t>
      </w:r>
    </w:p>
    <w:p w14:paraId="747E2F62" w14:textId="0A7C85EE" w:rsidR="0099587A" w:rsidRPr="0099587A" w:rsidRDefault="0099587A" w:rsidP="00E66426">
      <w:r w:rsidRPr="0099587A">
        <w:t>Provide the following information about the assets and learning needs for the group and for the focus child you select</w:t>
      </w:r>
      <w:r w:rsidR="00B01D1B">
        <w:t>ed</w:t>
      </w:r>
      <w:r w:rsidRPr="0099587A">
        <w:t xml:space="preserve">. Provide information about the </w:t>
      </w:r>
      <w:hyperlink w:anchor="LearningEnvironment" w:history="1">
        <w:r w:rsidRPr="0066733E">
          <w:rPr>
            <w:rStyle w:val="Hyperlink"/>
          </w:rPr>
          <w:t>learning environment</w:t>
        </w:r>
      </w:hyperlink>
      <w:r w:rsidRPr="0099587A">
        <w:t xml:space="preserve"> and the </w:t>
      </w:r>
      <w:r w:rsidR="005A2F96" w:rsidRPr="00481751">
        <w:t>support personnel</w:t>
      </w:r>
      <w:r w:rsidRPr="0099587A">
        <w:t>. Use Part A: Written Narrative: Getting to Know the Children Template provided.</w:t>
      </w:r>
    </w:p>
    <w:p w14:paraId="15494A3C" w14:textId="48A17B35" w:rsidR="0099587A" w:rsidRDefault="003B03A1" w:rsidP="00C00909">
      <w:pPr>
        <w:pStyle w:val="Heading4"/>
      </w:pPr>
      <w:r>
        <w:t>Children</w:t>
      </w:r>
    </w:p>
    <w:p w14:paraId="08F5BF10" w14:textId="21323A63" w:rsidR="00B85B99" w:rsidRPr="00B85B99" w:rsidRDefault="00B85B99" w:rsidP="00C00909">
      <w:pPr>
        <w:pStyle w:val="Heading5"/>
      </w:pPr>
      <w:r w:rsidRPr="00B85B99">
        <w:t xml:space="preserve">Assets and Learning Needs </w:t>
      </w:r>
    </w:p>
    <w:p w14:paraId="7DF6D5BD" w14:textId="77777777" w:rsidR="009F5839" w:rsidRDefault="00B85B99" w:rsidP="009F5839">
      <w:bookmarkStart w:id="39" w:name="_Hlk151042079"/>
      <w:r>
        <w:t xml:space="preserve">Directions: </w:t>
      </w:r>
      <w:bookmarkStart w:id="40" w:name="_Hlk150409427"/>
      <w:r w:rsidR="009F5839">
        <w:t>Briefly d</w:t>
      </w:r>
      <w:r w:rsidR="009F5839" w:rsidRPr="00592180">
        <w:t>escribe the</w:t>
      </w:r>
      <w:r w:rsidR="009F5839">
        <w:t xml:space="preserve"> children’s assets and learning needs.</w:t>
      </w:r>
    </w:p>
    <w:p w14:paraId="55A88227" w14:textId="553B3279" w:rsidR="00A720B4" w:rsidRDefault="00A720B4" w:rsidP="008D3E5A">
      <w:pPr>
        <w:pStyle w:val="NumberedList"/>
        <w:numPr>
          <w:ilvl w:val="0"/>
          <w:numId w:val="35"/>
        </w:numPr>
      </w:pPr>
      <w:r w:rsidRPr="00151F79">
        <w:t>Provide</w:t>
      </w:r>
      <w:r>
        <w:t xml:space="preserve"> general</w:t>
      </w:r>
      <w:r w:rsidRPr="00151F79">
        <w:t xml:space="preserve"> information about the </w:t>
      </w:r>
      <w:r>
        <w:t>children</w:t>
      </w:r>
      <w:r w:rsidRPr="00151F79">
        <w:t xml:space="preserve"> you will teach during the </w:t>
      </w:r>
      <w:r w:rsidR="00C274DF">
        <w:t>activity</w:t>
      </w:r>
      <w:r>
        <w:t xml:space="preserve">. </w:t>
      </w:r>
      <w:r w:rsidRPr="00151F79">
        <w:t xml:space="preserve">In addition to age </w:t>
      </w:r>
      <w:r w:rsidR="00C274DF">
        <w:t xml:space="preserve">and development </w:t>
      </w:r>
      <w:r w:rsidRPr="00151F79">
        <w:t>ranges,</w:t>
      </w:r>
      <w:r>
        <w:t xml:space="preserve"> briefly</w:t>
      </w:r>
      <w:r w:rsidRPr="00151F79">
        <w:t xml:space="preserve"> </w:t>
      </w:r>
      <w:r>
        <w:t xml:space="preserve">describe, as appropriate, </w:t>
      </w:r>
      <w:r w:rsidRPr="00151F79">
        <w:t>their English language learning levels</w:t>
      </w:r>
      <w:r>
        <w:t xml:space="preserve"> and/or language needs and any</w:t>
      </w:r>
      <w:r w:rsidRPr="00151F79">
        <w:t xml:space="preserve"> </w:t>
      </w:r>
      <w:r>
        <w:t xml:space="preserve">identified </w:t>
      </w:r>
      <w:r w:rsidRPr="00151F79">
        <w:t xml:space="preserve">special education </w:t>
      </w:r>
      <w:r w:rsidR="00CA2C0C">
        <w:t xml:space="preserve">or learning </w:t>
      </w:r>
      <w:r w:rsidRPr="00151F79">
        <w:t>needs</w:t>
      </w:r>
      <w:r>
        <w:t>.</w:t>
      </w:r>
      <w:r w:rsidRPr="00151F79">
        <w:t xml:space="preserve"> </w:t>
      </w:r>
    </w:p>
    <w:bookmarkEnd w:id="40"/>
    <w:bookmarkEnd w:id="39"/>
    <w:p w14:paraId="74775EDD" w14:textId="6551673B" w:rsidR="00B85B99" w:rsidRPr="00B85B99" w:rsidRDefault="00B85B99" w:rsidP="00322EF2">
      <w:pPr>
        <w:pStyle w:val="Heading5"/>
        <w:pageBreakBefore/>
      </w:pPr>
      <w:r w:rsidRPr="00B85B99">
        <w:lastRenderedPageBreak/>
        <w:t xml:space="preserve">Learning Environment </w:t>
      </w:r>
    </w:p>
    <w:p w14:paraId="227F28EA" w14:textId="124EE124" w:rsidR="00B85B99" w:rsidRDefault="00B85B99" w:rsidP="00ED42D4">
      <w:r>
        <w:t xml:space="preserve">Directions: </w:t>
      </w:r>
      <w:r w:rsidR="00F224A3">
        <w:t>Briefly d</w:t>
      </w:r>
      <w:r>
        <w:t>escribe the learning environment.</w:t>
      </w:r>
    </w:p>
    <w:p w14:paraId="035170C1" w14:textId="44020E5A" w:rsidR="00B85B99" w:rsidRPr="00ED42D4" w:rsidRDefault="00B85B99" w:rsidP="00C8750D">
      <w:pPr>
        <w:pStyle w:val="NumberedList"/>
        <w:numPr>
          <w:ilvl w:val="0"/>
          <w:numId w:val="7"/>
        </w:numPr>
      </w:pPr>
      <w:r w:rsidRPr="00ED42D4">
        <w:t xml:space="preserve">Which type of </w:t>
      </w:r>
      <w:r w:rsidR="001B0F7F" w:rsidRPr="001B0F7F">
        <w:t>early childhood setting</w:t>
      </w:r>
      <w:r w:rsidRPr="00ED42D4">
        <w:t xml:space="preserve"> are you </w:t>
      </w:r>
      <w:r w:rsidR="00143B92" w:rsidRPr="00ED42D4">
        <w:t xml:space="preserve">teaching </w:t>
      </w:r>
      <w:r w:rsidRPr="00ED42D4">
        <w:t xml:space="preserve">in (e.g., state </w:t>
      </w:r>
      <w:r w:rsidR="001B0F7F" w:rsidRPr="001B0F7F">
        <w:t>early childhood setting</w:t>
      </w:r>
      <w:r w:rsidRPr="00ED42D4">
        <w:t>, Head Start, private, faith based)?</w:t>
      </w:r>
    </w:p>
    <w:p w14:paraId="665F441F" w14:textId="7235BD4F" w:rsidR="00B85B99" w:rsidRPr="00ED42D4" w:rsidRDefault="00B85B99" w:rsidP="00C8750D">
      <w:pPr>
        <w:pStyle w:val="NumberedList"/>
        <w:numPr>
          <w:ilvl w:val="0"/>
          <w:numId w:val="7"/>
        </w:numPr>
      </w:pPr>
      <w:r w:rsidRPr="00ED42D4">
        <w:t xml:space="preserve">Is the </w:t>
      </w:r>
      <w:r w:rsidR="001B0F7F" w:rsidRPr="001B0F7F">
        <w:t>early childhood setting</w:t>
      </w:r>
      <w:r w:rsidRPr="00ED42D4">
        <w:t xml:space="preserve"> for the children full day, half day, other?</w:t>
      </w:r>
    </w:p>
    <w:p w14:paraId="6FC55950" w14:textId="5A75FB6D" w:rsidR="00B85B99" w:rsidRPr="00ED42D4" w:rsidRDefault="00182F0A" w:rsidP="00C8750D">
      <w:pPr>
        <w:pStyle w:val="NumberedList"/>
        <w:numPr>
          <w:ilvl w:val="0"/>
          <w:numId w:val="7"/>
        </w:numPr>
      </w:pPr>
      <w:bookmarkStart w:id="41" w:name="_Hlk150409496"/>
      <w:r>
        <w:t>Describe the l</w:t>
      </w:r>
      <w:r w:rsidRPr="00ED42D4">
        <w:t xml:space="preserve">earning </w:t>
      </w:r>
      <w:r w:rsidR="00B85B99" w:rsidRPr="00ED42D4">
        <w:t xml:space="preserve">environment </w:t>
      </w:r>
      <w:r w:rsidR="0016545C">
        <w:t>(e.g.</w:t>
      </w:r>
      <w:r>
        <w:t>,</w:t>
      </w:r>
      <w:r w:rsidR="0016545C">
        <w:t xml:space="preserve"> learning space, furniture, materials/resources,</w:t>
      </w:r>
      <w:r w:rsidR="00AF6FCB">
        <w:t xml:space="preserve"> </w:t>
      </w:r>
      <w:hyperlink w:anchor="AssistiveTechnology" w:history="1">
        <w:r w:rsidR="00AF6FCB" w:rsidRPr="00AE76B8">
          <w:rPr>
            <w:rStyle w:val="Hyperlink"/>
          </w:rPr>
          <w:t>assistive technology</w:t>
        </w:r>
      </w:hyperlink>
      <w:r w:rsidR="005B42A2">
        <w:t>)</w:t>
      </w:r>
      <w:r>
        <w:t>.</w:t>
      </w:r>
      <w:bookmarkEnd w:id="41"/>
    </w:p>
    <w:p w14:paraId="2CEE734C" w14:textId="172FF91B" w:rsidR="0099587A" w:rsidRDefault="003F3D3A" w:rsidP="00C00909">
      <w:pPr>
        <w:pStyle w:val="Heading4"/>
      </w:pPr>
      <w:r>
        <w:t>Support Personnel/</w:t>
      </w:r>
      <w:r w:rsidR="00826E81">
        <w:t>Additional Adults</w:t>
      </w:r>
    </w:p>
    <w:p w14:paraId="1E7D1249" w14:textId="47CE97F8" w:rsidR="00156B21" w:rsidRPr="00B320D0" w:rsidRDefault="009B6DF2" w:rsidP="00C8750D">
      <w:pPr>
        <w:pStyle w:val="NumberedList"/>
        <w:numPr>
          <w:ilvl w:val="0"/>
          <w:numId w:val="8"/>
        </w:numPr>
      </w:pPr>
      <w:bookmarkStart w:id="42" w:name="_Hlk150409530"/>
      <w:r>
        <w:t xml:space="preserve">Will </w:t>
      </w:r>
      <w:r w:rsidR="00826E81">
        <w:t>other adults</w:t>
      </w:r>
      <w:r>
        <w:t xml:space="preserve"> be assisting you with this activity? If yes</w:t>
      </w:r>
      <w:r w:rsidR="00D848CB">
        <w:t>,</w:t>
      </w:r>
      <w:r w:rsidR="00EA5B00">
        <w:t xml:space="preserve"> </w:t>
      </w:r>
      <w:r>
        <w:t>what is their role?</w:t>
      </w:r>
      <w:bookmarkEnd w:id="42"/>
    </w:p>
    <w:p w14:paraId="3325B970" w14:textId="621A60B0" w:rsidR="00156B21" w:rsidRDefault="00156B21" w:rsidP="00C00909">
      <w:pPr>
        <w:pStyle w:val="Heading4"/>
      </w:pPr>
      <w:r w:rsidRPr="00156B21">
        <w:t xml:space="preserve">Description of </w:t>
      </w:r>
      <w:r w:rsidR="00E718BE">
        <w:t>the</w:t>
      </w:r>
      <w:r w:rsidR="00017FC4" w:rsidRPr="00156B21">
        <w:t xml:space="preserve"> </w:t>
      </w:r>
      <w:r w:rsidRPr="00156B21">
        <w:t>Focus Child’s Assets and Learning Needs</w:t>
      </w:r>
    </w:p>
    <w:p w14:paraId="448C8770" w14:textId="57CB17FB" w:rsidR="00156B21" w:rsidRDefault="00E90583" w:rsidP="00156B21">
      <w:bookmarkStart w:id="43" w:name="_Hlk150256426"/>
      <w:r>
        <w:t xml:space="preserve">Directions: </w:t>
      </w:r>
      <w:r w:rsidR="00E718BE">
        <w:t>Select</w:t>
      </w:r>
      <w:r w:rsidR="00E718BE" w:rsidRPr="00592180">
        <w:t xml:space="preserve"> </w:t>
      </w:r>
      <w:r w:rsidR="00E718BE">
        <w:t>one</w:t>
      </w:r>
      <w:r w:rsidR="00E718BE" w:rsidRPr="00592180">
        <w:t xml:space="preserve"> focus </w:t>
      </w:r>
      <w:r w:rsidR="00935611">
        <w:t xml:space="preserve">child. You may </w:t>
      </w:r>
      <w:r w:rsidR="00F80103">
        <w:t xml:space="preserve">select a </w:t>
      </w:r>
      <w:bookmarkStart w:id="44" w:name="_Hlk150353093"/>
      <w:r w:rsidR="00454F65" w:rsidRPr="00EF4327">
        <w:t xml:space="preserve">child who is an </w:t>
      </w:r>
      <w:hyperlink w:anchor="EnglishLearner" w:history="1">
        <w:r w:rsidR="00454F65" w:rsidRPr="00AE76B8">
          <w:rPr>
            <w:rStyle w:val="Hyperlink"/>
          </w:rPr>
          <w:t>English learner</w:t>
        </w:r>
      </w:hyperlink>
      <w:r w:rsidR="00FB4BEE">
        <w:t xml:space="preserve"> </w:t>
      </w:r>
      <w:bookmarkEnd w:id="44"/>
      <w:r w:rsidR="00FB4BEE" w:rsidRPr="00B756B1">
        <w:rPr>
          <w:b/>
          <w:bCs/>
        </w:rPr>
        <w:t>OR</w:t>
      </w:r>
      <w:r w:rsidR="00FB4BEE">
        <w:t xml:space="preserve"> </w:t>
      </w:r>
      <w:r w:rsidR="00E718BE">
        <w:t xml:space="preserve">a </w:t>
      </w:r>
      <w:r w:rsidR="006673A7" w:rsidRPr="00EF4327">
        <w:t xml:space="preserve">child with a unique learning need or </w:t>
      </w:r>
      <w:r w:rsidR="00D848CB">
        <w:t xml:space="preserve">who </w:t>
      </w:r>
      <w:r w:rsidR="006673A7" w:rsidRPr="00EF4327">
        <w:t xml:space="preserve">has an </w:t>
      </w:r>
      <w:hyperlink w:anchor="IEP" w:history="1">
        <w:r w:rsidR="006673A7" w:rsidRPr="0066733E">
          <w:rPr>
            <w:rStyle w:val="Hyperlink"/>
          </w:rPr>
          <w:t>IEP</w:t>
        </w:r>
      </w:hyperlink>
      <w:r w:rsidR="00E718BE">
        <w:t xml:space="preserve"> </w:t>
      </w:r>
      <w:r w:rsidR="00FB4BEE" w:rsidRPr="00B756B1">
        <w:rPr>
          <w:b/>
          <w:bCs/>
        </w:rPr>
        <w:t>OR</w:t>
      </w:r>
      <w:r w:rsidR="00715C11">
        <w:t xml:space="preserve"> a </w:t>
      </w:r>
      <w:r w:rsidR="006673A7" w:rsidRPr="00EF4327">
        <w:t>child whose life experience either inside or outside of the early childhood setting may result in a need for additional support</w:t>
      </w:r>
      <w:r w:rsidR="00E718BE">
        <w:t xml:space="preserve">. </w:t>
      </w:r>
      <w:r w:rsidR="00E718BE" w:rsidRPr="00592180">
        <w:t xml:space="preserve">Talk with </w:t>
      </w:r>
      <w:r w:rsidR="00211D0F">
        <w:t>your</w:t>
      </w:r>
      <w:r w:rsidR="00211D0F" w:rsidRPr="00592180">
        <w:t xml:space="preserve"> </w:t>
      </w:r>
      <w:r w:rsidR="00E718BE">
        <w:t>supervising</w:t>
      </w:r>
      <w:r w:rsidR="00E718BE" w:rsidRPr="00592180">
        <w:t xml:space="preserve"> teacher</w:t>
      </w:r>
      <w:r w:rsidR="00182F0A">
        <w:t xml:space="preserve"> and the</w:t>
      </w:r>
      <w:r w:rsidR="00182F0A" w:rsidRPr="00592180">
        <w:t xml:space="preserve"> </w:t>
      </w:r>
      <w:r w:rsidR="00E718BE" w:rsidRPr="00592180">
        <w:t xml:space="preserve">family/guardian(s) or </w:t>
      </w:r>
      <w:r w:rsidR="00DD77BD">
        <w:t>observe</w:t>
      </w:r>
      <w:r w:rsidR="004B46A9">
        <w:t xml:space="preserve"> </w:t>
      </w:r>
      <w:r w:rsidR="00E718BE" w:rsidRPr="00592180">
        <w:t xml:space="preserve">the child (as appropriate) to </w:t>
      </w:r>
      <w:r w:rsidR="00B938D1">
        <w:t>gather</w:t>
      </w:r>
      <w:r w:rsidR="00B21214">
        <w:t xml:space="preserve"> </w:t>
      </w:r>
      <w:r w:rsidR="00E718BE">
        <w:t>information</w:t>
      </w:r>
      <w:r w:rsidR="00E718BE" w:rsidRPr="00592180">
        <w:t>.</w:t>
      </w:r>
    </w:p>
    <w:p w14:paraId="6D98E4C1" w14:textId="77777777" w:rsidR="000173A2" w:rsidRPr="00592180" w:rsidRDefault="000173A2" w:rsidP="000173A2">
      <w:r w:rsidRPr="009F7656">
        <w:t xml:space="preserve">Example </w:t>
      </w:r>
      <w:r>
        <w:t>characteristics of</w:t>
      </w:r>
      <w:r w:rsidRPr="009F7656">
        <w:t xml:space="preserve"> the focus child you </w:t>
      </w:r>
      <w:r>
        <w:t>select</w:t>
      </w:r>
      <w:r w:rsidRPr="009F7656">
        <w:t xml:space="preserve"> </w:t>
      </w:r>
      <w:r>
        <w:t xml:space="preserve">may include a child who </w:t>
      </w:r>
      <w:r w:rsidRPr="009F7656">
        <w:t>is adept at understanding the feeling and social cues of others; can convey complex ideas; is able to read or decode text independently; has separation anxiety when leaving family member(s)/guardian(s) at drop off; participates in focused play; requires support communicating; falls asleep outside of the normal rest or nap time; is hungry; is sad; is unique in their behavior, knowledge, language, or cognitive abilities.</w:t>
      </w:r>
    </w:p>
    <w:bookmarkEnd w:id="43"/>
    <w:p w14:paraId="576BE2F8" w14:textId="7494B623" w:rsidR="00E718BE" w:rsidRPr="00481751" w:rsidRDefault="00E718BE" w:rsidP="00E718BE">
      <w:pPr>
        <w:pStyle w:val="TextBox"/>
        <w:rPr>
          <w:b/>
          <w:bCs/>
        </w:rPr>
      </w:pPr>
      <w:r w:rsidRPr="00481751">
        <w:rPr>
          <w:b/>
          <w:bCs/>
        </w:rPr>
        <w:t>Protecting the Focus Child</w:t>
      </w:r>
      <w:r w:rsidR="00D516F6" w:rsidRPr="00481751">
        <w:rPr>
          <w:b/>
          <w:bCs/>
        </w:rPr>
        <w:t>’</w:t>
      </w:r>
      <w:r w:rsidRPr="00481751">
        <w:rPr>
          <w:b/>
          <w:bCs/>
        </w:rPr>
        <w:t>s Privacy</w:t>
      </w:r>
    </w:p>
    <w:p w14:paraId="276A43A1" w14:textId="623214C9" w:rsidR="00156B21" w:rsidRPr="00156B21" w:rsidRDefault="00D516F6" w:rsidP="00156B21">
      <w:pPr>
        <w:pStyle w:val="TextBox"/>
      </w:pPr>
      <w:r>
        <w:t xml:space="preserve">To protect the privacy of </w:t>
      </w:r>
      <w:r w:rsidR="00E718BE" w:rsidRPr="00592180">
        <w:t>the focus child, refer to this child throughout your submitted evidence as Focus Child (FC)</w:t>
      </w:r>
      <w:r w:rsidR="00E718BE">
        <w:t>.</w:t>
      </w:r>
      <w:r w:rsidR="00156B21" w:rsidRPr="00156B21">
        <w:t xml:space="preserve"> Remember: Do not use an actual school name, the full names of any children in the evidence you submit for Cycle 2, or the full names of support personnel who are assisting to support the children in the </w:t>
      </w:r>
      <w:r w:rsidR="001B0F7F" w:rsidRPr="001B0F7F">
        <w:t>early childhood setting</w:t>
      </w:r>
      <w:r w:rsidR="00156B21" w:rsidRPr="00156B21">
        <w:t>.</w:t>
      </w:r>
    </w:p>
    <w:p w14:paraId="5376E4CF" w14:textId="02D22778" w:rsidR="006673A7" w:rsidRDefault="006673A7" w:rsidP="00322EF2">
      <w:pPr>
        <w:pStyle w:val="Heading5"/>
        <w:pageBreakBefore/>
      </w:pPr>
      <w:bookmarkStart w:id="45" w:name="_Mono-_and_Multi-Language"/>
      <w:bookmarkStart w:id="46" w:name="_Mono_-_or"/>
      <w:bookmarkStart w:id="47" w:name="_Hlk117174629"/>
      <w:bookmarkStart w:id="48" w:name="_Hlk117174462"/>
      <w:bookmarkStart w:id="49" w:name="_Hlk150353275"/>
      <w:bookmarkEnd w:id="45"/>
      <w:bookmarkEnd w:id="46"/>
      <w:r>
        <w:lastRenderedPageBreak/>
        <w:t>Focus Child Description</w:t>
      </w:r>
    </w:p>
    <w:bookmarkEnd w:id="47"/>
    <w:p w14:paraId="5973B87D" w14:textId="78AB650D" w:rsidR="00E718BE" w:rsidRDefault="00B5153A" w:rsidP="00C8750D">
      <w:pPr>
        <w:pStyle w:val="NumberedList"/>
        <w:numPr>
          <w:ilvl w:val="0"/>
          <w:numId w:val="9"/>
        </w:numPr>
      </w:pPr>
      <w:r>
        <w:t xml:space="preserve">What is the age </w:t>
      </w:r>
      <w:r w:rsidR="00E718BE">
        <w:t>of the child</w:t>
      </w:r>
      <w:r>
        <w:t>?</w:t>
      </w:r>
    </w:p>
    <w:p w14:paraId="196C55E6" w14:textId="0AF4288A" w:rsidR="00E718BE" w:rsidRDefault="00E718BE" w:rsidP="00C8750D">
      <w:pPr>
        <w:pStyle w:val="NumberedList"/>
        <w:numPr>
          <w:ilvl w:val="0"/>
          <w:numId w:val="9"/>
        </w:numPr>
      </w:pPr>
      <w:r>
        <w:t xml:space="preserve">How long has this child been in this </w:t>
      </w:r>
      <w:r w:rsidR="001B0F7F" w:rsidRPr="001B0F7F">
        <w:t>early childhood setting</w:t>
      </w:r>
      <w:r>
        <w:t>?</w:t>
      </w:r>
    </w:p>
    <w:bookmarkEnd w:id="48"/>
    <w:p w14:paraId="03AA476E" w14:textId="55D3B2BA" w:rsidR="00E718BE" w:rsidRDefault="00B5153A" w:rsidP="00C8750D">
      <w:pPr>
        <w:pStyle w:val="NumberedList"/>
        <w:numPr>
          <w:ilvl w:val="0"/>
          <w:numId w:val="9"/>
        </w:numPr>
      </w:pPr>
      <w:r>
        <w:t xml:space="preserve">Describe the child’s cultural </w:t>
      </w:r>
      <w:r w:rsidR="00E718BE">
        <w:t>and linguistic assets</w:t>
      </w:r>
      <w:r>
        <w:t>.</w:t>
      </w:r>
    </w:p>
    <w:p w14:paraId="579B05B5" w14:textId="01ADB16C" w:rsidR="00E718BE" w:rsidRDefault="00B5153A" w:rsidP="00C8750D">
      <w:pPr>
        <w:pStyle w:val="NumberedList"/>
        <w:numPr>
          <w:ilvl w:val="0"/>
          <w:numId w:val="9"/>
        </w:numPr>
      </w:pPr>
      <w:r w:rsidRPr="00B5153A">
        <w:t>Describe the child’s interests.</w:t>
      </w:r>
      <w:r w:rsidR="00E718BE">
        <w:t xml:space="preserve"> </w:t>
      </w:r>
    </w:p>
    <w:p w14:paraId="7136CC3D" w14:textId="016A1267" w:rsidR="00E718BE" w:rsidRDefault="00B5153A" w:rsidP="00C8750D">
      <w:pPr>
        <w:pStyle w:val="NumberedList"/>
        <w:numPr>
          <w:ilvl w:val="0"/>
          <w:numId w:val="9"/>
        </w:numPr>
      </w:pPr>
      <w:r w:rsidRPr="00B5153A">
        <w:t>Describe the developmental</w:t>
      </w:r>
      <w:r w:rsidR="00E718BE">
        <w:t xml:space="preserve"> considerations (e.g., </w:t>
      </w:r>
      <w:hyperlink w:anchor="SocialEmotionalDev" w:history="1">
        <w:r w:rsidR="00E718BE" w:rsidRPr="00352305">
          <w:rPr>
            <w:rStyle w:val="Hyperlink"/>
          </w:rPr>
          <w:t>social</w:t>
        </w:r>
        <w:r w:rsidR="00E718BE" w:rsidRPr="00352305">
          <w:rPr>
            <w:rStyle w:val="Hyperlink"/>
            <w:b/>
          </w:rPr>
          <w:t xml:space="preserve"> </w:t>
        </w:r>
        <w:r w:rsidR="00E718BE" w:rsidRPr="00352305">
          <w:rPr>
            <w:rStyle w:val="Hyperlink"/>
          </w:rPr>
          <w:t>and</w:t>
        </w:r>
        <w:r w:rsidR="00E718BE" w:rsidRPr="00352305">
          <w:rPr>
            <w:rStyle w:val="Hyperlink"/>
            <w:b/>
          </w:rPr>
          <w:t xml:space="preserve"> </w:t>
        </w:r>
        <w:r w:rsidR="00E718BE" w:rsidRPr="00352305">
          <w:rPr>
            <w:rStyle w:val="Hyperlink"/>
          </w:rPr>
          <w:t>emotional development</w:t>
        </w:r>
      </w:hyperlink>
      <w:r w:rsidR="00E718BE">
        <w:t>, physical development)</w:t>
      </w:r>
      <w:r>
        <w:t xml:space="preserve"> for the child.</w:t>
      </w:r>
    </w:p>
    <w:p w14:paraId="166CDA99" w14:textId="24051EF1" w:rsidR="006673A7" w:rsidRPr="006673A7" w:rsidRDefault="006673A7" w:rsidP="006673A7">
      <w:pPr>
        <w:jc w:val="center"/>
        <w:rPr>
          <w:b/>
          <w:bCs/>
        </w:rPr>
      </w:pPr>
      <w:r w:rsidRPr="006673A7">
        <w:rPr>
          <w:b/>
          <w:bCs/>
        </w:rPr>
        <w:t>AND</w:t>
      </w:r>
    </w:p>
    <w:p w14:paraId="3A479E68" w14:textId="7BB68682" w:rsidR="00167757" w:rsidRDefault="00167757" w:rsidP="00167757">
      <w:pPr>
        <w:pStyle w:val="Heading5"/>
        <w:rPr>
          <w:rFonts w:eastAsia="Times New Roman" w:cs="Arial"/>
          <w:color w:val="auto"/>
          <w:szCs w:val="22"/>
        </w:rPr>
      </w:pPr>
      <w:r>
        <w:t>English Learner</w:t>
      </w:r>
    </w:p>
    <w:p w14:paraId="629B1734" w14:textId="77777777" w:rsidR="00167757" w:rsidRPr="00592180" w:rsidRDefault="00167757" w:rsidP="00167757">
      <w:pPr>
        <w:pStyle w:val="NumberedList"/>
        <w:numPr>
          <w:ilvl w:val="0"/>
          <w:numId w:val="34"/>
        </w:numPr>
      </w:pPr>
      <w:r>
        <w:t>Primary language:</w:t>
      </w:r>
    </w:p>
    <w:p w14:paraId="4C4DA4BC" w14:textId="3F997E94" w:rsidR="00167757" w:rsidRDefault="00B5153A" w:rsidP="006673A7">
      <w:pPr>
        <w:pStyle w:val="NumberedList"/>
        <w:numPr>
          <w:ilvl w:val="1"/>
          <w:numId w:val="34"/>
        </w:numPr>
      </w:pPr>
      <w:r w:rsidRPr="00B5153A">
        <w:t xml:space="preserve">Describe the child’s current </w:t>
      </w:r>
      <w:r w:rsidR="00167757">
        <w:t>proficiency in language and/or communication development (primary language and/or English)</w:t>
      </w:r>
      <w:r>
        <w:t>.</w:t>
      </w:r>
    </w:p>
    <w:p w14:paraId="5E46380B" w14:textId="77777777" w:rsidR="00E718BE" w:rsidRPr="00592180" w:rsidRDefault="00E718BE" w:rsidP="00481751">
      <w:pPr>
        <w:jc w:val="center"/>
        <w:rPr>
          <w:b/>
          <w:bCs/>
        </w:rPr>
      </w:pPr>
      <w:bookmarkStart w:id="50" w:name="_Hlk117174779"/>
      <w:r w:rsidRPr="00592180">
        <w:rPr>
          <w:b/>
          <w:bCs/>
        </w:rPr>
        <w:t>OR</w:t>
      </w:r>
    </w:p>
    <w:p w14:paraId="62CBCD5D" w14:textId="07D80695" w:rsidR="00D333C0" w:rsidRDefault="009E59BE" w:rsidP="00FF4A02">
      <w:pPr>
        <w:pStyle w:val="Heading5"/>
      </w:pPr>
      <w:bookmarkStart w:id="51" w:name="_Child_with_a"/>
      <w:bookmarkStart w:id="52" w:name="_Hlk117164587"/>
      <w:bookmarkEnd w:id="51"/>
      <w:r>
        <w:t>C</w:t>
      </w:r>
      <w:r w:rsidR="00D333C0">
        <w:t xml:space="preserve">hild </w:t>
      </w:r>
      <w:r w:rsidR="004633C3">
        <w:t>Who Has</w:t>
      </w:r>
      <w:r w:rsidR="00B15DC3">
        <w:t xml:space="preserve"> an </w:t>
      </w:r>
      <w:r w:rsidR="00D333C0">
        <w:t>IEP</w:t>
      </w:r>
      <w:r w:rsidR="00B15DC3">
        <w:t xml:space="preserve"> or </w:t>
      </w:r>
      <w:r w:rsidR="004633C3">
        <w:t>S</w:t>
      </w:r>
      <w:r w:rsidR="00190A11">
        <w:t xml:space="preserve">pecific </w:t>
      </w:r>
      <w:r w:rsidR="004633C3">
        <w:t>L</w:t>
      </w:r>
      <w:r w:rsidR="00B15DC3">
        <w:t xml:space="preserve">earning </w:t>
      </w:r>
      <w:r w:rsidR="004633C3">
        <w:t>N</w:t>
      </w:r>
      <w:r w:rsidR="00B15DC3">
        <w:t>eed</w:t>
      </w:r>
    </w:p>
    <w:bookmarkEnd w:id="52"/>
    <w:bookmarkEnd w:id="50"/>
    <w:p w14:paraId="3E5CD508" w14:textId="0EFD97AA" w:rsidR="00E718BE" w:rsidRDefault="00853528" w:rsidP="003F0FBE">
      <w:pPr>
        <w:pStyle w:val="NumberedList"/>
        <w:numPr>
          <w:ilvl w:val="0"/>
          <w:numId w:val="21"/>
        </w:numPr>
      </w:pPr>
      <w:r>
        <w:t xml:space="preserve">Briefly describe the specific </w:t>
      </w:r>
      <w:r w:rsidR="00E718BE">
        <w:t xml:space="preserve">learning need (identified </w:t>
      </w:r>
      <w:hyperlink w:anchor="Disability" w:history="1">
        <w:r w:rsidR="00E718BE" w:rsidRPr="00AE76B8">
          <w:rPr>
            <w:rStyle w:val="Hyperlink"/>
          </w:rPr>
          <w:t>disability</w:t>
        </w:r>
      </w:hyperlink>
      <w:r w:rsidR="00E718BE">
        <w:t xml:space="preserve"> and IEP goals or learning need that is documented through observation or other assessments)</w:t>
      </w:r>
      <w:r w:rsidR="004633C3">
        <w:t>.</w:t>
      </w:r>
    </w:p>
    <w:p w14:paraId="133030A1" w14:textId="42C2CAD8" w:rsidR="00E718BE" w:rsidRDefault="004B442D" w:rsidP="003F0FBE">
      <w:pPr>
        <w:pStyle w:val="NumberedList"/>
        <w:numPr>
          <w:ilvl w:val="0"/>
          <w:numId w:val="21"/>
        </w:numPr>
      </w:pPr>
      <w:r>
        <w:t>If needed, describe any a</w:t>
      </w:r>
      <w:r w:rsidR="00E718BE">
        <w:t>ssistive technology</w:t>
      </w:r>
      <w:r>
        <w:t xml:space="preserve"> that is used </w:t>
      </w:r>
      <w:r w:rsidR="00D42CE7">
        <w:t>by</w:t>
      </w:r>
      <w:r>
        <w:t xml:space="preserve"> the</w:t>
      </w:r>
      <w:r w:rsidR="00D84FAF">
        <w:t xml:space="preserve"> child</w:t>
      </w:r>
      <w:r w:rsidR="00CD4210">
        <w:t>.</w:t>
      </w:r>
    </w:p>
    <w:p w14:paraId="3AC641B8" w14:textId="1969F1F0" w:rsidR="00E718BE" w:rsidRPr="00592180" w:rsidRDefault="00E718BE" w:rsidP="00D42CE7">
      <w:pPr>
        <w:jc w:val="center"/>
      </w:pPr>
      <w:bookmarkStart w:id="53" w:name="_Hlk117174829"/>
      <w:r w:rsidRPr="00D42CE7">
        <w:rPr>
          <w:b/>
          <w:bCs/>
        </w:rPr>
        <w:t>OR</w:t>
      </w:r>
    </w:p>
    <w:p w14:paraId="45837ECC" w14:textId="6505A2A7" w:rsidR="00715C11" w:rsidRDefault="00715C11" w:rsidP="00FF4A02">
      <w:pPr>
        <w:pStyle w:val="Heading5"/>
      </w:pPr>
      <w:bookmarkStart w:id="54" w:name="_Child_Who_May"/>
      <w:bookmarkEnd w:id="53"/>
      <w:bookmarkEnd w:id="54"/>
      <w:r>
        <w:t>Child Who May Need Additional Support</w:t>
      </w:r>
    </w:p>
    <w:p w14:paraId="4DBE2D38" w14:textId="75E68367" w:rsidR="00E718BE" w:rsidRDefault="00162995" w:rsidP="00C8750D">
      <w:pPr>
        <w:pStyle w:val="NumberedList"/>
        <w:numPr>
          <w:ilvl w:val="0"/>
          <w:numId w:val="11"/>
        </w:numPr>
      </w:pPr>
      <w:r>
        <w:t>Briefly explain</w:t>
      </w:r>
      <w:r w:rsidR="00827B57">
        <w:t xml:space="preserve"> what</w:t>
      </w:r>
      <w:r>
        <w:t xml:space="preserve"> the </w:t>
      </w:r>
      <w:r w:rsidR="002D2051">
        <w:t xml:space="preserve">child </w:t>
      </w:r>
      <w:bookmarkStart w:id="55" w:name="_Hlk146540555"/>
      <w:r w:rsidR="00E718BE">
        <w:t>need</w:t>
      </w:r>
      <w:r w:rsidR="00827B57">
        <w:t>s</w:t>
      </w:r>
      <w:r w:rsidR="00E718BE">
        <w:t xml:space="preserve"> for additional learning and/or emotional support</w:t>
      </w:r>
      <w:bookmarkEnd w:id="55"/>
      <w:r w:rsidR="004633C3">
        <w:t>.</w:t>
      </w:r>
      <w:r w:rsidR="00E718BE">
        <w:t xml:space="preserve"> </w:t>
      </w:r>
    </w:p>
    <w:p w14:paraId="64BD5B6C" w14:textId="5EBF3F8A" w:rsidR="00E718BE" w:rsidRDefault="00827B57" w:rsidP="00C8750D">
      <w:pPr>
        <w:pStyle w:val="NumberedList"/>
        <w:numPr>
          <w:ilvl w:val="0"/>
          <w:numId w:val="11"/>
        </w:numPr>
      </w:pPr>
      <w:r>
        <w:t xml:space="preserve">What </w:t>
      </w:r>
      <w:r w:rsidR="003F0FBE">
        <w:t>development</w:t>
      </w:r>
      <w:r w:rsidR="008B1795">
        <w:t>al</w:t>
      </w:r>
      <w:r w:rsidR="003F0FBE">
        <w:t xml:space="preserve"> </w:t>
      </w:r>
      <w:r w:rsidR="00E718BE">
        <w:t>considerations (e.g., social and emotional development, physical development)</w:t>
      </w:r>
      <w:r w:rsidR="00F64A4F">
        <w:t xml:space="preserve"> </w:t>
      </w:r>
      <w:r w:rsidR="007C1C6E">
        <w:t>are needed?</w:t>
      </w:r>
    </w:p>
    <w:p w14:paraId="225D972C" w14:textId="59E8A824" w:rsidR="00535AF4" w:rsidRDefault="00535AF4" w:rsidP="00201C92">
      <w:pPr>
        <w:pStyle w:val="Heading3"/>
        <w:pageBreakBefore/>
      </w:pPr>
      <w:bookmarkStart w:id="56" w:name="_Toc150426387"/>
      <w:bookmarkEnd w:id="49"/>
      <w:r w:rsidRPr="00535AF4">
        <w:lastRenderedPageBreak/>
        <w:t>II. Activity Plan</w:t>
      </w:r>
      <w:bookmarkEnd w:id="56"/>
    </w:p>
    <w:p w14:paraId="041BB2BB" w14:textId="66B81D01" w:rsidR="00535AF4" w:rsidRDefault="00535AF4" w:rsidP="00E66426">
      <w:r w:rsidRPr="00535AF4">
        <w:t xml:space="preserve">Directions: </w:t>
      </w:r>
      <w:r w:rsidR="00BA25F6">
        <w:t xml:space="preserve">Based </w:t>
      </w:r>
      <w:r w:rsidR="00431271">
        <w:t>on the information you gathered about the childre</w:t>
      </w:r>
      <w:r w:rsidR="00A9135B">
        <w:t>n</w:t>
      </w:r>
      <w:r w:rsidR="0079578F">
        <w:t xml:space="preserve"> </w:t>
      </w:r>
      <w:r w:rsidR="00B3400B">
        <w:t>through</w:t>
      </w:r>
      <w:r w:rsidR="00A9135B">
        <w:t xml:space="preserve"> conversations with the supervising teacher</w:t>
      </w:r>
      <w:r w:rsidR="00B3400B">
        <w:t xml:space="preserve"> and your own observations, </w:t>
      </w:r>
      <w:r w:rsidR="00A9135B">
        <w:t>plan one learning activity.</w:t>
      </w:r>
    </w:p>
    <w:p w14:paraId="3AE16546" w14:textId="2C49F242" w:rsidR="00535AF4" w:rsidRDefault="00535AF4" w:rsidP="00B5349A">
      <w:r w:rsidRPr="00535AF4">
        <w:rPr>
          <w:rFonts w:eastAsia="Calibri"/>
        </w:rPr>
        <w:t>Answer the following prompts using the Part B: Activity Plan Template provided</w:t>
      </w:r>
      <w:r w:rsidR="004633C3">
        <w:rPr>
          <w:rFonts w:eastAsia="Calibri"/>
        </w:rPr>
        <w:t xml:space="preserve"> </w:t>
      </w:r>
      <w:r w:rsidR="006673A7">
        <w:t>to d</w:t>
      </w:r>
      <w:r w:rsidR="00655FBF">
        <w:t>escribe the activity.</w:t>
      </w:r>
    </w:p>
    <w:p w14:paraId="5682B7AE" w14:textId="61AE9D96" w:rsidR="00F131D7" w:rsidRPr="003F0FBE" w:rsidRDefault="00F131D7" w:rsidP="003F0FBE">
      <w:pPr>
        <w:pStyle w:val="NumberedList"/>
        <w:numPr>
          <w:ilvl w:val="0"/>
          <w:numId w:val="22"/>
        </w:numPr>
      </w:pPr>
      <w:bookmarkStart w:id="57" w:name="_Hlk146543938"/>
      <w:r w:rsidRPr="003F0FBE">
        <w:t>What integrated content is the focus of the activity?</w:t>
      </w:r>
      <w:r w:rsidR="009101FF" w:rsidRPr="003F0FBE">
        <w:t xml:space="preserve"> </w:t>
      </w:r>
    </w:p>
    <w:p w14:paraId="73F6FCE0" w14:textId="315FB956" w:rsidR="00535AF4" w:rsidRDefault="00DA6B51" w:rsidP="003F0FBE">
      <w:pPr>
        <w:pStyle w:val="NumberedList"/>
        <w:numPr>
          <w:ilvl w:val="0"/>
          <w:numId w:val="22"/>
        </w:numPr>
      </w:pPr>
      <w:r w:rsidRPr="003F0FBE">
        <w:t xml:space="preserve">What </w:t>
      </w:r>
      <w:r w:rsidR="00662011" w:rsidRPr="003F0FBE">
        <w:t>is</w:t>
      </w:r>
      <w:r w:rsidR="000D5237" w:rsidRPr="003F0FBE">
        <w:t xml:space="preserve"> </w:t>
      </w:r>
      <w:r w:rsidRPr="003F0FBE">
        <w:t>the d</w:t>
      </w:r>
      <w:r w:rsidR="00535AF4" w:rsidRPr="003F0FBE">
        <w:t xml:space="preserve">evelopmental </w:t>
      </w:r>
      <w:hyperlink w:anchor="LearningGoal" w:history="1">
        <w:r w:rsidR="005A2F96" w:rsidRPr="0066733E">
          <w:rPr>
            <w:rStyle w:val="Hyperlink"/>
          </w:rPr>
          <w:t>learning goal(s)</w:t>
        </w:r>
      </w:hyperlink>
      <w:r w:rsidRPr="003F0FBE">
        <w:t>?</w:t>
      </w:r>
      <w:r w:rsidR="00535AF4" w:rsidRPr="003F0FBE">
        <w:t>*</w:t>
      </w:r>
      <w:bookmarkEnd w:id="57"/>
      <w:r w:rsidR="00535AF4" w:rsidRPr="003F0FBE">
        <w:t xml:space="preserve"> </w:t>
      </w:r>
    </w:p>
    <w:p w14:paraId="719C261B" w14:textId="6AB9E446" w:rsidR="00475E42" w:rsidRPr="003F0FBE" w:rsidRDefault="0031789C" w:rsidP="003F0FBE">
      <w:pPr>
        <w:pStyle w:val="NumberedList"/>
        <w:numPr>
          <w:ilvl w:val="0"/>
          <w:numId w:val="22"/>
        </w:numPr>
      </w:pPr>
      <w:bookmarkStart w:id="58" w:name="_Hlk146543972"/>
      <w:r w:rsidRPr="003F0FBE">
        <w:t xml:space="preserve">What </w:t>
      </w:r>
      <w:r w:rsidR="000D5237" w:rsidRPr="003F0FBE">
        <w:t xml:space="preserve">is </w:t>
      </w:r>
      <w:r w:rsidR="00535AF4" w:rsidRPr="003F0FBE">
        <w:t>the language development</w:t>
      </w:r>
      <w:r w:rsidRPr="003F0FBE">
        <w:t xml:space="preserve"> </w:t>
      </w:r>
      <w:r w:rsidR="006F6908" w:rsidRPr="003F0FBE">
        <w:t xml:space="preserve">learning </w:t>
      </w:r>
      <w:r w:rsidRPr="003F0FBE">
        <w:t>goal</w:t>
      </w:r>
      <w:r w:rsidR="000D5237" w:rsidRPr="003F0FBE">
        <w:t>(</w:t>
      </w:r>
      <w:r w:rsidRPr="003F0FBE">
        <w:t>s</w:t>
      </w:r>
      <w:r w:rsidR="000D5237" w:rsidRPr="003F0FBE">
        <w:t>)</w:t>
      </w:r>
      <w:r w:rsidR="00475E42" w:rsidRPr="003F0FBE">
        <w:t>?</w:t>
      </w:r>
      <w:bookmarkEnd w:id="58"/>
      <w:r w:rsidR="00FE20E8">
        <w:t>*</w:t>
      </w:r>
    </w:p>
    <w:p w14:paraId="231643C2" w14:textId="5EC8DB90" w:rsidR="00FE20E8" w:rsidRPr="00AA5F0D" w:rsidRDefault="00FE20E8" w:rsidP="00FE20E8">
      <w:pPr>
        <w:pStyle w:val="TextBox"/>
        <w:rPr>
          <w:sz w:val="16"/>
          <w:szCs w:val="14"/>
        </w:rPr>
      </w:pPr>
      <w:r>
        <w:t>*</w:t>
      </w:r>
      <w:r w:rsidRPr="00FE20E8">
        <w:t>Learning</w:t>
      </w:r>
      <w:r>
        <w:t xml:space="preserve"> goal(s) refer to specific statements of intended learning of essential concepts, skills, and development. Learning goal</w:t>
      </w:r>
      <w:r w:rsidR="00D848CB">
        <w:t>(</w:t>
      </w:r>
      <w:r>
        <w:t>s</w:t>
      </w:r>
      <w:r w:rsidR="00D848CB">
        <w:t>)</w:t>
      </w:r>
      <w:r>
        <w:t xml:space="preserve"> may include both content-specific goals as well as English language development (ELD) goals.</w:t>
      </w:r>
    </w:p>
    <w:p w14:paraId="04093E66" w14:textId="0E388241" w:rsidR="007C062C" w:rsidRPr="003F0FBE" w:rsidRDefault="004A30BD" w:rsidP="006673A7">
      <w:pPr>
        <w:pStyle w:val="NumberedList"/>
        <w:numPr>
          <w:ilvl w:val="0"/>
          <w:numId w:val="22"/>
        </w:numPr>
      </w:pPr>
      <w:r w:rsidRPr="003F0FBE">
        <w:t>Is there specific support</w:t>
      </w:r>
      <w:r w:rsidR="000907DC" w:rsidRPr="003F0FBE">
        <w:t>(s) planned</w:t>
      </w:r>
      <w:r w:rsidRPr="003F0FBE">
        <w:t xml:space="preserve"> for</w:t>
      </w:r>
      <w:r w:rsidR="000204CD" w:rsidRPr="003F0FBE">
        <w:t xml:space="preserve"> the </w:t>
      </w:r>
      <w:r w:rsidR="003F0FBE">
        <w:t>f</w:t>
      </w:r>
      <w:r w:rsidR="000204CD" w:rsidRPr="003F0FBE">
        <w:t xml:space="preserve">ocus </w:t>
      </w:r>
      <w:r w:rsidR="003F0FBE">
        <w:t>c</w:t>
      </w:r>
      <w:r w:rsidR="000204CD" w:rsidRPr="003F0FBE">
        <w:t>hild</w:t>
      </w:r>
      <w:r w:rsidR="00584634" w:rsidRPr="003F0FBE">
        <w:t>?</w:t>
      </w:r>
    </w:p>
    <w:p w14:paraId="2E4F6221" w14:textId="78775108" w:rsidR="00FD5D77" w:rsidRDefault="00FD5D77" w:rsidP="003F0FBE">
      <w:pPr>
        <w:pStyle w:val="NumberedList"/>
        <w:numPr>
          <w:ilvl w:val="0"/>
          <w:numId w:val="22"/>
        </w:numPr>
      </w:pPr>
      <w:r>
        <w:t xml:space="preserve">What </w:t>
      </w:r>
      <w:hyperlink w:anchor="UDL" w:history="1">
        <w:r w:rsidRPr="00352305">
          <w:rPr>
            <w:rStyle w:val="Hyperlink"/>
          </w:rPr>
          <w:t>UDL</w:t>
        </w:r>
      </w:hyperlink>
      <w:r>
        <w:t xml:space="preserve"> </w:t>
      </w:r>
      <w:r w:rsidR="009A6B22">
        <w:t xml:space="preserve">principles </w:t>
      </w:r>
      <w:r w:rsidR="0080412B">
        <w:t xml:space="preserve">do </w:t>
      </w:r>
      <w:r>
        <w:t xml:space="preserve">you </w:t>
      </w:r>
      <w:r w:rsidR="0080412B">
        <w:t xml:space="preserve">plan to </w:t>
      </w:r>
      <w:r>
        <w:t>use throughout your activity to ensure it is active, engaging, and accessible to support children</w:t>
      </w:r>
      <w:r w:rsidR="00FE20E8">
        <w:t>’</w:t>
      </w:r>
      <w:r w:rsidR="000C0E82">
        <w:t>s learning?</w:t>
      </w:r>
      <w:r>
        <w:t xml:space="preserve"> </w:t>
      </w:r>
    </w:p>
    <w:p w14:paraId="6BA06C84" w14:textId="7398ABBD" w:rsidR="00D22C64" w:rsidRDefault="00D22C64" w:rsidP="003F0FBE">
      <w:pPr>
        <w:pStyle w:val="NumberedList"/>
        <w:numPr>
          <w:ilvl w:val="0"/>
          <w:numId w:val="22"/>
        </w:numPr>
      </w:pPr>
      <w:r>
        <w:t xml:space="preserve">What cultural and/or linguistic </w:t>
      </w:r>
      <w:r w:rsidR="00E362CE">
        <w:t xml:space="preserve">assets </w:t>
      </w:r>
      <w:r w:rsidR="00126F45">
        <w:t>do you plan to</w:t>
      </w:r>
      <w:r w:rsidR="008C3965">
        <w:t xml:space="preserve"> </w:t>
      </w:r>
      <w:r w:rsidR="003F5513">
        <w:t>build on</w:t>
      </w:r>
      <w:r w:rsidR="00604CEB">
        <w:t xml:space="preserve"> during</w:t>
      </w:r>
      <w:r w:rsidR="00E362CE">
        <w:t xml:space="preserve"> the activity?</w:t>
      </w:r>
    </w:p>
    <w:p w14:paraId="2A36EED8" w14:textId="70F45547" w:rsidR="00BF2F8F" w:rsidRDefault="000C1E4F" w:rsidP="003F0FBE">
      <w:pPr>
        <w:pStyle w:val="NumberedList"/>
        <w:numPr>
          <w:ilvl w:val="0"/>
          <w:numId w:val="22"/>
        </w:numPr>
      </w:pPr>
      <w:r>
        <w:t>How will you use the children</w:t>
      </w:r>
      <w:r w:rsidR="006673A7">
        <w:t>’</w:t>
      </w:r>
      <w:r>
        <w:t xml:space="preserve">s interests to plan </w:t>
      </w:r>
      <w:r w:rsidR="00596B58">
        <w:t>an active and engaging activity?</w:t>
      </w:r>
    </w:p>
    <w:p w14:paraId="1176FBDE" w14:textId="53075405" w:rsidR="004F1DBA" w:rsidRPr="004F1DBA" w:rsidRDefault="004F1DBA" w:rsidP="003F0FBE">
      <w:pPr>
        <w:pStyle w:val="NumberedList"/>
        <w:numPr>
          <w:ilvl w:val="0"/>
          <w:numId w:val="22"/>
        </w:numPr>
      </w:pPr>
      <w:r w:rsidRPr="004F1DBA">
        <w:t>How will you create a positive and safe environment to promote children’s learning and development?</w:t>
      </w:r>
    </w:p>
    <w:p w14:paraId="1E8B4BB9" w14:textId="6C3ED56D" w:rsidR="005C34E9" w:rsidRPr="00FE20E8" w:rsidRDefault="005C34E9" w:rsidP="00FE20E8">
      <w:pPr>
        <w:pStyle w:val="NumberedList"/>
        <w:numPr>
          <w:ilvl w:val="0"/>
          <w:numId w:val="25"/>
        </w:numPr>
      </w:pPr>
      <w:r>
        <w:t xml:space="preserve">What </w:t>
      </w:r>
      <w:r w:rsidRPr="00FE20E8">
        <w:t>strategies do you plan to use to check for and monitor understanding (e.g.</w:t>
      </w:r>
      <w:r w:rsidR="00FE20E8">
        <w:t xml:space="preserve">, </w:t>
      </w:r>
      <w:r w:rsidRPr="00FE20E8">
        <w:t>observe and/or use formative assessments to determine if children are progressing toward meeting the learning goal</w:t>
      </w:r>
      <w:r w:rsidR="006673A7">
        <w:t>[</w:t>
      </w:r>
      <w:r w:rsidRPr="00FE20E8">
        <w:t>s</w:t>
      </w:r>
      <w:r w:rsidR="006673A7">
        <w:t>]</w:t>
      </w:r>
      <w:r w:rsidRPr="00FE20E8">
        <w:t>)</w:t>
      </w:r>
      <w:r w:rsidR="00FE20E8">
        <w:t>?</w:t>
      </w:r>
    </w:p>
    <w:p w14:paraId="10E7DEEA" w14:textId="418EAA5D" w:rsidR="00FB0760" w:rsidRPr="00FE20E8" w:rsidRDefault="005B7BD4" w:rsidP="00FE20E8">
      <w:pPr>
        <w:pStyle w:val="NumberedList"/>
        <w:numPr>
          <w:ilvl w:val="0"/>
          <w:numId w:val="25"/>
        </w:numPr>
      </w:pPr>
      <w:r w:rsidRPr="00FE20E8">
        <w:t>What, if anything, do you plan to do</w:t>
      </w:r>
      <w:r w:rsidR="00343AFD" w:rsidRPr="00FE20E8">
        <w:t xml:space="preserve"> differently</w:t>
      </w:r>
      <w:r w:rsidRPr="00FE20E8">
        <w:t xml:space="preserve"> to support the focus </w:t>
      </w:r>
      <w:r w:rsidR="00FE20E8">
        <w:t>child</w:t>
      </w:r>
      <w:r w:rsidR="00343AFD" w:rsidRPr="00FE20E8">
        <w:t xml:space="preserve"> to actively engage in </w:t>
      </w:r>
      <w:r w:rsidR="00F35423" w:rsidRPr="00FE20E8">
        <w:t>learning during the activity?</w:t>
      </w:r>
    </w:p>
    <w:p w14:paraId="363FC905" w14:textId="54BC1B88" w:rsidR="009F58AA" w:rsidRDefault="00A30A37" w:rsidP="00FE20E8">
      <w:pPr>
        <w:pStyle w:val="NumberedList"/>
        <w:numPr>
          <w:ilvl w:val="0"/>
          <w:numId w:val="25"/>
        </w:numPr>
      </w:pPr>
      <w:r w:rsidRPr="00FE20E8">
        <w:t>What</w:t>
      </w:r>
      <w:r w:rsidR="009F58AA" w:rsidRPr="00FE20E8">
        <w:t xml:space="preserve"> key resources and materials </w:t>
      </w:r>
      <w:r w:rsidR="00FB0760" w:rsidRPr="00FE20E8">
        <w:t xml:space="preserve">will be provided </w:t>
      </w:r>
      <w:r w:rsidR="009F58AA" w:rsidRPr="00FE20E8">
        <w:t>to children as they participate in the activity (e.g., list of picture books, manipulatives</w:t>
      </w:r>
      <w:r w:rsidR="009F58AA" w:rsidRPr="009F58AA">
        <w:t>, art materials).</w:t>
      </w:r>
    </w:p>
    <w:p w14:paraId="39870E25" w14:textId="14CD5811" w:rsidR="00AA5F0D" w:rsidRDefault="00FD5D77" w:rsidP="00201C92">
      <w:pPr>
        <w:pStyle w:val="Heading3"/>
        <w:pageBreakBefore/>
      </w:pPr>
      <w:bookmarkStart w:id="59" w:name="_Toc150426388"/>
      <w:r w:rsidRPr="00FD5D77">
        <w:lastRenderedPageBreak/>
        <w:t>III. Activity Plan Rationale</w:t>
      </w:r>
      <w:bookmarkEnd w:id="59"/>
    </w:p>
    <w:p w14:paraId="47B5D5B9" w14:textId="254833B0" w:rsidR="00FD5D77" w:rsidRPr="00FD5D77" w:rsidRDefault="00FD5D77" w:rsidP="00E66426">
      <w:r w:rsidRPr="00FD5D77">
        <w:t>Directions: Review the activity plan you created for Part B: Activity Plan Template. Think about how each component of your activity plan meets the</w:t>
      </w:r>
      <w:r w:rsidR="00CC4235">
        <w:t xml:space="preserve"> learning</w:t>
      </w:r>
      <w:r w:rsidRPr="00FD5D77">
        <w:t xml:space="preserve"> needs of </w:t>
      </w:r>
      <w:r w:rsidR="004364EC">
        <w:t>the</w:t>
      </w:r>
      <w:r w:rsidR="004364EC" w:rsidRPr="00FD5D77">
        <w:t xml:space="preserve"> </w:t>
      </w:r>
      <w:r w:rsidRPr="00FD5D77">
        <w:t>children.</w:t>
      </w:r>
    </w:p>
    <w:p w14:paraId="25D4E523" w14:textId="3593D01F" w:rsidR="00FD5D77" w:rsidRDefault="00FD5D77" w:rsidP="00A80978">
      <w:pPr>
        <w:pStyle w:val="NumberedList"/>
      </w:pPr>
      <w:r w:rsidRPr="00FD5D77">
        <w:t xml:space="preserve">Use the </w:t>
      </w:r>
      <w:bookmarkStart w:id="60" w:name="_Hlk71619085"/>
      <w:r w:rsidRPr="00FD5D77">
        <w:t xml:space="preserve">Part C: Written Narrative: Activity Plan Rationale Template </w:t>
      </w:r>
      <w:bookmarkEnd w:id="60"/>
      <w:r w:rsidRPr="00FD5D77">
        <w:t xml:space="preserve">provided to </w:t>
      </w:r>
      <w:r w:rsidR="002B7DD1">
        <w:t xml:space="preserve">briefly </w:t>
      </w:r>
      <w:r w:rsidRPr="00FD5D77">
        <w:t xml:space="preserve">explain how the activity is informed by and addresses the children’s assets and learning needs. </w:t>
      </w:r>
    </w:p>
    <w:p w14:paraId="1B50986C" w14:textId="0939FC20" w:rsidR="00A80978" w:rsidRPr="00A80978" w:rsidRDefault="00A80978" w:rsidP="00FE20E8">
      <w:pPr>
        <w:pStyle w:val="NumberedList"/>
        <w:numPr>
          <w:ilvl w:val="0"/>
          <w:numId w:val="26"/>
        </w:numPr>
      </w:pPr>
      <w:r w:rsidRPr="00FE20E8">
        <w:rPr>
          <w:b/>
          <w:bCs/>
        </w:rPr>
        <w:t xml:space="preserve">UDL Teaching </w:t>
      </w:r>
      <w:r w:rsidR="0098018B">
        <w:rPr>
          <w:b/>
          <w:bCs/>
        </w:rPr>
        <w:t>Principles</w:t>
      </w:r>
      <w:r w:rsidRPr="00FE20E8">
        <w:rPr>
          <w:b/>
          <w:bCs/>
        </w:rPr>
        <w:t>:</w:t>
      </w:r>
      <w:r w:rsidRPr="00A80978">
        <w:t xml:space="preserve"> Explain how your use of specific teaching strategies and </w:t>
      </w:r>
      <w:hyperlink w:anchor="Adaptations" w:history="1">
        <w:r w:rsidRPr="00BF7345">
          <w:rPr>
            <w:rStyle w:val="Hyperlink"/>
          </w:rPr>
          <w:t>adaptations</w:t>
        </w:r>
      </w:hyperlink>
      <w:r w:rsidRPr="00A80978">
        <w:t xml:space="preserve"> supports the children’s access to learning during the activity. </w:t>
      </w:r>
    </w:p>
    <w:p w14:paraId="78DFBCD2" w14:textId="3146BDF1" w:rsidR="00D8517B" w:rsidRDefault="00FD5D77" w:rsidP="00FE20E8">
      <w:pPr>
        <w:pStyle w:val="NumberedList"/>
        <w:numPr>
          <w:ilvl w:val="0"/>
          <w:numId w:val="26"/>
        </w:numPr>
      </w:pPr>
      <w:r w:rsidRPr="00B320D0">
        <w:rPr>
          <w:b/>
          <w:bCs/>
        </w:rPr>
        <w:t>Assets and Learning Needs:</w:t>
      </w:r>
      <w:r w:rsidRPr="00B320D0">
        <w:t xml:space="preserve"> </w:t>
      </w:r>
      <w:bookmarkStart w:id="61" w:name="_Hlk146546520"/>
      <w:r w:rsidRPr="00B320D0">
        <w:t xml:space="preserve">Explain how </w:t>
      </w:r>
      <w:r w:rsidR="00F838CF" w:rsidRPr="00B320D0">
        <w:t xml:space="preserve">your </w:t>
      </w:r>
      <w:r w:rsidR="003C4031">
        <w:t xml:space="preserve">activity </w:t>
      </w:r>
      <w:r w:rsidR="00E441C8" w:rsidRPr="00B320D0">
        <w:t>plan</w:t>
      </w:r>
      <w:r w:rsidRPr="00B320D0">
        <w:t xml:space="preserve"> </w:t>
      </w:r>
    </w:p>
    <w:p w14:paraId="68751069" w14:textId="02A4049D" w:rsidR="00FE20E8" w:rsidRDefault="00FD5D77" w:rsidP="00FE20E8">
      <w:pPr>
        <w:pStyle w:val="NumberedList"/>
        <w:numPr>
          <w:ilvl w:val="1"/>
          <w:numId w:val="26"/>
        </w:numPr>
      </w:pPr>
      <w:r w:rsidRPr="00B320D0">
        <w:t xml:space="preserve">incorporates and </w:t>
      </w:r>
      <w:r w:rsidR="006F3CA5">
        <w:t xml:space="preserve">builds on </w:t>
      </w:r>
      <w:r w:rsidR="008A027F" w:rsidRPr="00B320D0">
        <w:t xml:space="preserve">the </w:t>
      </w:r>
      <w:r w:rsidRPr="00B320D0">
        <w:t>children’s cultural and linguistic assets</w:t>
      </w:r>
      <w:r w:rsidR="00FE20E8">
        <w:t>.</w:t>
      </w:r>
    </w:p>
    <w:p w14:paraId="318333F4" w14:textId="6BE011B9" w:rsidR="00FD5D77" w:rsidRDefault="00264E54" w:rsidP="00FE20E8">
      <w:pPr>
        <w:pStyle w:val="NumberedList"/>
        <w:numPr>
          <w:ilvl w:val="1"/>
          <w:numId w:val="26"/>
        </w:numPr>
      </w:pPr>
      <w:r>
        <w:t>focuses on children</w:t>
      </w:r>
      <w:r w:rsidR="00FE20E8">
        <w:t>’</w:t>
      </w:r>
      <w:r>
        <w:t>s</w:t>
      </w:r>
      <w:r w:rsidR="00FD5D77" w:rsidRPr="00B320D0">
        <w:t xml:space="preserve"> interests.</w:t>
      </w:r>
      <w:bookmarkEnd w:id="61"/>
      <w:r w:rsidR="00FD5D77" w:rsidRPr="00B320D0">
        <w:t xml:space="preserve"> </w:t>
      </w:r>
    </w:p>
    <w:p w14:paraId="16EC1699" w14:textId="0FFE9D21" w:rsidR="00687AD7" w:rsidRDefault="00687AD7" w:rsidP="00687AD7">
      <w:pPr>
        <w:pStyle w:val="NumberedList"/>
        <w:numPr>
          <w:ilvl w:val="0"/>
          <w:numId w:val="26"/>
        </w:numPr>
      </w:pPr>
      <w:r w:rsidRPr="00B5349A">
        <w:rPr>
          <w:b/>
          <w:bCs/>
        </w:rPr>
        <w:t>Language Development:</w:t>
      </w:r>
      <w:r w:rsidRPr="00687AD7">
        <w:t xml:space="preserve"> Explain how your activity plan uses linguistically appropriate strategies to address and support the language development needs of the children.</w:t>
      </w:r>
    </w:p>
    <w:p w14:paraId="35DEC372" w14:textId="030A31C5" w:rsidR="00687AD7" w:rsidRDefault="00687AD7" w:rsidP="00687AD7">
      <w:pPr>
        <w:pStyle w:val="NumberedList"/>
        <w:numPr>
          <w:ilvl w:val="0"/>
          <w:numId w:val="26"/>
        </w:numPr>
      </w:pPr>
      <w:r w:rsidRPr="00B5349A">
        <w:rPr>
          <w:b/>
          <w:bCs/>
        </w:rPr>
        <w:t>Positive and Safe Learning Environment:</w:t>
      </w:r>
      <w:r w:rsidRPr="00687AD7">
        <w:t xml:space="preserve"> Describe strategies you plan to use to create a positive and safe learning environment for the children as they engage in the learning activity.</w:t>
      </w:r>
    </w:p>
    <w:p w14:paraId="3923FFAD" w14:textId="40DF50D3" w:rsidR="00687AD7" w:rsidRDefault="00687AD7" w:rsidP="00687AD7">
      <w:pPr>
        <w:pStyle w:val="NumberedList"/>
        <w:numPr>
          <w:ilvl w:val="0"/>
          <w:numId w:val="26"/>
        </w:numPr>
      </w:pPr>
      <w:r w:rsidRPr="00B5349A">
        <w:rPr>
          <w:b/>
          <w:bCs/>
        </w:rPr>
        <w:t>Observation, Monitoring, Use of Formative Assessments:</w:t>
      </w:r>
      <w:r w:rsidRPr="00687AD7">
        <w:t xml:space="preserve"> Explain how your plan for observation and/or formative assessments enables you to check and monitor the children’s understanding.</w:t>
      </w:r>
    </w:p>
    <w:p w14:paraId="522C8425" w14:textId="54DFA503" w:rsidR="00687AD7" w:rsidRPr="00B320D0" w:rsidRDefault="00687AD7" w:rsidP="00B5349A">
      <w:pPr>
        <w:pStyle w:val="NumberedList"/>
        <w:numPr>
          <w:ilvl w:val="0"/>
          <w:numId w:val="26"/>
        </w:numPr>
      </w:pPr>
      <w:r w:rsidRPr="00B5349A">
        <w:rPr>
          <w:b/>
          <w:bCs/>
        </w:rPr>
        <w:t>Activity Supports:</w:t>
      </w:r>
      <w:r w:rsidRPr="00687AD7">
        <w:t xml:space="preserve"> Explain how your supports for the focus child are developmentally appropriate. If you do not plan to support the focus </w:t>
      </w:r>
      <w:r w:rsidR="008B14B5">
        <w:t>child</w:t>
      </w:r>
      <w:r w:rsidRPr="00687AD7">
        <w:t xml:space="preserve"> differently during the activity, explain why.</w:t>
      </w:r>
    </w:p>
    <w:p w14:paraId="694DB4AA" w14:textId="21617DE1" w:rsidR="00E66426" w:rsidRDefault="00E66426" w:rsidP="00FE20E8">
      <w:pPr>
        <w:pStyle w:val="Heading3"/>
      </w:pPr>
      <w:bookmarkStart w:id="62" w:name="_Toc150426389"/>
      <w:r w:rsidRPr="00E66426">
        <w:t>Evidence to Be Submitted</w:t>
      </w:r>
      <w:bookmarkEnd w:id="62"/>
    </w:p>
    <w:p w14:paraId="1E7C6FEF" w14:textId="10E6CC0E" w:rsidR="00E66426" w:rsidRDefault="00E66426" w:rsidP="00083665">
      <w:pPr>
        <w:pStyle w:val="DiamondList"/>
      </w:pPr>
      <w:r w:rsidRPr="00FA7869">
        <w:rPr>
          <w:b/>
          <w:bCs w:val="0"/>
        </w:rPr>
        <w:t>Part A:</w:t>
      </w:r>
      <w:r>
        <w:t xml:space="preserve"> Written Narrative: Getting to Know the Children </w:t>
      </w:r>
    </w:p>
    <w:p w14:paraId="26DEEC6E" w14:textId="012EFA06" w:rsidR="00E66426" w:rsidRDefault="00E66426" w:rsidP="00083665">
      <w:pPr>
        <w:pStyle w:val="DiamondList"/>
      </w:pPr>
      <w:r w:rsidRPr="00FA7869">
        <w:rPr>
          <w:b/>
          <w:bCs w:val="0"/>
        </w:rPr>
        <w:t>Part B:</w:t>
      </w:r>
      <w:r>
        <w:t xml:space="preserve"> Activity Plan Template </w:t>
      </w:r>
    </w:p>
    <w:p w14:paraId="5121122D" w14:textId="023A6FDB" w:rsidR="00E66426" w:rsidRDefault="00E66426" w:rsidP="00083665">
      <w:pPr>
        <w:pStyle w:val="DiamondList"/>
      </w:pPr>
      <w:r w:rsidRPr="00FA7869">
        <w:rPr>
          <w:b/>
          <w:bCs w:val="0"/>
        </w:rPr>
        <w:t>Part C:</w:t>
      </w:r>
      <w:r>
        <w:t xml:space="preserve"> Written Narrative: Activity Plan Rationale </w:t>
      </w:r>
    </w:p>
    <w:p w14:paraId="07882CF0" w14:textId="07497301" w:rsidR="00083665" w:rsidRDefault="00083665" w:rsidP="00083665">
      <w:pPr>
        <w:pStyle w:val="Heading2"/>
      </w:pPr>
      <w:bookmarkStart w:id="63" w:name="_Toc150426390"/>
      <w:r>
        <w:lastRenderedPageBreak/>
        <w:t>Step 2: Teach and Assess</w:t>
      </w:r>
      <w:bookmarkEnd w:id="63"/>
      <w:r>
        <w:t xml:space="preserve"> </w:t>
      </w:r>
    </w:p>
    <w:p w14:paraId="01E76E58" w14:textId="778714FB" w:rsidR="00083665" w:rsidRDefault="00083665" w:rsidP="00083665">
      <w:pPr>
        <w:pStyle w:val="Heading3"/>
      </w:pPr>
      <w:bookmarkStart w:id="64" w:name="_Toc150426391"/>
      <w:r>
        <w:t>I. Select Video Clips that Demonstrate Key Teaching Skills</w:t>
      </w:r>
      <w:bookmarkEnd w:id="64"/>
    </w:p>
    <w:p w14:paraId="62F962E6" w14:textId="21BE8C16" w:rsidR="00083665" w:rsidRPr="00083665" w:rsidRDefault="00083665" w:rsidP="00083665">
      <w:pPr>
        <w:tabs>
          <w:tab w:val="left" w:pos="450"/>
        </w:tabs>
        <w:spacing w:before="60" w:after="0"/>
      </w:pPr>
      <w:r w:rsidRPr="00083665">
        <w:t xml:space="preserve">Directions: Teach and video record the entire planned learning activity. For this step, you will submit </w:t>
      </w:r>
      <w:r w:rsidR="006A1316">
        <w:t xml:space="preserve">either </w:t>
      </w:r>
      <w:r w:rsidR="00DB2895">
        <w:t>1</w:t>
      </w:r>
      <w:r w:rsidR="006A1316">
        <w:t xml:space="preserve"> </w:t>
      </w:r>
      <w:r w:rsidR="00771C5D">
        <w:t xml:space="preserve">video clip of up to </w:t>
      </w:r>
      <w:r w:rsidR="006A1316">
        <w:t>15 minute</w:t>
      </w:r>
      <w:r w:rsidR="00771C5D">
        <w:t>s</w:t>
      </w:r>
      <w:r w:rsidR="006A1316">
        <w:t xml:space="preserve"> or </w:t>
      </w:r>
      <w:r w:rsidR="00EB5EFA">
        <w:t>3</w:t>
      </w:r>
      <w:r w:rsidR="005E2C86" w:rsidRPr="00083665">
        <w:t xml:space="preserve"> </w:t>
      </w:r>
      <w:r w:rsidRPr="00083665">
        <w:t>video clips of up to 5 minutes each of you</w:t>
      </w:r>
      <w:r w:rsidR="0060734E">
        <w:t xml:space="preserve"> </w:t>
      </w:r>
      <w:r w:rsidRPr="00083665">
        <w:t>and the children engaging in the activity.</w:t>
      </w:r>
      <w:r w:rsidR="00412A4B">
        <w:t xml:space="preserve"> If support personnel or other adults are </w:t>
      </w:r>
      <w:r w:rsidR="00E72AD7">
        <w:t>supporting children in the activity, you may inc</w:t>
      </w:r>
      <w:r w:rsidR="00962518">
        <w:t>l</w:t>
      </w:r>
      <w:r w:rsidR="00E72AD7">
        <w:t xml:space="preserve">ude them in the video. </w:t>
      </w:r>
    </w:p>
    <w:p w14:paraId="51B1D22D" w14:textId="74924D43" w:rsidR="00C10042" w:rsidRPr="00EB5EFA" w:rsidRDefault="00C10042" w:rsidP="00771C5D">
      <w:pPr>
        <w:pStyle w:val="TextBox"/>
        <w:rPr>
          <w:b/>
          <w:bCs/>
        </w:rPr>
      </w:pPr>
      <w:r w:rsidRPr="00EB5EFA">
        <w:rPr>
          <w:b/>
          <w:bCs/>
        </w:rPr>
        <w:t xml:space="preserve">Following School and District Protocols </w:t>
      </w:r>
      <w:r w:rsidR="0068406E" w:rsidRPr="00EB5EFA">
        <w:rPr>
          <w:b/>
          <w:bCs/>
        </w:rPr>
        <w:t xml:space="preserve">for Video Recording </w:t>
      </w:r>
    </w:p>
    <w:p w14:paraId="52F454F1" w14:textId="31F22747" w:rsidR="00083665" w:rsidRDefault="00083665" w:rsidP="00771C5D">
      <w:pPr>
        <w:pStyle w:val="TextBox"/>
      </w:pPr>
      <w:r>
        <w:t>Follow all district/school/ECE program policies regarding video recording of individuals.</w:t>
      </w:r>
    </w:p>
    <w:p w14:paraId="23DC453F" w14:textId="2610E7D5" w:rsidR="00083665" w:rsidRDefault="006E2FD5" w:rsidP="00771C5D">
      <w:pPr>
        <w:pStyle w:val="TextBox"/>
      </w:pPr>
      <w:r>
        <w:t xml:space="preserve">ECE students </w:t>
      </w:r>
      <w:r w:rsidR="00083665">
        <w:t>are responsible for verifying and, if necessary, obtaining appropriate permissions from all individuals who appear in the video clips</w:t>
      </w:r>
      <w:r w:rsidR="00721562">
        <w:t>.</w:t>
      </w:r>
      <w:r w:rsidR="00083665">
        <w:t xml:space="preserve"> </w:t>
      </w:r>
      <w:r w:rsidR="00595925">
        <w:t xml:space="preserve">Permissions </w:t>
      </w:r>
      <w:r w:rsidR="0086321D">
        <w:t xml:space="preserve">are retained </w:t>
      </w:r>
      <w:r w:rsidR="00595925">
        <w:t>at the early childhood setting</w:t>
      </w:r>
      <w:r w:rsidR="004679FE">
        <w:t xml:space="preserve">. </w:t>
      </w:r>
    </w:p>
    <w:p w14:paraId="74C906F7" w14:textId="4C3B392B" w:rsidR="00771C5D" w:rsidRDefault="00771C5D" w:rsidP="00083665">
      <w:r>
        <w:t>Review</w:t>
      </w:r>
      <w:r w:rsidRPr="00083665">
        <w:t xml:space="preserve"> </w:t>
      </w:r>
      <w:r w:rsidR="00083665" w:rsidRPr="00083665">
        <w:t xml:space="preserve">the entire video recording of the activity and </w:t>
      </w:r>
      <w:r>
        <w:t>c</w:t>
      </w:r>
      <w:r w:rsidRPr="00771C5D">
        <w:t>hoose video clip(s) that demonstrate</w:t>
      </w:r>
      <w:r>
        <w:t xml:space="preserve"> </w:t>
      </w:r>
      <w:r w:rsidRPr="00771C5D">
        <w:t xml:space="preserve">how you created a positive and safe </w:t>
      </w:r>
      <w:hyperlink w:anchor="LearningEnvironment" w:history="1">
        <w:r w:rsidRPr="0066733E">
          <w:rPr>
            <w:rStyle w:val="Hyperlink"/>
          </w:rPr>
          <w:t>learning environment</w:t>
        </w:r>
      </w:hyperlink>
      <w:r>
        <w:t xml:space="preserve">, </w:t>
      </w:r>
      <w:r w:rsidRPr="00771C5D">
        <w:t>engaged children in active learning</w:t>
      </w:r>
      <w:r>
        <w:t>, and</w:t>
      </w:r>
      <w:r w:rsidRPr="00771C5D">
        <w:t xml:space="preserve"> engaged with children about their learning</w:t>
      </w:r>
      <w:r>
        <w:t xml:space="preserve"> and responded</w:t>
      </w:r>
      <w:r w:rsidR="00DB2895">
        <w:t>, if needed,</w:t>
      </w:r>
      <w:r>
        <w:t xml:space="preserve"> in-the-moment to support learning.</w:t>
      </w:r>
    </w:p>
    <w:p w14:paraId="6DD96F7A" w14:textId="77777777" w:rsidR="00DB2895" w:rsidRDefault="00DB2895" w:rsidP="00083665">
      <w:r>
        <w:t xml:space="preserve">You can either </w:t>
      </w:r>
      <w:r w:rsidR="00083665" w:rsidRPr="00083665">
        <w:t>select</w:t>
      </w:r>
      <w:r w:rsidR="00721562">
        <w:t xml:space="preserve"> </w:t>
      </w:r>
    </w:p>
    <w:p w14:paraId="76289D98" w14:textId="5502B60D" w:rsidR="00DB2895" w:rsidRDefault="00721562" w:rsidP="00DB2895">
      <w:pPr>
        <w:pStyle w:val="CircleList"/>
      </w:pPr>
      <w:r>
        <w:t xml:space="preserve">1 </w:t>
      </w:r>
      <w:r w:rsidR="00182F0A">
        <w:t xml:space="preserve">video </w:t>
      </w:r>
      <w:r w:rsidR="00771C5D">
        <w:t xml:space="preserve">clip up to </w:t>
      </w:r>
      <w:r>
        <w:t>15 minute</w:t>
      </w:r>
      <w:r w:rsidR="00771C5D">
        <w:t>s in length</w:t>
      </w:r>
      <w:r>
        <w:t xml:space="preserve"> </w:t>
      </w:r>
    </w:p>
    <w:p w14:paraId="6A3367D1" w14:textId="77777777" w:rsidR="00DB2895" w:rsidRPr="00182F0A" w:rsidRDefault="00721562" w:rsidP="00DB2895">
      <w:pPr>
        <w:rPr>
          <w:b/>
          <w:bCs/>
        </w:rPr>
      </w:pPr>
      <w:r w:rsidRPr="00182F0A">
        <w:rPr>
          <w:b/>
          <w:bCs/>
        </w:rPr>
        <w:t>OR</w:t>
      </w:r>
      <w:r w:rsidR="00083665" w:rsidRPr="00182F0A">
        <w:rPr>
          <w:b/>
          <w:bCs/>
        </w:rPr>
        <w:t xml:space="preserve"> </w:t>
      </w:r>
    </w:p>
    <w:p w14:paraId="456066B6" w14:textId="4A2835F1" w:rsidR="00083665" w:rsidRPr="00083665" w:rsidRDefault="006E2FD5" w:rsidP="00182F0A">
      <w:pPr>
        <w:pStyle w:val="CircleList"/>
      </w:pPr>
      <w:r>
        <w:t>3</w:t>
      </w:r>
      <w:r w:rsidRPr="00083665">
        <w:t xml:space="preserve"> </w:t>
      </w:r>
      <w:r w:rsidR="00083665" w:rsidRPr="00083665">
        <w:t>video clips</w:t>
      </w:r>
      <w:r w:rsidR="00D848CB">
        <w:t>,</w:t>
      </w:r>
      <w:r w:rsidR="00083665" w:rsidRPr="00083665">
        <w:t xml:space="preserve"> each up to 5 minutes in length </w:t>
      </w:r>
    </w:p>
    <w:p w14:paraId="663E7423" w14:textId="7175BEA3" w:rsidR="00083665" w:rsidRDefault="00083665" w:rsidP="00DB2895">
      <w:pPr>
        <w:pStyle w:val="CircleList"/>
        <w:numPr>
          <w:ilvl w:val="0"/>
          <w:numId w:val="29"/>
        </w:numPr>
        <w:ind w:left="1080"/>
      </w:pPr>
      <w:r w:rsidRPr="00FA7869">
        <w:rPr>
          <w:b/>
          <w:bCs/>
        </w:rPr>
        <w:t>Video Clip 1</w:t>
      </w:r>
      <w:r>
        <w:t xml:space="preserve"> </w:t>
      </w:r>
      <w:r w:rsidR="006D4FC6">
        <w:t>(up to 5 minutes)</w:t>
      </w:r>
    </w:p>
    <w:p w14:paraId="432AC98C" w14:textId="0F68594E" w:rsidR="008B14B5" w:rsidRDefault="001B261E" w:rsidP="00DB2895">
      <w:pPr>
        <w:spacing w:before="120" w:after="120"/>
        <w:ind w:left="1080"/>
      </w:pPr>
      <w:r>
        <w:t>Demonstrates how you c</w:t>
      </w:r>
      <w:r w:rsidR="00083665">
        <w:t>reat</w:t>
      </w:r>
      <w:r>
        <w:t>ed</w:t>
      </w:r>
      <w:r w:rsidR="00083665">
        <w:t xml:space="preserve"> a </w:t>
      </w:r>
      <w:r w:rsidR="00F96DF6">
        <w:t>p</w:t>
      </w:r>
      <w:r w:rsidR="00083665">
        <w:t xml:space="preserve">ositive and </w:t>
      </w:r>
      <w:r w:rsidR="00F96DF6">
        <w:t>s</w:t>
      </w:r>
      <w:r w:rsidR="00083665">
        <w:t xml:space="preserve">afe </w:t>
      </w:r>
      <w:r w:rsidR="00F96DF6">
        <w:t>l</w:t>
      </w:r>
      <w:r w:rsidR="00083665">
        <w:t xml:space="preserve">earning </w:t>
      </w:r>
      <w:r w:rsidR="00F96DF6">
        <w:t>e</w:t>
      </w:r>
      <w:r w:rsidR="00083665">
        <w:t xml:space="preserve">nvironment </w:t>
      </w:r>
    </w:p>
    <w:p w14:paraId="6E9195DF" w14:textId="25BAA5BD" w:rsidR="00083665" w:rsidRDefault="00083665" w:rsidP="00DB2895">
      <w:pPr>
        <w:pStyle w:val="CircleList"/>
        <w:numPr>
          <w:ilvl w:val="0"/>
          <w:numId w:val="29"/>
        </w:numPr>
        <w:ind w:left="1080"/>
      </w:pPr>
      <w:r w:rsidRPr="00FA7869">
        <w:rPr>
          <w:b/>
          <w:bCs/>
        </w:rPr>
        <w:t>Video Clip 2</w:t>
      </w:r>
      <w:r>
        <w:t xml:space="preserve"> </w:t>
      </w:r>
      <w:r w:rsidR="006D4FC6">
        <w:t>(up to 5 minutes)</w:t>
      </w:r>
    </w:p>
    <w:p w14:paraId="54795348" w14:textId="0F2A0480" w:rsidR="00083665" w:rsidRDefault="00F96DF6" w:rsidP="00DB2895">
      <w:pPr>
        <w:ind w:left="1080"/>
      </w:pPr>
      <w:r>
        <w:t xml:space="preserve">Demonstrates </w:t>
      </w:r>
      <w:r w:rsidR="00083665">
        <w:t xml:space="preserve">how </w:t>
      </w:r>
      <w:r>
        <w:t xml:space="preserve">you </w:t>
      </w:r>
      <w:r w:rsidR="00225F29">
        <w:t xml:space="preserve">engaged children in </w:t>
      </w:r>
      <w:r w:rsidR="00083665">
        <w:t>active</w:t>
      </w:r>
      <w:r w:rsidR="00FD54D0">
        <w:t xml:space="preserve"> </w:t>
      </w:r>
      <w:r w:rsidR="00225F29">
        <w:t>learning</w:t>
      </w:r>
    </w:p>
    <w:p w14:paraId="4329BC71" w14:textId="5040AFAB" w:rsidR="00083665" w:rsidRDefault="00083665" w:rsidP="00DB2895">
      <w:pPr>
        <w:pStyle w:val="CircleList"/>
        <w:numPr>
          <w:ilvl w:val="0"/>
          <w:numId w:val="29"/>
        </w:numPr>
        <w:ind w:left="1080"/>
      </w:pPr>
      <w:r w:rsidRPr="00FA7869">
        <w:rPr>
          <w:b/>
          <w:bCs/>
        </w:rPr>
        <w:t xml:space="preserve">Video Clip </w:t>
      </w:r>
      <w:r w:rsidR="00BF7AF8" w:rsidRPr="00BE125E">
        <w:rPr>
          <w:b/>
          <w:bCs/>
        </w:rPr>
        <w:t>3</w:t>
      </w:r>
      <w:r w:rsidR="00BF7AF8">
        <w:t xml:space="preserve"> </w:t>
      </w:r>
      <w:r w:rsidR="006D4FC6">
        <w:t>(up to 5 minutes)</w:t>
      </w:r>
    </w:p>
    <w:p w14:paraId="332F2081" w14:textId="473741CE" w:rsidR="00083665" w:rsidRDefault="00BF7AF8" w:rsidP="00DB2895">
      <w:pPr>
        <w:ind w:left="1080"/>
      </w:pPr>
      <w:r>
        <w:t xml:space="preserve">Demonstrates how you </w:t>
      </w:r>
      <w:r w:rsidR="009874AE">
        <w:t xml:space="preserve">engaged with children about their learning, </w:t>
      </w:r>
      <w:r w:rsidR="00244A28">
        <w:t xml:space="preserve">and </w:t>
      </w:r>
      <w:r w:rsidR="006E3DF5">
        <w:t xml:space="preserve">if needed, </w:t>
      </w:r>
      <w:r w:rsidR="009874AE" w:rsidRPr="009874AE">
        <w:t>respon</w:t>
      </w:r>
      <w:r w:rsidR="009874AE">
        <w:t xml:space="preserve">ded </w:t>
      </w:r>
      <w:r w:rsidR="009874AE" w:rsidRPr="009874AE">
        <w:t xml:space="preserve">in-the-moment to support </w:t>
      </w:r>
      <w:r w:rsidR="009874AE">
        <w:t xml:space="preserve">their </w:t>
      </w:r>
      <w:r w:rsidR="009874AE" w:rsidRPr="009874AE">
        <w:t>learning</w:t>
      </w:r>
      <w:r w:rsidR="009874AE">
        <w:t xml:space="preserve"> </w:t>
      </w:r>
    </w:p>
    <w:p w14:paraId="293D8591" w14:textId="77777777" w:rsidR="00F039D9" w:rsidRDefault="00F039D9">
      <w:pPr>
        <w:rPr>
          <w:b/>
          <w:bCs/>
        </w:rPr>
      </w:pPr>
      <w:r>
        <w:rPr>
          <w:b/>
          <w:bCs/>
        </w:rPr>
        <w:br w:type="page"/>
      </w:r>
    </w:p>
    <w:p w14:paraId="1FDACE93" w14:textId="41F68448" w:rsidR="00B00AA0" w:rsidRPr="00EB5EFA" w:rsidRDefault="00B00AA0" w:rsidP="00DB2895">
      <w:pPr>
        <w:pStyle w:val="TextBox"/>
        <w:rPr>
          <w:b/>
          <w:bCs/>
        </w:rPr>
      </w:pPr>
      <w:r w:rsidRPr="00EB5EFA">
        <w:rPr>
          <w:b/>
          <w:bCs/>
        </w:rPr>
        <w:lastRenderedPageBreak/>
        <w:t xml:space="preserve">Video </w:t>
      </w:r>
      <w:r w:rsidR="00614B3C">
        <w:rPr>
          <w:b/>
          <w:bCs/>
        </w:rPr>
        <w:t>R</w:t>
      </w:r>
      <w:r w:rsidR="00614B3C" w:rsidRPr="00EB5EFA">
        <w:rPr>
          <w:b/>
          <w:bCs/>
        </w:rPr>
        <w:t xml:space="preserve">ecording </w:t>
      </w:r>
      <w:r w:rsidR="00614B3C">
        <w:rPr>
          <w:b/>
          <w:bCs/>
        </w:rPr>
        <w:t>T</w:t>
      </w:r>
      <w:r w:rsidR="00614B3C" w:rsidRPr="00EB5EFA">
        <w:rPr>
          <w:b/>
          <w:bCs/>
        </w:rPr>
        <w:t>ips</w:t>
      </w:r>
    </w:p>
    <w:p w14:paraId="2833AAE1" w14:textId="62ACE587" w:rsidR="00B00AA0" w:rsidRDefault="00B00AA0" w:rsidP="00DB2895">
      <w:pPr>
        <w:pStyle w:val="TextBox"/>
        <w:rPr>
          <w:b/>
          <w:bCs/>
        </w:rPr>
      </w:pPr>
      <w:r>
        <w:t xml:space="preserve">Video clips can be selected from any portion of the video recording of the activity; </w:t>
      </w:r>
      <w:r w:rsidRPr="00B00AA0">
        <w:rPr>
          <w:b/>
          <w:bCs/>
        </w:rPr>
        <w:t>however, each clip must be unedited and continuous. Video clips should not include added titles, music, graphics, or other elements.</w:t>
      </w:r>
    </w:p>
    <w:p w14:paraId="66495917" w14:textId="0943180A" w:rsidR="006D4FC6" w:rsidRDefault="00DE2136" w:rsidP="00DB2895">
      <w:pPr>
        <w:pStyle w:val="TextBox"/>
      </w:pPr>
      <w:r>
        <w:t>You may not</w:t>
      </w:r>
      <w:r w:rsidR="006D4FC6">
        <w:t xml:space="preserve"> need </w:t>
      </w:r>
      <w:r>
        <w:t xml:space="preserve">to </w:t>
      </w:r>
      <w:r w:rsidR="006D4FC6">
        <w:t xml:space="preserve">use the entire time allotted for </w:t>
      </w:r>
      <w:r>
        <w:t xml:space="preserve">each </w:t>
      </w:r>
      <w:r w:rsidR="006D4FC6">
        <w:t xml:space="preserve">video clip as you </w:t>
      </w:r>
      <w:r w:rsidR="009A710E">
        <w:t xml:space="preserve">might </w:t>
      </w:r>
      <w:r w:rsidR="006D4FC6">
        <w:t xml:space="preserve">be able to clearly demonstrate the required practices in less time. </w:t>
      </w:r>
    </w:p>
    <w:p w14:paraId="2E90DC24" w14:textId="74361A28" w:rsidR="00B232F9" w:rsidRDefault="004A647B" w:rsidP="00DB2895">
      <w:pPr>
        <w:pStyle w:val="TextBox"/>
      </w:pPr>
      <w:r>
        <w:t xml:space="preserve">Set up your camera so </w:t>
      </w:r>
      <w:r w:rsidR="00E122A1">
        <w:t xml:space="preserve">that </w:t>
      </w:r>
      <w:r w:rsidR="001A1538">
        <w:t xml:space="preserve">you, the children, and any participating support personnel and/or adults can be clearly seen and heard in the video recording. </w:t>
      </w:r>
    </w:p>
    <w:p w14:paraId="000033A8" w14:textId="7C671CC0" w:rsidR="00E66426" w:rsidRDefault="00154D6B" w:rsidP="00B00AA0">
      <w:pPr>
        <w:pStyle w:val="Heading3"/>
      </w:pPr>
      <w:bookmarkStart w:id="65" w:name="_Toc150426392"/>
      <w:r>
        <w:t xml:space="preserve">II. </w:t>
      </w:r>
      <w:r w:rsidR="00B00AA0" w:rsidRPr="00B00AA0">
        <w:t>Written Annotations</w:t>
      </w:r>
      <w:bookmarkEnd w:id="65"/>
    </w:p>
    <w:p w14:paraId="69591FCE" w14:textId="021CF362" w:rsidR="00B00AA0" w:rsidRPr="00B00AA0" w:rsidRDefault="008C03F6" w:rsidP="00B00AA0">
      <w:pPr>
        <w:rPr>
          <w:i/>
          <w:iCs/>
        </w:rPr>
      </w:pPr>
      <w:hyperlink w:anchor="Annotations" w:history="1">
        <w:r w:rsidR="009532A7" w:rsidRPr="00BF7345">
          <w:rPr>
            <w:rStyle w:val="Hyperlink"/>
          </w:rPr>
          <w:t>Annotations</w:t>
        </w:r>
      </w:hyperlink>
      <w:r w:rsidR="00B00AA0" w:rsidRPr="00B00AA0">
        <w:t xml:space="preserve"> are brief text explanations that allow you to highlight</w:t>
      </w:r>
      <w:r w:rsidR="00A55AB5">
        <w:t xml:space="preserve"> and explain</w:t>
      </w:r>
      <w:r w:rsidR="00B00AA0" w:rsidRPr="00B00AA0">
        <w:t xml:space="preserve"> your teaching practice in a video clip. </w:t>
      </w:r>
      <w:r w:rsidR="00B00AA0" w:rsidRPr="00B00AA0">
        <w:rPr>
          <w:b/>
          <w:bCs/>
          <w:i/>
          <w:iCs/>
        </w:rPr>
        <w:t xml:space="preserve">These annotations </w:t>
      </w:r>
      <w:r w:rsidR="00316A6C" w:rsidRPr="00EB5EFA">
        <w:rPr>
          <w:b/>
          <w:bCs/>
          <w:i/>
          <w:iCs/>
        </w:rPr>
        <w:t>are where you</w:t>
      </w:r>
      <w:r w:rsidR="00316A6C">
        <w:t xml:space="preserve"> </w:t>
      </w:r>
      <w:r w:rsidR="00B00AA0" w:rsidRPr="00B00AA0">
        <w:rPr>
          <w:b/>
          <w:bCs/>
          <w:i/>
          <w:iCs/>
        </w:rPr>
        <w:t>identify the specific moments in the video clip</w:t>
      </w:r>
      <w:r w:rsidR="00EE5221">
        <w:rPr>
          <w:b/>
          <w:bCs/>
          <w:i/>
          <w:iCs/>
        </w:rPr>
        <w:t>(</w:t>
      </w:r>
      <w:r w:rsidR="00B00AA0" w:rsidRPr="00B00AA0">
        <w:rPr>
          <w:b/>
          <w:bCs/>
          <w:i/>
          <w:iCs/>
        </w:rPr>
        <w:t>s</w:t>
      </w:r>
      <w:r w:rsidR="00EE5221">
        <w:rPr>
          <w:b/>
          <w:bCs/>
          <w:i/>
          <w:iCs/>
        </w:rPr>
        <w:t>)</w:t>
      </w:r>
      <w:r w:rsidR="00B00AA0" w:rsidRPr="00B00AA0">
        <w:rPr>
          <w:b/>
          <w:bCs/>
          <w:i/>
          <w:iCs/>
        </w:rPr>
        <w:t xml:space="preserve"> that demonstrate what you are doing and why you are doing it.</w:t>
      </w:r>
    </w:p>
    <w:p w14:paraId="2BBDDD09" w14:textId="47D1AA45" w:rsidR="00D922AB" w:rsidRDefault="00D4096D" w:rsidP="00B00AA0">
      <w:r>
        <w:t>Watch and select</w:t>
      </w:r>
      <w:r w:rsidRPr="00B00AA0">
        <w:t xml:space="preserve"> </w:t>
      </w:r>
      <w:r w:rsidR="00B00AA0" w:rsidRPr="00B00AA0">
        <w:t>your video clip</w:t>
      </w:r>
      <w:r>
        <w:t>(</w:t>
      </w:r>
      <w:r w:rsidR="00B00AA0" w:rsidRPr="00B00AA0">
        <w:t>s</w:t>
      </w:r>
      <w:r>
        <w:t>)</w:t>
      </w:r>
      <w:r w:rsidR="00B00AA0" w:rsidRPr="00B00AA0">
        <w:t xml:space="preserve">. Write annotations to highlight and explain where you can be seen and heard demonstrating the following teaching </w:t>
      </w:r>
      <w:r w:rsidR="00F47AD6">
        <w:t>strategies</w:t>
      </w:r>
      <w:r w:rsidR="00F47AD6" w:rsidRPr="00B00AA0">
        <w:t xml:space="preserve"> </w:t>
      </w:r>
      <w:r w:rsidR="00B00AA0" w:rsidRPr="00B00AA0">
        <w:t xml:space="preserve">using the Part </w:t>
      </w:r>
      <w:r w:rsidR="00EE5221">
        <w:t>E</w:t>
      </w:r>
      <w:r w:rsidR="00B00AA0" w:rsidRPr="00B00AA0">
        <w:t>: Written Annotations</w:t>
      </w:r>
      <w:r w:rsidR="00EE5221">
        <w:t xml:space="preserve"> and Rationale</w:t>
      </w:r>
      <w:r w:rsidR="00B00AA0" w:rsidRPr="00B00AA0">
        <w:t xml:space="preserve"> Template provided. </w:t>
      </w:r>
    </w:p>
    <w:p w14:paraId="1B261A79" w14:textId="4875C309" w:rsidR="00B00AA0" w:rsidRDefault="00B00AA0" w:rsidP="00B00AA0">
      <w:r w:rsidRPr="00B00AA0">
        <w:t>For each annotation, note the specific timeframe where you are demonstrating what you describe (e.g., “Video Clip #1, 0:53</w:t>
      </w:r>
      <w:r w:rsidR="00D848CB">
        <w:t>–</w:t>
      </w:r>
      <w:r w:rsidRPr="00B00AA0">
        <w:t xml:space="preserve">1:13, I can be seen establishing a positive and safe learning environment by </w:t>
      </w:r>
      <w:r w:rsidR="00190FB0">
        <w:t>helping the child communicate their feelings</w:t>
      </w:r>
      <w:r w:rsidRPr="00B00AA0">
        <w:t xml:space="preserve">. I made this choice because </w:t>
      </w:r>
      <w:r w:rsidR="00495F7F">
        <w:t>expressing feelings out loud can help children feel less frustrated</w:t>
      </w:r>
      <w:r w:rsidRPr="00B00AA0">
        <w:t>.”).</w:t>
      </w:r>
      <w:r w:rsidR="000D019A">
        <w:t xml:space="preserve"> </w:t>
      </w:r>
      <w:r w:rsidR="00F27416">
        <w:t xml:space="preserve">Use each of the </w:t>
      </w:r>
      <w:r w:rsidR="00DB2895">
        <w:t xml:space="preserve">3 </w:t>
      </w:r>
      <w:r w:rsidR="00F27416">
        <w:t>annotations</w:t>
      </w:r>
      <w:r w:rsidR="000D019A">
        <w:t xml:space="preserve"> at least once across the video</w:t>
      </w:r>
      <w:r w:rsidR="00990A83">
        <w:t xml:space="preserve"> clip</w:t>
      </w:r>
      <w:r w:rsidR="00192BBD">
        <w:t>(</w:t>
      </w:r>
      <w:r w:rsidR="00990A83">
        <w:t>s</w:t>
      </w:r>
      <w:r w:rsidR="00192BBD">
        <w:t>).</w:t>
      </w:r>
      <w:r w:rsidR="00990A83">
        <w:t xml:space="preserve"> </w:t>
      </w:r>
    </w:p>
    <w:p w14:paraId="7926E977" w14:textId="104E679B" w:rsidR="0094593C" w:rsidRDefault="00D05A1C" w:rsidP="00B00AA0">
      <w:bookmarkStart w:id="66" w:name="_Hlk146546707"/>
      <w:r>
        <w:t>Determine which</w:t>
      </w:r>
      <w:r w:rsidR="00DC2008" w:rsidRPr="00DC2008">
        <w:t xml:space="preserve"> moment(s) in the video clip</w:t>
      </w:r>
      <w:r w:rsidR="003E389E">
        <w:t>(</w:t>
      </w:r>
      <w:r w:rsidR="00DC2008" w:rsidRPr="00DC2008">
        <w:t>s</w:t>
      </w:r>
      <w:r w:rsidR="003E389E">
        <w:t>)</w:t>
      </w:r>
      <w:r w:rsidR="00DC2008" w:rsidRPr="00DC2008">
        <w:t xml:space="preserve"> demonstrate</w:t>
      </w:r>
      <w:r w:rsidR="003E389E">
        <w:t>s</w:t>
      </w:r>
      <w:r w:rsidR="001F7F8C">
        <w:t xml:space="preserve"> </w:t>
      </w:r>
      <w:bookmarkEnd w:id="66"/>
      <w:r w:rsidR="00E4302F">
        <w:t>a teaching strategy</w:t>
      </w:r>
      <w:r w:rsidR="00867955">
        <w:t xml:space="preserve"> and </w:t>
      </w:r>
      <w:r w:rsidR="000807E9">
        <w:t xml:space="preserve">explain </w:t>
      </w:r>
      <w:r w:rsidR="00867955">
        <w:t>why</w:t>
      </w:r>
      <w:r w:rsidR="000807E9">
        <w:t xml:space="preserve"> you used this strategy</w:t>
      </w:r>
      <w:r w:rsidR="00E4302F">
        <w:t>.</w:t>
      </w:r>
    </w:p>
    <w:p w14:paraId="64BCFA19" w14:textId="57D727F9" w:rsidR="00DC2008" w:rsidRPr="00B00AA0" w:rsidRDefault="0094593C" w:rsidP="00B00AA0">
      <w:pPr>
        <w:rPr>
          <w:b/>
          <w:bCs/>
        </w:rPr>
      </w:pPr>
      <w:r>
        <w:t xml:space="preserve">How did you </w:t>
      </w:r>
    </w:p>
    <w:p w14:paraId="5E685E46" w14:textId="562F42D3" w:rsidR="00B00AA0" w:rsidRPr="00B320D0" w:rsidRDefault="00B00AA0" w:rsidP="00C8750D">
      <w:pPr>
        <w:pStyle w:val="NumberedList"/>
        <w:numPr>
          <w:ilvl w:val="0"/>
          <w:numId w:val="15"/>
        </w:numPr>
      </w:pPr>
      <w:bookmarkStart w:id="67" w:name="_Hlk146546722"/>
      <w:r w:rsidRPr="00B320D0">
        <w:t xml:space="preserve">establish a positive and safe learning environment? </w:t>
      </w:r>
      <w:bookmarkEnd w:id="67"/>
    </w:p>
    <w:p w14:paraId="64F5885B" w14:textId="6347C249" w:rsidR="00B00AA0" w:rsidRPr="00B320D0" w:rsidRDefault="00B00AA0" w:rsidP="00C8750D">
      <w:pPr>
        <w:pStyle w:val="NumberedList"/>
        <w:numPr>
          <w:ilvl w:val="0"/>
          <w:numId w:val="15"/>
        </w:numPr>
      </w:pPr>
      <w:r w:rsidRPr="00B320D0">
        <w:t xml:space="preserve">engage children in active learning? </w:t>
      </w:r>
    </w:p>
    <w:p w14:paraId="6AC53EB0" w14:textId="28C4B2A5" w:rsidR="00B00AA0" w:rsidRPr="00B320D0" w:rsidRDefault="00B00AA0" w:rsidP="00C8750D">
      <w:pPr>
        <w:pStyle w:val="NumberedList"/>
        <w:numPr>
          <w:ilvl w:val="0"/>
          <w:numId w:val="15"/>
        </w:numPr>
      </w:pPr>
      <w:r w:rsidRPr="00B320D0">
        <w:t>check for children’s understanding</w:t>
      </w:r>
      <w:r w:rsidR="00B943ED">
        <w:t xml:space="preserve"> and, if needed, adapt your teaching in the moment</w:t>
      </w:r>
      <w:r w:rsidRPr="00B320D0">
        <w:t xml:space="preserve">? </w:t>
      </w:r>
    </w:p>
    <w:p w14:paraId="4CA2269C" w14:textId="4782C2ED" w:rsidR="00B00AA0" w:rsidRDefault="00AA423A" w:rsidP="009532A7">
      <w:pPr>
        <w:pStyle w:val="Heading3"/>
      </w:pPr>
      <w:bookmarkStart w:id="68" w:name="_Toc150426393"/>
      <w:r w:rsidRPr="00AA423A">
        <w:t>Evidence to Be Submitted</w:t>
      </w:r>
      <w:bookmarkEnd w:id="68"/>
    </w:p>
    <w:p w14:paraId="6ABF38C6" w14:textId="265434CE" w:rsidR="00AA423A" w:rsidRDefault="00AA423A" w:rsidP="00AA423A">
      <w:pPr>
        <w:pStyle w:val="DiamondList"/>
      </w:pPr>
      <w:r w:rsidRPr="00FA7869">
        <w:rPr>
          <w:b/>
          <w:bCs w:val="0"/>
        </w:rPr>
        <w:t xml:space="preserve">Part </w:t>
      </w:r>
      <w:r w:rsidR="00412B67">
        <w:rPr>
          <w:b/>
          <w:bCs w:val="0"/>
        </w:rPr>
        <w:t>D</w:t>
      </w:r>
      <w:r w:rsidRPr="00FA7869">
        <w:rPr>
          <w:b/>
          <w:bCs w:val="0"/>
        </w:rPr>
        <w:t>:</w:t>
      </w:r>
      <w:r w:rsidR="00F65346">
        <w:t xml:space="preserve"> </w:t>
      </w:r>
      <w:r>
        <w:t>Video Clip</w:t>
      </w:r>
      <w:r w:rsidR="003E4D31">
        <w:t>(</w:t>
      </w:r>
      <w:r>
        <w:t>s</w:t>
      </w:r>
      <w:r w:rsidR="003E4D31">
        <w:t>)</w:t>
      </w:r>
      <w:r>
        <w:t xml:space="preserve"> of Activity </w:t>
      </w:r>
      <w:r w:rsidR="00412B67" w:rsidRPr="00412B67">
        <w:t>(1 clip [</w:t>
      </w:r>
      <w:r w:rsidR="00B4222C">
        <w:t>up to</w:t>
      </w:r>
      <w:r w:rsidR="00412B67" w:rsidRPr="00412B67">
        <w:t xml:space="preserve"> 15 minutes] or 3 clips [</w:t>
      </w:r>
      <w:r w:rsidR="00B4222C">
        <w:t>up to</w:t>
      </w:r>
      <w:r w:rsidR="00412B67" w:rsidRPr="00412B67">
        <w:t xml:space="preserve"> 5 minutes each])</w:t>
      </w:r>
    </w:p>
    <w:p w14:paraId="1F75F63B" w14:textId="077A951C" w:rsidR="00B00AA0" w:rsidRDefault="00AA423A" w:rsidP="00B97411">
      <w:pPr>
        <w:pStyle w:val="DiamondList"/>
      </w:pPr>
      <w:r w:rsidRPr="00790717">
        <w:rPr>
          <w:b/>
          <w:bCs w:val="0"/>
        </w:rPr>
        <w:t xml:space="preserve">Part </w:t>
      </w:r>
      <w:r w:rsidR="00412B67">
        <w:rPr>
          <w:b/>
          <w:bCs w:val="0"/>
        </w:rPr>
        <w:t>E</w:t>
      </w:r>
      <w:r w:rsidRPr="00790717">
        <w:rPr>
          <w:b/>
          <w:bCs w:val="0"/>
        </w:rPr>
        <w:t>:</w:t>
      </w:r>
      <w:r>
        <w:t xml:space="preserve"> Written Annotations </w:t>
      </w:r>
      <w:r w:rsidR="003E4D31">
        <w:t>and Rationale</w:t>
      </w:r>
    </w:p>
    <w:p w14:paraId="0EE8C23D" w14:textId="090AE815" w:rsidR="005E04EC" w:rsidRDefault="005E04EC" w:rsidP="005E04EC">
      <w:pPr>
        <w:pStyle w:val="Heading2"/>
      </w:pPr>
      <w:bookmarkStart w:id="69" w:name="_Toc150426394"/>
      <w:r>
        <w:lastRenderedPageBreak/>
        <w:t>Step 3: Reflect</w:t>
      </w:r>
      <w:bookmarkEnd w:id="69"/>
      <w:r>
        <w:t xml:space="preserve"> </w:t>
      </w:r>
    </w:p>
    <w:p w14:paraId="30190B1D" w14:textId="129C1198" w:rsidR="00AA423A" w:rsidRDefault="005E04EC" w:rsidP="005E04EC">
      <w:pPr>
        <w:pStyle w:val="Heading3"/>
      </w:pPr>
      <w:bookmarkStart w:id="70" w:name="_Toc150426395"/>
      <w:r>
        <w:t>I. Reflect on What You Learned</w:t>
      </w:r>
      <w:bookmarkEnd w:id="70"/>
    </w:p>
    <w:p w14:paraId="120ADDE1" w14:textId="04B71796" w:rsidR="005E04EC" w:rsidRPr="005E04EC" w:rsidRDefault="005E04EC" w:rsidP="005E04EC">
      <w:r w:rsidRPr="005E04EC">
        <w:t xml:space="preserve">Directions: Respond to the following prompts using the </w:t>
      </w:r>
      <w:bookmarkStart w:id="71" w:name="_Hlk71619126"/>
      <w:r w:rsidRPr="005E04EC">
        <w:t xml:space="preserve">Part </w:t>
      </w:r>
      <w:r w:rsidR="00EE5221">
        <w:t>F</w:t>
      </w:r>
      <w:r w:rsidRPr="005E04EC">
        <w:t xml:space="preserve">: Written Narrative: Reflection on What You Learned Template </w:t>
      </w:r>
      <w:bookmarkEnd w:id="71"/>
      <w:r w:rsidRPr="005E04EC">
        <w:t xml:space="preserve">provided. </w:t>
      </w:r>
      <w:r w:rsidRPr="005E04EC">
        <w:rPr>
          <w:b/>
          <w:bCs/>
        </w:rPr>
        <w:t xml:space="preserve">Cite evidence from your responses to Steps 1 </w:t>
      </w:r>
      <w:r w:rsidRPr="005E04EC">
        <w:rPr>
          <w:b/>
          <w:bCs/>
        </w:rPr>
        <w:br/>
        <w:t>and/or 2.</w:t>
      </w:r>
    </w:p>
    <w:p w14:paraId="2187CDBE" w14:textId="5785CFD2" w:rsidR="005E04EC" w:rsidRDefault="005E04EC" w:rsidP="00C8750D">
      <w:pPr>
        <w:pStyle w:val="NumberedList"/>
        <w:numPr>
          <w:ilvl w:val="0"/>
          <w:numId w:val="16"/>
        </w:numPr>
      </w:pPr>
      <w:bookmarkStart w:id="72" w:name="_Hlk146548057"/>
      <w:r>
        <w:t xml:space="preserve">How did knowing about the children’s </w:t>
      </w:r>
      <w:r w:rsidR="009532A7" w:rsidRPr="007C7B48">
        <w:t>cultural and linguistic assets</w:t>
      </w:r>
      <w:hyperlink w:anchor="_Funds_of_knowledge." w:history="1"/>
      <w:r>
        <w:t>, development</w:t>
      </w:r>
      <w:r w:rsidR="0096416B">
        <w:t>al</w:t>
      </w:r>
      <w:r>
        <w:t xml:space="preserve"> considerations, and learning needs help you to</w:t>
      </w:r>
      <w:bookmarkEnd w:id="72"/>
      <w:r>
        <w:t>:</w:t>
      </w:r>
    </w:p>
    <w:p w14:paraId="71ECB010" w14:textId="3B4638BD" w:rsidR="005E04EC" w:rsidRDefault="005E04EC" w:rsidP="00C8750D">
      <w:pPr>
        <w:pStyle w:val="NumberedList"/>
        <w:numPr>
          <w:ilvl w:val="1"/>
          <w:numId w:val="16"/>
        </w:numPr>
      </w:pPr>
      <w:bookmarkStart w:id="73" w:name="_Hlk146548073"/>
      <w:r>
        <w:t xml:space="preserve">provide a culturally </w:t>
      </w:r>
      <w:r w:rsidR="00AE652C">
        <w:t xml:space="preserve">and linguistically </w:t>
      </w:r>
      <w:r>
        <w:t>responsive activity?</w:t>
      </w:r>
      <w:bookmarkEnd w:id="73"/>
    </w:p>
    <w:p w14:paraId="3B841857" w14:textId="068E123A" w:rsidR="00355A74" w:rsidRDefault="00E122A1" w:rsidP="00C8750D">
      <w:pPr>
        <w:pStyle w:val="NumberedList"/>
        <w:numPr>
          <w:ilvl w:val="1"/>
          <w:numId w:val="16"/>
        </w:numPr>
      </w:pPr>
      <w:bookmarkStart w:id="74" w:name="_Hlk146548088"/>
      <w:r>
        <w:t>s</w:t>
      </w:r>
      <w:r w:rsidR="00CA2667">
        <w:t>upport</w:t>
      </w:r>
      <w:r>
        <w:t xml:space="preserve"> the</w:t>
      </w:r>
      <w:r w:rsidR="00D50EE6">
        <w:t xml:space="preserve"> children</w:t>
      </w:r>
      <w:r w:rsidR="001F06F1">
        <w:t xml:space="preserve"> to develop their</w:t>
      </w:r>
      <w:r w:rsidR="00241D4B">
        <w:t xml:space="preserve"> </w:t>
      </w:r>
      <w:r w:rsidR="002D488A">
        <w:t>use of</w:t>
      </w:r>
      <w:r w:rsidR="001F06F1">
        <w:t xml:space="preserve"> l</w:t>
      </w:r>
      <w:r w:rsidR="00241D4B">
        <w:t>anguage</w:t>
      </w:r>
      <w:r>
        <w:t>?</w:t>
      </w:r>
      <w:bookmarkEnd w:id="74"/>
      <w:r w:rsidR="001F06F1">
        <w:t xml:space="preserve"> </w:t>
      </w:r>
    </w:p>
    <w:p w14:paraId="202B3EF0" w14:textId="3774CE80" w:rsidR="005E04EC" w:rsidRDefault="005E04EC" w:rsidP="00C8750D">
      <w:pPr>
        <w:pStyle w:val="NumberedList"/>
        <w:numPr>
          <w:ilvl w:val="1"/>
          <w:numId w:val="16"/>
        </w:numPr>
      </w:pPr>
      <w:bookmarkStart w:id="75" w:name="_Hlk146548104"/>
      <w:r>
        <w:t xml:space="preserve">encourage </w:t>
      </w:r>
      <w:r w:rsidR="00E122A1">
        <w:t xml:space="preserve">the </w:t>
      </w:r>
      <w:r>
        <w:t xml:space="preserve">children to access and engage with the </w:t>
      </w:r>
      <w:r w:rsidR="00895B48">
        <w:t xml:space="preserve">learning </w:t>
      </w:r>
      <w:r w:rsidR="00307561">
        <w:t>activity</w:t>
      </w:r>
      <w:r>
        <w:t>, instructional materials, and</w:t>
      </w:r>
      <w:r w:rsidR="005C74E1">
        <w:t>/or</w:t>
      </w:r>
      <w:r w:rsidR="00EE5221">
        <w:t xml:space="preserve"> </w:t>
      </w:r>
      <w:r>
        <w:t>resources?</w:t>
      </w:r>
      <w:bookmarkEnd w:id="75"/>
      <w:r>
        <w:t xml:space="preserve"> </w:t>
      </w:r>
    </w:p>
    <w:p w14:paraId="2AA38390" w14:textId="4C666CE3" w:rsidR="005E04EC" w:rsidRDefault="005E04EC" w:rsidP="00C8750D">
      <w:pPr>
        <w:pStyle w:val="NumberedList"/>
        <w:numPr>
          <w:ilvl w:val="0"/>
          <w:numId w:val="16"/>
        </w:numPr>
      </w:pPr>
      <w:bookmarkStart w:id="76" w:name="_Hlk146548123"/>
      <w:r>
        <w:t xml:space="preserve">Describe how effective your planning and </w:t>
      </w:r>
      <w:hyperlink w:anchor="UDL" w:history="1">
        <w:r w:rsidR="00342A3F" w:rsidRPr="00352305">
          <w:rPr>
            <w:rStyle w:val="Hyperlink"/>
          </w:rPr>
          <w:t>UDL</w:t>
        </w:r>
      </w:hyperlink>
      <w:r w:rsidR="00342A3F">
        <w:t xml:space="preserve"> </w:t>
      </w:r>
      <w:r>
        <w:t xml:space="preserve">teaching strategies were in supporting </w:t>
      </w:r>
      <w:r w:rsidR="00657C96">
        <w:t xml:space="preserve">the </w:t>
      </w:r>
      <w:hyperlink w:anchor="FocusChild" w:history="1">
        <w:r w:rsidRPr="00AE76B8">
          <w:rPr>
            <w:rStyle w:val="Hyperlink"/>
          </w:rPr>
          <w:t>focus child</w:t>
        </w:r>
      </w:hyperlink>
      <w:r>
        <w:t xml:space="preserve"> and the </w:t>
      </w:r>
      <w:hyperlink w:anchor="GroupOfChildren" w:history="1">
        <w:r w:rsidRPr="00833E4D">
          <w:rPr>
            <w:rStyle w:val="Hyperlink"/>
          </w:rPr>
          <w:t>group of children</w:t>
        </w:r>
      </w:hyperlink>
      <w:r>
        <w:t xml:space="preserve"> to </w:t>
      </w:r>
      <w:r w:rsidR="00613A8D">
        <w:t xml:space="preserve">make progress toward meeting </w:t>
      </w:r>
      <w:r>
        <w:t xml:space="preserve">the </w:t>
      </w:r>
      <w:hyperlink w:anchor="LearningGoal" w:history="1">
        <w:r w:rsidRPr="0066733E">
          <w:rPr>
            <w:rStyle w:val="Hyperlink"/>
          </w:rPr>
          <w:t>learning goal(s)</w:t>
        </w:r>
        <w:bookmarkEnd w:id="76"/>
      </w:hyperlink>
      <w:r w:rsidR="001424F7">
        <w:t>.</w:t>
      </w:r>
    </w:p>
    <w:p w14:paraId="3118745E" w14:textId="5B4F4661" w:rsidR="00660594" w:rsidRDefault="00E122A1" w:rsidP="00C8750D">
      <w:pPr>
        <w:pStyle w:val="NumberedList"/>
        <w:numPr>
          <w:ilvl w:val="1"/>
          <w:numId w:val="16"/>
        </w:numPr>
      </w:pPr>
      <w:r>
        <w:t>f</w:t>
      </w:r>
      <w:r w:rsidR="00660594">
        <w:t xml:space="preserve">ocus </w:t>
      </w:r>
      <w:r>
        <w:t>c</w:t>
      </w:r>
      <w:r w:rsidR="00660594">
        <w:t>hild</w:t>
      </w:r>
    </w:p>
    <w:p w14:paraId="52116CCA" w14:textId="0B4BED8E" w:rsidR="00660594" w:rsidRDefault="00A33A49" w:rsidP="00C8750D">
      <w:pPr>
        <w:pStyle w:val="NumberedList"/>
        <w:numPr>
          <w:ilvl w:val="1"/>
          <w:numId w:val="16"/>
        </w:numPr>
      </w:pPr>
      <w:r>
        <w:t>group of children</w:t>
      </w:r>
    </w:p>
    <w:p w14:paraId="2EBCE834" w14:textId="4694CDE7" w:rsidR="005E04EC" w:rsidRDefault="005E04EC" w:rsidP="00C8750D">
      <w:pPr>
        <w:pStyle w:val="NumberedList"/>
        <w:numPr>
          <w:ilvl w:val="0"/>
          <w:numId w:val="16"/>
        </w:numPr>
      </w:pPr>
      <w:bookmarkStart w:id="77" w:name="_Hlk146548215"/>
      <w:r>
        <w:t xml:space="preserve">How effective were the </w:t>
      </w:r>
      <w:r w:rsidR="007A6CAD">
        <w:t xml:space="preserve">formative </w:t>
      </w:r>
      <w:r>
        <w:t xml:space="preserve">strategies you used to check for children’s understanding? </w:t>
      </w:r>
      <w:r w:rsidR="005C48D5">
        <w:t>Explain why.</w:t>
      </w:r>
      <w:bookmarkEnd w:id="77"/>
    </w:p>
    <w:p w14:paraId="2024EC6F" w14:textId="05DE3E02" w:rsidR="005E04EC" w:rsidRDefault="002106AB" w:rsidP="00C8750D">
      <w:pPr>
        <w:pStyle w:val="NumberedList"/>
        <w:numPr>
          <w:ilvl w:val="0"/>
          <w:numId w:val="16"/>
        </w:numPr>
      </w:pPr>
      <w:bookmarkStart w:id="78" w:name="_Hlk146548235"/>
      <w:r>
        <w:t>W</w:t>
      </w:r>
      <w:r w:rsidR="005E04EC">
        <w:t xml:space="preserve">hat specific in-the-moment </w:t>
      </w:r>
      <w:hyperlink w:anchor="Adaptations" w:history="1">
        <w:r w:rsidR="00323BC6" w:rsidRPr="00BF7345">
          <w:rPr>
            <w:rStyle w:val="Hyperlink"/>
          </w:rPr>
          <w:t>adaptations</w:t>
        </w:r>
      </w:hyperlink>
      <w:r w:rsidR="005E04EC">
        <w:t xml:space="preserve"> did you make to support children’s learning during the activity? </w:t>
      </w:r>
      <w:r w:rsidR="00903248">
        <w:t xml:space="preserve">How effective were these </w:t>
      </w:r>
      <w:r w:rsidR="00B72EA2">
        <w:t xml:space="preserve">adaptations </w:t>
      </w:r>
      <w:r w:rsidR="00903248">
        <w:t>in supporting children</w:t>
      </w:r>
      <w:r w:rsidR="001424F7">
        <w:t>’</w:t>
      </w:r>
      <w:r w:rsidR="00903248">
        <w:t>s learning?</w:t>
      </w:r>
      <w:bookmarkEnd w:id="78"/>
    </w:p>
    <w:p w14:paraId="438F141F" w14:textId="5E25322F" w:rsidR="005E04EC" w:rsidRPr="007C7B48" w:rsidRDefault="005E04EC" w:rsidP="00FC2FFA">
      <w:pPr>
        <w:pStyle w:val="NumberedList"/>
        <w:jc w:val="center"/>
        <w:rPr>
          <w:b/>
          <w:bCs/>
        </w:rPr>
      </w:pPr>
      <w:r w:rsidRPr="007C7B48">
        <w:rPr>
          <w:b/>
          <w:bCs/>
        </w:rPr>
        <w:t>OR</w:t>
      </w:r>
    </w:p>
    <w:p w14:paraId="6303D322" w14:textId="5894EE83" w:rsidR="005E04EC" w:rsidRDefault="005E04EC" w:rsidP="00FC2FFA">
      <w:pPr>
        <w:pStyle w:val="NumberedList"/>
        <w:ind w:left="720"/>
      </w:pPr>
      <w:bookmarkStart w:id="79" w:name="_Hlk146548266"/>
      <w:r>
        <w:t>If you did not make any in-the-moment adaptations, explain why they were not needed.</w:t>
      </w:r>
      <w:bookmarkEnd w:id="79"/>
    </w:p>
    <w:p w14:paraId="007F6A88" w14:textId="024BCC91" w:rsidR="00CA2E9C" w:rsidRPr="007C7B48" w:rsidRDefault="00CA2E9C" w:rsidP="00FC6D99">
      <w:pPr>
        <w:pStyle w:val="TextBox"/>
        <w:rPr>
          <w:b/>
          <w:bCs/>
        </w:rPr>
      </w:pPr>
      <w:r w:rsidRPr="007C7B48">
        <w:rPr>
          <w:b/>
          <w:bCs/>
        </w:rPr>
        <w:t xml:space="preserve">An Important Reminder </w:t>
      </w:r>
      <w:r w:rsidR="0060734E" w:rsidRPr="007C7B48">
        <w:rPr>
          <w:b/>
          <w:bCs/>
        </w:rPr>
        <w:t>a</w:t>
      </w:r>
      <w:r w:rsidRPr="007C7B48">
        <w:rPr>
          <w:b/>
          <w:bCs/>
        </w:rPr>
        <w:t>bout Citing Evidence</w:t>
      </w:r>
      <w:r w:rsidR="00CC1621">
        <w:t xml:space="preserve"> </w:t>
      </w:r>
      <w:r w:rsidR="00CC1621" w:rsidRPr="00B5349A">
        <w:rPr>
          <w:b/>
          <w:bCs/>
        </w:rPr>
        <w:t>of Planning and Teaching in Reflection</w:t>
      </w:r>
    </w:p>
    <w:p w14:paraId="18412773" w14:textId="0A01619E" w:rsidR="005E04EC" w:rsidRDefault="00096393" w:rsidP="00FC6D99">
      <w:pPr>
        <w:pStyle w:val="TextBox"/>
      </w:pPr>
      <w:r>
        <w:t>In your responses to the reflection prompts, b</w:t>
      </w:r>
      <w:r w:rsidR="005E04EC" w:rsidRPr="005E04EC">
        <w:t xml:space="preserve">e sure to </w:t>
      </w:r>
      <w:r w:rsidR="005E04EC" w:rsidRPr="005E04EC">
        <w:rPr>
          <w:b/>
          <w:bCs/>
        </w:rPr>
        <w:t xml:space="preserve">cite evidence from your submission responses from Step 1 </w:t>
      </w:r>
      <w:r w:rsidR="00DA6F74">
        <w:t>(activity plan, rationale</w:t>
      </w:r>
      <w:r w:rsidR="00CC1621">
        <w:t xml:space="preserve">) </w:t>
      </w:r>
      <w:r w:rsidR="005E04EC" w:rsidRPr="005E04EC">
        <w:rPr>
          <w:b/>
          <w:bCs/>
        </w:rPr>
        <w:t>and/or Step 2</w:t>
      </w:r>
      <w:r w:rsidR="00676C70">
        <w:t xml:space="preserve"> </w:t>
      </w:r>
      <w:r w:rsidR="00DA6F74">
        <w:t>(</w:t>
      </w:r>
      <w:r w:rsidR="00676C70">
        <w:t xml:space="preserve">videos and </w:t>
      </w:r>
      <w:hyperlink w:anchor="Annotations" w:history="1">
        <w:r w:rsidR="00676C70" w:rsidRPr="00BF7345">
          <w:rPr>
            <w:rStyle w:val="Hyperlink"/>
          </w:rPr>
          <w:t>annotations</w:t>
        </w:r>
      </w:hyperlink>
      <w:r w:rsidR="00CC1621">
        <w:t>)</w:t>
      </w:r>
      <w:r>
        <w:t>.</w:t>
      </w:r>
    </w:p>
    <w:p w14:paraId="2526787E" w14:textId="78FC9414" w:rsidR="005E04EC" w:rsidRDefault="00CA147D" w:rsidP="00CA147D">
      <w:pPr>
        <w:pStyle w:val="Heading3"/>
      </w:pPr>
      <w:bookmarkStart w:id="80" w:name="_Toc150426396"/>
      <w:r w:rsidRPr="00CA147D">
        <w:t>Evidence to Be Submitted</w:t>
      </w:r>
      <w:bookmarkEnd w:id="80"/>
    </w:p>
    <w:p w14:paraId="54283ED6" w14:textId="74E0FCB4" w:rsidR="00CA147D" w:rsidRDefault="00CA147D" w:rsidP="007C7B48">
      <w:pPr>
        <w:pStyle w:val="DiamondList"/>
      </w:pPr>
      <w:r w:rsidRPr="00CA2E9C">
        <w:rPr>
          <w:b/>
          <w:bCs w:val="0"/>
        </w:rPr>
        <w:t xml:space="preserve">Part </w:t>
      </w:r>
      <w:r w:rsidR="00412B67">
        <w:rPr>
          <w:b/>
          <w:bCs w:val="0"/>
        </w:rPr>
        <w:t>F</w:t>
      </w:r>
      <w:r w:rsidRPr="00CA2E9C">
        <w:rPr>
          <w:b/>
          <w:bCs w:val="0"/>
        </w:rPr>
        <w:t>:</w:t>
      </w:r>
      <w:r w:rsidRPr="00CA147D">
        <w:t xml:space="preserve"> Written Narrative: Reflection on What You Learned </w:t>
      </w:r>
    </w:p>
    <w:p w14:paraId="06B8F73B" w14:textId="60AA961E" w:rsidR="00CA147D" w:rsidRDefault="00CA147D" w:rsidP="00CA147D">
      <w:pPr>
        <w:pStyle w:val="Heading2"/>
      </w:pPr>
      <w:bookmarkStart w:id="81" w:name="_Toc150426397"/>
      <w:r>
        <w:lastRenderedPageBreak/>
        <w:t>Step 4: Apply</w:t>
      </w:r>
      <w:bookmarkEnd w:id="81"/>
      <w:r>
        <w:t xml:space="preserve"> </w:t>
      </w:r>
    </w:p>
    <w:p w14:paraId="451EFA82" w14:textId="7AA7D64C" w:rsidR="00CA147D" w:rsidRDefault="00CA147D" w:rsidP="00CA147D">
      <w:pPr>
        <w:pStyle w:val="Heading3"/>
      </w:pPr>
      <w:bookmarkStart w:id="82" w:name="_Toc150426398"/>
      <w:r>
        <w:t>I. Application of What You Learned</w:t>
      </w:r>
      <w:bookmarkEnd w:id="82"/>
    </w:p>
    <w:p w14:paraId="6CF2E78A" w14:textId="26D3ABA7" w:rsidR="00CA147D" w:rsidRPr="00CA147D" w:rsidRDefault="00CA147D" w:rsidP="00CA147D">
      <w:r w:rsidRPr="00CA147D">
        <w:t>Directions: Respond to the following prompts. You have two options for responding</w:t>
      </w:r>
      <w:r w:rsidR="00D848CB">
        <w:t>:</w:t>
      </w:r>
      <w:r w:rsidR="00D848CB" w:rsidRPr="00CA147D">
        <w:t xml:space="preserve"> </w:t>
      </w:r>
      <w:r w:rsidRPr="00CA147D">
        <w:rPr>
          <w:b/>
        </w:rPr>
        <w:t>either</w:t>
      </w:r>
    </w:p>
    <w:p w14:paraId="1CA6379E" w14:textId="764B757B" w:rsidR="00643E02" w:rsidRDefault="00CA147D" w:rsidP="00CA147D">
      <w:pPr>
        <w:pStyle w:val="CircleList"/>
      </w:pPr>
      <w:r>
        <w:t xml:space="preserve">in a written narrative on the Part </w:t>
      </w:r>
      <w:r w:rsidR="00EE5221">
        <w:t>G</w:t>
      </w:r>
      <w:r>
        <w:t xml:space="preserve">: Narrative: Application of What You Learned Template provided </w:t>
      </w:r>
    </w:p>
    <w:p w14:paraId="1851FF57" w14:textId="1E983463" w:rsidR="00CA147D" w:rsidRPr="007C7B48" w:rsidRDefault="00643E02" w:rsidP="007C7B48">
      <w:pPr>
        <w:jc w:val="center"/>
        <w:rPr>
          <w:b/>
          <w:bCs/>
        </w:rPr>
      </w:pPr>
      <w:r w:rsidRPr="007C7B48">
        <w:rPr>
          <w:b/>
          <w:bCs/>
        </w:rPr>
        <w:t>OR</w:t>
      </w:r>
    </w:p>
    <w:p w14:paraId="00531B38" w14:textId="792C7BA1" w:rsidR="00CA147D" w:rsidRDefault="00CA147D" w:rsidP="00CA147D">
      <w:pPr>
        <w:pStyle w:val="CircleList"/>
      </w:pPr>
      <w:r>
        <w:t>in a video recording of yourself in which you verbally respond to each prompt.</w:t>
      </w:r>
    </w:p>
    <w:p w14:paraId="303B3751" w14:textId="544718CA" w:rsidR="0000432E" w:rsidRPr="007C7B48" w:rsidRDefault="003D3A2D" w:rsidP="00CA147D">
      <w:pPr>
        <w:pStyle w:val="TextBox"/>
        <w:rPr>
          <w:b/>
          <w:bCs/>
        </w:rPr>
      </w:pPr>
      <w:r w:rsidRPr="007C7B48">
        <w:rPr>
          <w:b/>
          <w:bCs/>
        </w:rPr>
        <w:t xml:space="preserve">Guidelines for Optional </w:t>
      </w:r>
      <w:r w:rsidR="004A7802" w:rsidRPr="007C7B48">
        <w:rPr>
          <w:b/>
          <w:bCs/>
        </w:rPr>
        <w:t>Videorecording</w:t>
      </w:r>
    </w:p>
    <w:p w14:paraId="552F6F4C" w14:textId="79E3B8F3" w:rsidR="00CA147D" w:rsidRDefault="00CA147D" w:rsidP="00B4222C">
      <w:pPr>
        <w:pStyle w:val="TextBox"/>
      </w:pPr>
      <w:r w:rsidRPr="00CA147D">
        <w:t>If you choose to respond with a video recording, you may start and stop the camera as needed. Your final video clip may not exceed 5 minutes and may contain breaks within and between prompt responses.</w:t>
      </w:r>
    </w:p>
    <w:p w14:paraId="727DD88E" w14:textId="33E964D5" w:rsidR="00C365F7" w:rsidRDefault="00006C6A" w:rsidP="00C8750D">
      <w:pPr>
        <w:pStyle w:val="NumberedList"/>
        <w:numPr>
          <w:ilvl w:val="0"/>
          <w:numId w:val="17"/>
        </w:numPr>
      </w:pPr>
      <w:bookmarkStart w:id="83" w:name="_Hlk146548629"/>
      <w:r>
        <w:t>If</w:t>
      </w:r>
      <w:r w:rsidR="00093758">
        <w:t xml:space="preserve"> you </w:t>
      </w:r>
      <w:r>
        <w:t xml:space="preserve">were to </w:t>
      </w:r>
      <w:r w:rsidR="00093758">
        <w:t>plan a next activity for your children</w:t>
      </w:r>
      <w:r w:rsidR="00B4222C">
        <w:t>,</w:t>
      </w:r>
      <w:r w:rsidR="00C365F7">
        <w:t xml:space="preserve"> </w:t>
      </w:r>
      <w:r w:rsidR="00785E83">
        <w:t>what would you do the same or differently</w:t>
      </w:r>
      <w:r w:rsidR="00E122A1">
        <w:t xml:space="preserve"> </w:t>
      </w:r>
      <w:r w:rsidR="00785E83">
        <w:t>to</w:t>
      </w:r>
      <w:bookmarkEnd w:id="83"/>
      <w:r w:rsidR="00785E83">
        <w:t xml:space="preserve"> </w:t>
      </w:r>
    </w:p>
    <w:p w14:paraId="6622276B" w14:textId="570307EE" w:rsidR="00E55258" w:rsidRPr="00E55258" w:rsidRDefault="00E55258" w:rsidP="00B4222C">
      <w:pPr>
        <w:pStyle w:val="NumberedList"/>
        <w:numPr>
          <w:ilvl w:val="1"/>
          <w:numId w:val="30"/>
        </w:numPr>
      </w:pPr>
      <w:bookmarkStart w:id="84" w:name="_Hlk146548670"/>
      <w:r>
        <w:t>use</w:t>
      </w:r>
      <w:r w:rsidRPr="00E55258">
        <w:t xml:space="preserve"> </w:t>
      </w:r>
      <w:hyperlink w:anchor="UDL" w:history="1">
        <w:r w:rsidRPr="00352305">
          <w:rPr>
            <w:rStyle w:val="Hyperlink"/>
          </w:rPr>
          <w:t>UDL</w:t>
        </w:r>
      </w:hyperlink>
      <w:r w:rsidRPr="00E55258">
        <w:t xml:space="preserve"> </w:t>
      </w:r>
      <w:r w:rsidR="007653DA" w:rsidRPr="007653DA">
        <w:t>principles</w:t>
      </w:r>
      <w:r w:rsidRPr="00E55258">
        <w:t xml:space="preserve"> to </w:t>
      </w:r>
      <w:r w:rsidR="000C042F" w:rsidRPr="000C042F">
        <w:t xml:space="preserve">support the </w:t>
      </w:r>
      <w:r w:rsidR="000C042F">
        <w:t>children</w:t>
      </w:r>
      <w:r w:rsidR="000C042F" w:rsidRPr="000C042F">
        <w:t xml:space="preserve"> in meeting or exceeding the learning goal(s)</w:t>
      </w:r>
      <w:r w:rsidR="00F052C5">
        <w:t>?</w:t>
      </w:r>
    </w:p>
    <w:p w14:paraId="474F1FEB" w14:textId="6CA70F2A" w:rsidR="00E55258" w:rsidRPr="00E55258" w:rsidRDefault="008C03F6" w:rsidP="00B4222C">
      <w:pPr>
        <w:pStyle w:val="NumberedList"/>
        <w:numPr>
          <w:ilvl w:val="2"/>
          <w:numId w:val="30"/>
        </w:numPr>
      </w:pPr>
      <w:hyperlink w:anchor="FocusChild" w:history="1">
        <w:r w:rsidR="00E55258" w:rsidRPr="00AE76B8">
          <w:rPr>
            <w:rStyle w:val="Hyperlink"/>
          </w:rPr>
          <w:t>focus child</w:t>
        </w:r>
      </w:hyperlink>
    </w:p>
    <w:p w14:paraId="4188515D" w14:textId="2DCE0A9B" w:rsidR="00E55258" w:rsidRDefault="008C03F6" w:rsidP="00B4222C">
      <w:pPr>
        <w:pStyle w:val="NumberedList"/>
        <w:numPr>
          <w:ilvl w:val="2"/>
          <w:numId w:val="30"/>
        </w:numPr>
      </w:pPr>
      <w:hyperlink w:anchor="GroupOfChildren" w:history="1">
        <w:r w:rsidR="00E55258" w:rsidRPr="00833E4D">
          <w:rPr>
            <w:rStyle w:val="Hyperlink"/>
          </w:rPr>
          <w:t>group of children</w:t>
        </w:r>
      </w:hyperlink>
    </w:p>
    <w:p w14:paraId="52E7C0CD" w14:textId="4F4FE982" w:rsidR="006E66EC" w:rsidRPr="006E66EC" w:rsidRDefault="006E66EC" w:rsidP="00B4222C">
      <w:pPr>
        <w:pStyle w:val="NumberedList"/>
        <w:numPr>
          <w:ilvl w:val="1"/>
          <w:numId w:val="30"/>
        </w:numPr>
      </w:pPr>
      <w:r>
        <w:t>use culturally and lingu</w:t>
      </w:r>
      <w:r w:rsidRPr="006E66EC">
        <w:t>istically appropriate teaching strategies to support the learning experience for the</w:t>
      </w:r>
    </w:p>
    <w:p w14:paraId="1FDC52EA" w14:textId="0345F9E8" w:rsidR="006E66EC" w:rsidRPr="006E66EC" w:rsidRDefault="006E66EC" w:rsidP="00B4222C">
      <w:pPr>
        <w:pStyle w:val="NumberedList"/>
        <w:numPr>
          <w:ilvl w:val="2"/>
          <w:numId w:val="30"/>
        </w:numPr>
      </w:pPr>
      <w:r w:rsidRPr="00ED13AE">
        <w:t>f</w:t>
      </w:r>
      <w:r w:rsidRPr="006E66EC">
        <w:t>ocus child?</w:t>
      </w:r>
    </w:p>
    <w:p w14:paraId="626597B3" w14:textId="2E90DA53" w:rsidR="006E66EC" w:rsidRPr="006E66EC" w:rsidRDefault="006E66EC" w:rsidP="00B4222C">
      <w:pPr>
        <w:pStyle w:val="NumberedList"/>
        <w:numPr>
          <w:ilvl w:val="2"/>
          <w:numId w:val="30"/>
        </w:numPr>
      </w:pPr>
      <w:r w:rsidRPr="00ED13AE">
        <w:t>g</w:t>
      </w:r>
      <w:r w:rsidRPr="006E66EC">
        <w:t>roup of children?</w:t>
      </w:r>
    </w:p>
    <w:p w14:paraId="5F658F7C" w14:textId="47BE0C33" w:rsidR="00785E83" w:rsidRPr="00B4222C" w:rsidRDefault="00785E83" w:rsidP="00B4222C">
      <w:pPr>
        <w:pStyle w:val="NumberedList"/>
        <w:numPr>
          <w:ilvl w:val="0"/>
          <w:numId w:val="32"/>
        </w:numPr>
      </w:pPr>
      <w:r w:rsidRPr="00B4222C">
        <w:t xml:space="preserve">support </w:t>
      </w:r>
      <w:r w:rsidR="00167E41" w:rsidRPr="00B4222C">
        <w:t xml:space="preserve">and/or enhance </w:t>
      </w:r>
      <w:r w:rsidRPr="00B4222C">
        <w:t>language development</w:t>
      </w:r>
      <w:r w:rsidR="0060734E" w:rsidRPr="00B4222C">
        <w:t xml:space="preserve"> </w:t>
      </w:r>
      <w:r w:rsidR="00C365F7" w:rsidRPr="00B4222C">
        <w:t>for the</w:t>
      </w:r>
      <w:bookmarkEnd w:id="84"/>
      <w:r w:rsidR="00194A29" w:rsidRPr="00B4222C">
        <w:t xml:space="preserve"> </w:t>
      </w:r>
    </w:p>
    <w:p w14:paraId="28AE1615" w14:textId="1F29FBE0" w:rsidR="006F6584" w:rsidRPr="00B4222C" w:rsidRDefault="0060734E" w:rsidP="00B4222C">
      <w:pPr>
        <w:pStyle w:val="NumberedList"/>
        <w:numPr>
          <w:ilvl w:val="2"/>
          <w:numId w:val="32"/>
        </w:numPr>
      </w:pPr>
      <w:r w:rsidRPr="00B4222C">
        <w:t>f</w:t>
      </w:r>
      <w:r w:rsidR="006F6584" w:rsidRPr="00B4222C">
        <w:t xml:space="preserve">ocus </w:t>
      </w:r>
      <w:r w:rsidRPr="00B4222C">
        <w:t>c</w:t>
      </w:r>
      <w:r w:rsidR="006F6584" w:rsidRPr="00B4222C">
        <w:t>hild</w:t>
      </w:r>
      <w:r w:rsidR="00194A29" w:rsidRPr="00B4222C">
        <w:t>?</w:t>
      </w:r>
    </w:p>
    <w:p w14:paraId="30E9D960" w14:textId="4B0B21EF" w:rsidR="00194A29" w:rsidRPr="00B4222C" w:rsidRDefault="00194A29" w:rsidP="00B4222C">
      <w:pPr>
        <w:pStyle w:val="NumberedList"/>
        <w:numPr>
          <w:ilvl w:val="2"/>
          <w:numId w:val="32"/>
        </w:numPr>
      </w:pPr>
      <w:r w:rsidRPr="00B4222C">
        <w:t>group of children?</w:t>
      </w:r>
    </w:p>
    <w:p w14:paraId="01755CF5" w14:textId="60E6D08D" w:rsidR="00643E02" w:rsidRPr="00B4222C" w:rsidRDefault="00C365F7" w:rsidP="00B4222C">
      <w:pPr>
        <w:pStyle w:val="NumberedList"/>
        <w:numPr>
          <w:ilvl w:val="0"/>
          <w:numId w:val="32"/>
        </w:numPr>
      </w:pPr>
      <w:bookmarkStart w:id="85" w:name="_Hlk146548735"/>
      <w:r w:rsidRPr="00B4222C">
        <w:t>address developmental considerations for the</w:t>
      </w:r>
      <w:bookmarkEnd w:id="85"/>
    </w:p>
    <w:p w14:paraId="63E98AF0" w14:textId="0C5B4B6B" w:rsidR="00ED13AE" w:rsidRPr="00B4222C" w:rsidRDefault="0060734E" w:rsidP="00B4222C">
      <w:pPr>
        <w:pStyle w:val="NumberedList"/>
        <w:numPr>
          <w:ilvl w:val="2"/>
          <w:numId w:val="32"/>
        </w:numPr>
      </w:pPr>
      <w:r w:rsidRPr="00B4222C">
        <w:t>f</w:t>
      </w:r>
      <w:r w:rsidR="00C365F7" w:rsidRPr="00B4222C">
        <w:t xml:space="preserve">ocus </w:t>
      </w:r>
      <w:r w:rsidRPr="00B4222C">
        <w:t>c</w:t>
      </w:r>
      <w:r w:rsidR="00C365F7" w:rsidRPr="00B4222C">
        <w:t>hild?</w:t>
      </w:r>
    </w:p>
    <w:p w14:paraId="3B8054BE" w14:textId="68983A24" w:rsidR="00C365F7" w:rsidRPr="00B4222C" w:rsidRDefault="0060734E" w:rsidP="00B4222C">
      <w:pPr>
        <w:pStyle w:val="NumberedList"/>
        <w:numPr>
          <w:ilvl w:val="2"/>
          <w:numId w:val="32"/>
        </w:numPr>
      </w:pPr>
      <w:r w:rsidRPr="00B4222C">
        <w:t>g</w:t>
      </w:r>
      <w:r w:rsidR="00C365F7" w:rsidRPr="00B4222C">
        <w:t>roup of children?</w:t>
      </w:r>
    </w:p>
    <w:p w14:paraId="7A117DB8" w14:textId="287B7656" w:rsidR="00C365F7" w:rsidRPr="00ED13AE" w:rsidRDefault="00C365F7" w:rsidP="00B5349A">
      <w:pPr>
        <w:pStyle w:val="NumberedList"/>
        <w:ind w:left="1080"/>
      </w:pPr>
    </w:p>
    <w:p w14:paraId="074E8AB8" w14:textId="77777777" w:rsidR="00EE5221" w:rsidRDefault="00EE5221">
      <w:bookmarkStart w:id="86" w:name="_Hlk146548839"/>
      <w:r>
        <w:br w:type="page"/>
      </w:r>
    </w:p>
    <w:bookmarkEnd w:id="86"/>
    <w:p w14:paraId="2BF19B32" w14:textId="7C56DD3E" w:rsidR="00043960" w:rsidRPr="007C7B48" w:rsidRDefault="008D6C86" w:rsidP="00785E83">
      <w:pPr>
        <w:pStyle w:val="TextBox"/>
        <w:rPr>
          <w:b/>
          <w:bCs/>
        </w:rPr>
      </w:pPr>
      <w:r w:rsidRPr="007C7B48">
        <w:rPr>
          <w:b/>
          <w:bCs/>
        </w:rPr>
        <w:lastRenderedPageBreak/>
        <w:t xml:space="preserve">Citing Evidence </w:t>
      </w:r>
    </w:p>
    <w:p w14:paraId="4ED00EAD" w14:textId="326E6474" w:rsidR="00785E83" w:rsidRDefault="00785E83" w:rsidP="00785E83">
      <w:pPr>
        <w:pStyle w:val="TextBox"/>
      </w:pPr>
      <w:r>
        <w:t xml:space="preserve">Be sure to </w:t>
      </w:r>
      <w:r w:rsidRPr="00FA7869">
        <w:rPr>
          <w:b/>
          <w:bCs/>
        </w:rPr>
        <w:t>cite evidence from your submission from Step 1, Step 2, and/or Step 3</w:t>
      </w:r>
      <w:r>
        <w:t xml:space="preserve"> (e.g., activity plan and rationale, video clips, </w:t>
      </w:r>
      <w:hyperlink w:anchor="Annotations" w:history="1">
        <w:r w:rsidRPr="00BF7345">
          <w:rPr>
            <w:rStyle w:val="Hyperlink"/>
          </w:rPr>
          <w:t>annotations</w:t>
        </w:r>
      </w:hyperlink>
      <w:r w:rsidR="003A5B76">
        <w:t>, reflection</w:t>
      </w:r>
      <w:r>
        <w:t>) for each response. Identify which step(s) the evidence comes from.</w:t>
      </w:r>
    </w:p>
    <w:p w14:paraId="2A0F7E0E" w14:textId="6248D41F" w:rsidR="00785E83" w:rsidRDefault="00FA7869" w:rsidP="00FA7869">
      <w:pPr>
        <w:pStyle w:val="Heading3"/>
      </w:pPr>
      <w:bookmarkStart w:id="87" w:name="_Toc150426399"/>
      <w:r w:rsidRPr="00FA7869">
        <w:t>Evidence to Be Submitted</w:t>
      </w:r>
      <w:bookmarkEnd w:id="87"/>
    </w:p>
    <w:p w14:paraId="33E9E947" w14:textId="2C9570EB" w:rsidR="00CA147D" w:rsidRDefault="00FA7869" w:rsidP="00FA7869">
      <w:pPr>
        <w:pStyle w:val="DiamondList"/>
      </w:pPr>
      <w:r w:rsidRPr="00FA7869">
        <w:rPr>
          <w:b/>
          <w:bCs w:val="0"/>
        </w:rPr>
        <w:t xml:space="preserve">Part </w:t>
      </w:r>
      <w:r w:rsidR="00412B67">
        <w:rPr>
          <w:b/>
          <w:bCs w:val="0"/>
        </w:rPr>
        <w:t>G</w:t>
      </w:r>
      <w:r w:rsidRPr="00FA7869">
        <w:rPr>
          <w:b/>
          <w:bCs w:val="0"/>
        </w:rPr>
        <w:t>:</w:t>
      </w:r>
      <w:r w:rsidRPr="00FA7869">
        <w:t xml:space="preserve"> Narrative: Application of What You Learned </w:t>
      </w:r>
      <w:r w:rsidR="006D4FC6">
        <w:t xml:space="preserve">(written or </w:t>
      </w:r>
      <w:r w:rsidR="00F968EE">
        <w:t xml:space="preserve">video explanation; if submitting video, </w:t>
      </w:r>
      <w:r w:rsidR="00652BCE">
        <w:t>up to</w:t>
      </w:r>
      <w:r w:rsidR="006D4FC6">
        <w:t xml:space="preserve"> 5 minutes of video explanation)</w:t>
      </w:r>
    </w:p>
    <w:p w14:paraId="380F407C" w14:textId="7C799911" w:rsidR="008103BE" w:rsidRDefault="008103BE" w:rsidP="009532A7">
      <w:pPr>
        <w:pStyle w:val="Heading2"/>
      </w:pPr>
      <w:bookmarkStart w:id="88" w:name="_Toc150426400"/>
      <w:r>
        <w:lastRenderedPageBreak/>
        <w:t>Learning Cycle 2 Rubrics</w:t>
      </w:r>
      <w:bookmarkEnd w:id="88"/>
    </w:p>
    <w:p w14:paraId="2EDCA89E" w14:textId="2E1D9AAB" w:rsidR="00FA7869" w:rsidRDefault="008103BE" w:rsidP="008103BE">
      <w:pPr>
        <w:pStyle w:val="Heading3"/>
      </w:pPr>
      <w:bookmarkStart w:id="89" w:name="_Toc150426401"/>
      <w:r>
        <w:t>Essential Questions</w:t>
      </w:r>
      <w:bookmarkEnd w:id="89"/>
    </w:p>
    <w:p w14:paraId="20DAEFA0" w14:textId="77777777" w:rsidR="00322EF2" w:rsidRDefault="009532A7" w:rsidP="00322EF2">
      <w:r w:rsidRPr="005C48D5">
        <w:t>Rubrics</w:t>
      </w:r>
      <w:r w:rsidR="008103BE" w:rsidRPr="008103BE">
        <w:t xml:space="preserve"> are aligned to the cycle steps of plan, teach and assess, reflect, and apply. Each rubric is framed by an essential question that outlines the knowledge, skills, and abilities (</w:t>
      </w:r>
      <w:r w:rsidRPr="005C48D5">
        <w:t>ECE TPEs</w:t>
      </w:r>
      <w:r w:rsidR="008103BE" w:rsidRPr="008103BE">
        <w:t xml:space="preserve">) assessed within the rubric. The table below is a summary of the essential questions for the </w:t>
      </w:r>
      <w:r w:rsidR="00322EF2">
        <w:t>eight</w:t>
      </w:r>
      <w:r w:rsidR="00322EF2" w:rsidRPr="008103BE">
        <w:t xml:space="preserve"> rubrics of Cycle 2. </w:t>
      </w:r>
    </w:p>
    <w:p w14:paraId="0A278EB1" w14:textId="77777777" w:rsidR="00322EF2" w:rsidRDefault="00322EF2" w:rsidP="00322EF2">
      <w:pPr>
        <w:pStyle w:val="BorderedTitle"/>
        <w:pBdr>
          <w:top w:val="single" w:sz="4" w:space="1" w:color="auto"/>
          <w:left w:val="single" w:sz="4" w:space="1" w:color="auto"/>
          <w:bottom w:val="single" w:sz="4" w:space="1" w:color="auto"/>
          <w:right w:val="single" w:sz="4" w:space="1" w:color="auto"/>
          <w:between w:val="single" w:sz="4" w:space="1" w:color="auto"/>
          <w:bar w:val="single" w:sz="4" w:color="auto"/>
        </w:pBdr>
      </w:pPr>
      <w:r>
        <w:t>Step 1: Plan</w:t>
      </w:r>
    </w:p>
    <w:p w14:paraId="2A99CD4E" w14:textId="57A11FA8"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ind w:left="1159" w:hanging="1159"/>
      </w:pPr>
      <w:r w:rsidRPr="00856853">
        <w:rPr>
          <w:b/>
          <w:bCs/>
        </w:rPr>
        <w:t>Rubric 2.1</w:t>
      </w:r>
      <w:r>
        <w:t xml:space="preserve">   </w:t>
      </w:r>
      <w:r w:rsidRPr="00322EF2">
        <w:t xml:space="preserve">How does the ECE student plan to use </w:t>
      </w:r>
      <w:hyperlink w:anchor="UDL" w:history="1">
        <w:r w:rsidRPr="00352305">
          <w:rPr>
            <w:rStyle w:val="Hyperlink"/>
          </w:rPr>
          <w:t>UDL</w:t>
        </w:r>
      </w:hyperlink>
      <w:r w:rsidRPr="00322EF2">
        <w:t xml:space="preserve"> principles and build on the children’s cultural and linguistic assets and interests to actively engage them to meet the learning goal(s)?</w:t>
      </w:r>
    </w:p>
    <w:p w14:paraId="6965FB3B" w14:textId="643F3D80"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ind w:left="1159" w:hanging="1159"/>
      </w:pPr>
      <w:r w:rsidRPr="00856853">
        <w:rPr>
          <w:b/>
          <w:bCs/>
        </w:rPr>
        <w:t>Rubric 2.2</w:t>
      </w:r>
      <w:r>
        <w:t xml:space="preserve">   </w:t>
      </w:r>
      <w:r w:rsidRPr="00322EF2">
        <w:t>How does the ECE student plan for language development for the group of children?</w:t>
      </w:r>
    </w:p>
    <w:p w14:paraId="0863F4BB" w14:textId="109BC0CC"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ind w:left="1159" w:hanging="1159"/>
      </w:pPr>
      <w:r w:rsidRPr="00E35741">
        <w:rPr>
          <w:b/>
          <w:bCs/>
        </w:rPr>
        <w:t>Rubric 2.3</w:t>
      </w:r>
      <w:r w:rsidRPr="00E35741">
        <w:t xml:space="preserve">   </w:t>
      </w:r>
      <w:r w:rsidRPr="00322EF2">
        <w:t>How does the ECE student plan to use developmentally appropriate supports to engage the focus child in active learning to meet the learning goal(s)?</w:t>
      </w:r>
    </w:p>
    <w:p w14:paraId="7DB06BCB" w14:textId="77777777" w:rsidR="00322EF2" w:rsidRDefault="00322EF2" w:rsidP="00322EF2">
      <w:pPr>
        <w:pStyle w:val="BorderedTitle"/>
        <w:pBdr>
          <w:top w:val="single" w:sz="4" w:space="1" w:color="auto"/>
          <w:left w:val="single" w:sz="4" w:space="1" w:color="auto"/>
          <w:bottom w:val="single" w:sz="4" w:space="1" w:color="auto"/>
          <w:right w:val="single" w:sz="4" w:space="1" w:color="auto"/>
          <w:between w:val="single" w:sz="4" w:space="1" w:color="auto"/>
          <w:bar w:val="single" w:sz="4" w:color="auto"/>
        </w:pBdr>
      </w:pPr>
      <w:r>
        <w:t>Step 2: Teach and Assess</w:t>
      </w:r>
    </w:p>
    <w:p w14:paraId="74243DFC" w14:textId="7C2D768A"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ind w:left="1159" w:hanging="1159"/>
      </w:pPr>
      <w:r w:rsidRPr="00856853">
        <w:rPr>
          <w:b/>
          <w:bCs/>
        </w:rPr>
        <w:t>Rubric 2.4</w:t>
      </w:r>
      <w:r>
        <w:t xml:space="preserve">   </w:t>
      </w:r>
      <w:r w:rsidRPr="00322EF2">
        <w:t>How does the ECE student create a positive and safe environment to promote children’s active learning and development?</w:t>
      </w:r>
    </w:p>
    <w:p w14:paraId="2D6AD479" w14:textId="56297C6F"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60"/>
        <w:ind w:left="1159" w:hanging="1159"/>
      </w:pPr>
      <w:r w:rsidRPr="00E35741">
        <w:rPr>
          <w:b/>
          <w:bCs/>
        </w:rPr>
        <w:t>Rubric 2.</w:t>
      </w:r>
      <w:r w:rsidR="00900C92">
        <w:rPr>
          <w:b/>
          <w:bCs/>
        </w:rPr>
        <w:t>5</w:t>
      </w:r>
      <w:r w:rsidRPr="00322EF2">
        <w:t xml:space="preserve"> </w:t>
      </w:r>
      <w:r>
        <w:tab/>
      </w:r>
      <w:r w:rsidRPr="00322EF2">
        <w:t xml:space="preserve">How does the ECE student engage with children about their learning and make, as needed, responsive and appropriate in-the-moment adaptations to support </w:t>
      </w:r>
      <w:r w:rsidR="00C527C6">
        <w:t xml:space="preserve">active </w:t>
      </w:r>
      <w:r w:rsidRPr="00322EF2">
        <w:t>learning?</w:t>
      </w:r>
    </w:p>
    <w:p w14:paraId="7665FD65" w14:textId="77777777" w:rsidR="00322EF2" w:rsidRDefault="00322EF2" w:rsidP="00322EF2">
      <w:pPr>
        <w:pStyle w:val="BorderedTitle"/>
        <w:pBdr>
          <w:top w:val="single" w:sz="4" w:space="1" w:color="auto"/>
          <w:left w:val="single" w:sz="4" w:space="1" w:color="auto"/>
          <w:bottom w:val="single" w:sz="4" w:space="1" w:color="auto"/>
          <w:right w:val="single" w:sz="4" w:space="1" w:color="auto"/>
          <w:between w:val="single" w:sz="4" w:space="1" w:color="auto"/>
          <w:bar w:val="single" w:sz="4" w:color="auto"/>
        </w:pBdr>
      </w:pPr>
      <w:r>
        <w:t>Step 3: Reflect</w:t>
      </w:r>
    </w:p>
    <w:p w14:paraId="41B70AEB" w14:textId="26BCD6F2"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120"/>
        <w:ind w:left="1159" w:hanging="1159"/>
      </w:pPr>
      <w:r w:rsidRPr="00856853">
        <w:rPr>
          <w:b/>
          <w:bCs/>
        </w:rPr>
        <w:t>Rubric 2.6</w:t>
      </w:r>
      <w:r>
        <w:t xml:space="preserve">   </w:t>
      </w:r>
      <w:r w:rsidRPr="00322EF2">
        <w:t>How does the ECE student reflect on the effectiveness of their planning, teaching, checking for understanding, and</w:t>
      </w:r>
      <w:r w:rsidR="00D04744">
        <w:t>,</w:t>
      </w:r>
      <w:r w:rsidRPr="00322EF2">
        <w:t xml:space="preserve"> as needed, in-the-moment adaptations to </w:t>
      </w:r>
      <w:r w:rsidR="003F7D31">
        <w:br/>
      </w:r>
      <w:r w:rsidRPr="00322EF2">
        <w:t>support children to make progress toward meeting the learning goal(s)</w:t>
      </w:r>
      <w:r w:rsidR="008B67B9" w:rsidRPr="008B67B9">
        <w:t xml:space="preserve"> from </w:t>
      </w:r>
      <w:r w:rsidR="003F7D31">
        <w:br/>
      </w:r>
      <w:r w:rsidR="008B67B9" w:rsidRPr="000C042F">
        <w:rPr>
          <w:b/>
          <w:bCs/>
        </w:rPr>
        <w:t>Steps 1 and/or 2</w:t>
      </w:r>
      <w:r w:rsidR="008B67B9" w:rsidRPr="008B67B9">
        <w:t>?</w:t>
      </w:r>
    </w:p>
    <w:p w14:paraId="262AC3B2" w14:textId="77777777" w:rsidR="00322EF2" w:rsidRDefault="00322EF2" w:rsidP="00322EF2">
      <w:pPr>
        <w:pStyle w:val="BorderedTitle"/>
        <w:pBdr>
          <w:top w:val="single" w:sz="4" w:space="1" w:color="auto"/>
          <w:left w:val="single" w:sz="4" w:space="1" w:color="auto"/>
          <w:bottom w:val="single" w:sz="4" w:space="1" w:color="auto"/>
          <w:right w:val="single" w:sz="4" w:space="1" w:color="auto"/>
          <w:between w:val="single" w:sz="4" w:space="1" w:color="auto"/>
          <w:bar w:val="single" w:sz="4" w:color="auto"/>
        </w:pBdr>
      </w:pPr>
      <w:r>
        <w:t>Step 4: Apply</w:t>
      </w:r>
    </w:p>
    <w:p w14:paraId="51A253D6" w14:textId="4C888C98"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120"/>
        <w:ind w:left="1159" w:hanging="1159"/>
      </w:pPr>
      <w:r w:rsidRPr="00856853">
        <w:rPr>
          <w:b/>
          <w:bCs/>
        </w:rPr>
        <w:t>Rubric 2.</w:t>
      </w:r>
      <w:r>
        <w:rPr>
          <w:b/>
          <w:bCs/>
        </w:rPr>
        <w:t>7</w:t>
      </w:r>
      <w:r>
        <w:t xml:space="preserve">   </w:t>
      </w:r>
      <w:r w:rsidRPr="00322EF2">
        <w:t>How does the ECE student describe how they would plan a next activity to support children’s learning</w:t>
      </w:r>
      <w:r w:rsidR="008B67B9">
        <w:t xml:space="preserve"> </w:t>
      </w:r>
      <w:r w:rsidR="000C042F" w:rsidRPr="000C042F">
        <w:rPr>
          <w:b/>
          <w:bCs/>
        </w:rPr>
        <w:t>(</w:t>
      </w:r>
      <w:r w:rsidR="008B67B9" w:rsidRPr="000C042F">
        <w:rPr>
          <w:b/>
          <w:bCs/>
        </w:rPr>
        <w:t>cit</w:t>
      </w:r>
      <w:r w:rsidR="000C042F">
        <w:rPr>
          <w:b/>
          <w:bCs/>
        </w:rPr>
        <w:t>ing</w:t>
      </w:r>
      <w:r w:rsidR="008B67B9" w:rsidRPr="000C042F">
        <w:rPr>
          <w:b/>
          <w:bCs/>
        </w:rPr>
        <w:t xml:space="preserve"> evidence from Steps 1, 2, and/or 3</w:t>
      </w:r>
      <w:r w:rsidR="000C042F" w:rsidRPr="000C042F">
        <w:rPr>
          <w:b/>
          <w:bCs/>
        </w:rPr>
        <w:t>)</w:t>
      </w:r>
      <w:r w:rsidRPr="00322EF2">
        <w:t>?</w:t>
      </w:r>
    </w:p>
    <w:p w14:paraId="5B772038" w14:textId="1D07A59B" w:rsidR="00322EF2" w:rsidRDefault="00322EF2" w:rsidP="00322EF2">
      <w:pPr>
        <w:pBdr>
          <w:top w:val="single" w:sz="4" w:space="1" w:color="auto"/>
          <w:left w:val="single" w:sz="4" w:space="1" w:color="auto"/>
          <w:bottom w:val="single" w:sz="4" w:space="1" w:color="auto"/>
          <w:right w:val="single" w:sz="4" w:space="1" w:color="auto"/>
          <w:between w:val="single" w:sz="4" w:space="1" w:color="auto"/>
          <w:bar w:val="single" w:sz="4" w:color="auto"/>
        </w:pBdr>
        <w:spacing w:before="60" w:after="120"/>
        <w:ind w:left="1159" w:hanging="1159"/>
      </w:pPr>
      <w:r w:rsidRPr="00E35741">
        <w:rPr>
          <w:b/>
          <w:bCs/>
        </w:rPr>
        <w:t>Rubric 2.8</w:t>
      </w:r>
      <w:r w:rsidRPr="00E35741">
        <w:t xml:space="preserve">   </w:t>
      </w:r>
      <w:r w:rsidRPr="00322EF2">
        <w:t xml:space="preserve">How does the ECE student describe how they would revise or extend the </w:t>
      </w:r>
      <w:hyperlink w:anchor="UDL" w:history="1">
        <w:r w:rsidRPr="00352305">
          <w:rPr>
            <w:rStyle w:val="Hyperlink"/>
          </w:rPr>
          <w:t>UDL</w:t>
        </w:r>
      </w:hyperlink>
      <w:r w:rsidRPr="00322EF2">
        <w:t xml:space="preserve">-based activity in the future to support the focus child in meeting or exceeding the learning goal(s) </w:t>
      </w:r>
      <w:r w:rsidRPr="00322EF2">
        <w:rPr>
          <w:b/>
          <w:bCs/>
        </w:rPr>
        <w:t>(citing evidence from Steps 1, 2, and/or 3)</w:t>
      </w:r>
      <w:r w:rsidRPr="00322EF2">
        <w:t>?</w:t>
      </w:r>
    </w:p>
    <w:p w14:paraId="5EB016A2" w14:textId="041BD844" w:rsidR="00E35741" w:rsidRPr="008103BE" w:rsidRDefault="00E35741" w:rsidP="00322EF2"/>
    <w:p w14:paraId="472481FB" w14:textId="77777777" w:rsidR="00856853" w:rsidRDefault="00856853" w:rsidP="004400EB">
      <w:pPr>
        <w:tabs>
          <w:tab w:val="left" w:pos="450"/>
        </w:tabs>
        <w:spacing w:before="60" w:after="0"/>
      </w:pPr>
    </w:p>
    <w:p w14:paraId="470A2C20" w14:textId="606E4B0C" w:rsidR="008103BE" w:rsidRDefault="008103BE" w:rsidP="004400EB">
      <w:pPr>
        <w:tabs>
          <w:tab w:val="left" w:pos="450"/>
        </w:tabs>
        <w:spacing w:before="60" w:after="0"/>
        <w:sectPr w:rsidR="008103BE" w:rsidSect="00816F36">
          <w:pgSz w:w="12240" w:h="15840" w:code="1"/>
          <w:pgMar w:top="1440" w:right="1440" w:bottom="1440" w:left="1440" w:header="720" w:footer="720" w:gutter="0"/>
          <w:cols w:space="720"/>
          <w:docGrid w:linePitch="360"/>
        </w:sectPr>
      </w:pPr>
    </w:p>
    <w:p w14:paraId="0B623005" w14:textId="13F635EB" w:rsidR="00E03D37" w:rsidRDefault="00E03D37" w:rsidP="009407C8">
      <w:pPr>
        <w:pStyle w:val="Heading3"/>
      </w:pPr>
      <w:bookmarkStart w:id="90" w:name="_Toc150426402"/>
      <w:r>
        <w:lastRenderedPageBreak/>
        <w:t>Step 1 Rubrics</w:t>
      </w:r>
      <w:bookmarkEnd w:id="90"/>
    </w:p>
    <w:p w14:paraId="6D2D50EA" w14:textId="3148D8B4" w:rsidR="00E03D37" w:rsidRDefault="00E03D37" w:rsidP="009407C8">
      <w:pPr>
        <w:pStyle w:val="Heading4"/>
      </w:pPr>
      <w:r>
        <w:t>Rubric 2.1 — Step 1: Plan</w:t>
      </w:r>
    </w:p>
    <w:p w14:paraId="51619CD4" w14:textId="477CF8C9" w:rsidR="00BB04A0" w:rsidRPr="00BB04A0" w:rsidRDefault="00E03D37" w:rsidP="00BB04A0">
      <w:r w:rsidRPr="009D1DBD">
        <w:rPr>
          <w:b/>
          <w:color w:val="4C5683"/>
        </w:rPr>
        <w:t>Essential Question:</w:t>
      </w:r>
      <w:r w:rsidRPr="00E03D37">
        <w:rPr>
          <w:b/>
        </w:rPr>
        <w:t xml:space="preserve"> </w:t>
      </w:r>
      <w:bookmarkStart w:id="91" w:name="_Hlk150426655"/>
      <w:r w:rsidR="00BB04A0" w:rsidRPr="00E35741">
        <w:t xml:space="preserve">How does the ECE student </w:t>
      </w:r>
      <w:r w:rsidR="00BB04A0" w:rsidRPr="00BB04A0">
        <w:t xml:space="preserve">plan to use </w:t>
      </w:r>
      <w:hyperlink w:anchor="UDL" w:history="1">
        <w:r w:rsidR="00BB04A0" w:rsidRPr="00352305">
          <w:rPr>
            <w:rStyle w:val="Hyperlink"/>
          </w:rPr>
          <w:t>UDL</w:t>
        </w:r>
      </w:hyperlink>
      <w:r w:rsidR="00BB04A0" w:rsidRPr="00BB04A0">
        <w:t xml:space="preserve"> principles and</w:t>
      </w:r>
      <w:r w:rsidR="00BB04A0">
        <w:t xml:space="preserve"> </w:t>
      </w:r>
      <w:r w:rsidR="00BB04A0" w:rsidRPr="00BB04A0">
        <w:t>build on the children</w:t>
      </w:r>
      <w:r w:rsidR="001C2751">
        <w:t>’</w:t>
      </w:r>
      <w:r w:rsidR="00BB04A0" w:rsidRPr="00BB04A0">
        <w:t>s cultural and linguistic assets and interests</w:t>
      </w:r>
      <w:r w:rsidR="00BB04A0">
        <w:t xml:space="preserve"> </w:t>
      </w:r>
      <w:r w:rsidR="00BB04A0" w:rsidRPr="00BB04A0">
        <w:t>to actively engage them to meet the learning goal(s)?</w:t>
      </w:r>
      <w:bookmarkEnd w:id="9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49"/>
        <w:gridCol w:w="3149"/>
      </w:tblGrid>
      <w:tr w:rsidR="001C2751" w:rsidRPr="00A33056" w14:paraId="16488254" w14:textId="77777777" w:rsidTr="000C72C4">
        <w:trPr>
          <w:cantSplit/>
        </w:trPr>
        <w:tc>
          <w:tcPr>
            <w:tcW w:w="3147" w:type="dxa"/>
            <w:shd w:val="clear" w:color="auto" w:fill="4C5683"/>
            <w:vAlign w:val="center"/>
          </w:tcPr>
          <w:p w14:paraId="52755C8F"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9" w:type="dxa"/>
            <w:shd w:val="clear" w:color="auto" w:fill="4C5683"/>
            <w:vAlign w:val="center"/>
          </w:tcPr>
          <w:p w14:paraId="7B6CC039"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16174897"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B826B5" w:rsidRPr="00E03D37" w14:paraId="572788DC" w14:textId="77777777" w:rsidTr="000C72C4">
        <w:trPr>
          <w:cantSplit/>
        </w:trPr>
        <w:tc>
          <w:tcPr>
            <w:tcW w:w="3147" w:type="dxa"/>
          </w:tcPr>
          <w:p w14:paraId="09F1D1DA" w14:textId="615B5D68" w:rsidR="00B826B5" w:rsidRPr="008C6B6A" w:rsidRDefault="00B826B5" w:rsidP="007F7D60">
            <w:bookmarkStart w:id="92" w:name="_Hlk145344866"/>
            <w:r w:rsidRPr="008C6B6A">
              <w:t>ECE student</w:t>
            </w:r>
            <w:r>
              <w:t>’</w:t>
            </w:r>
            <w:r w:rsidRPr="008C6B6A">
              <w:t xml:space="preserve">s activity planning does not clearly use </w:t>
            </w:r>
            <w:hyperlink w:anchor="UDL" w:history="1">
              <w:r w:rsidRPr="00352305">
                <w:rPr>
                  <w:rStyle w:val="Hyperlink"/>
                </w:rPr>
                <w:t>UDL</w:t>
              </w:r>
            </w:hyperlink>
            <w:r w:rsidRPr="008C6B6A">
              <w:t xml:space="preserve"> principles to engage the group in active learning.</w:t>
            </w:r>
          </w:p>
          <w:p w14:paraId="1D0C4215" w14:textId="77777777" w:rsidR="00B826B5" w:rsidRDefault="00B826B5" w:rsidP="007F7D60">
            <w:pPr>
              <w:rPr>
                <w:b/>
                <w:bCs/>
              </w:rPr>
            </w:pPr>
            <w:r w:rsidRPr="008C6B6A">
              <w:rPr>
                <w:b/>
                <w:bCs/>
              </w:rPr>
              <w:t>OR</w:t>
            </w:r>
          </w:p>
          <w:p w14:paraId="7A4FE7B5" w14:textId="015B442E" w:rsidR="00B826B5" w:rsidRPr="00FF67BB" w:rsidRDefault="00B826B5" w:rsidP="007F7D60">
            <w:r w:rsidRPr="00FF67BB">
              <w:t xml:space="preserve">ECE student’s plan </w:t>
            </w:r>
            <w:r>
              <w:t xml:space="preserve">does not </w:t>
            </w:r>
            <w:r w:rsidR="009B1D5F">
              <w:t>build on</w:t>
            </w:r>
            <w:r w:rsidR="009B1D5F" w:rsidRPr="00FF67BB">
              <w:t xml:space="preserve"> </w:t>
            </w:r>
            <w:r w:rsidRPr="00FF67BB">
              <w:t>the children’s cultural and linguistic assets.</w:t>
            </w:r>
          </w:p>
          <w:p w14:paraId="5C83A72B" w14:textId="77777777" w:rsidR="005C48D5" w:rsidRDefault="005C48D5" w:rsidP="005C48D5">
            <w:pPr>
              <w:rPr>
                <w:b/>
                <w:bCs/>
              </w:rPr>
            </w:pPr>
            <w:r w:rsidRPr="008C6B6A">
              <w:rPr>
                <w:b/>
                <w:bCs/>
              </w:rPr>
              <w:t>OR</w:t>
            </w:r>
          </w:p>
          <w:p w14:paraId="7F5E9441" w14:textId="24258E5E" w:rsidR="00B826B5" w:rsidRPr="0003294D" w:rsidRDefault="00B826B5" w:rsidP="007F7D60">
            <w:r w:rsidRPr="008C6B6A">
              <w:t>ECE student</w:t>
            </w:r>
            <w:r>
              <w:t>’</w:t>
            </w:r>
            <w:r w:rsidRPr="008C6B6A">
              <w:t xml:space="preserve">s </w:t>
            </w:r>
            <w:r w:rsidR="007757B1">
              <w:t>plan does not build on</w:t>
            </w:r>
            <w:r w:rsidR="00A679B8">
              <w:t xml:space="preserve"> the</w:t>
            </w:r>
            <w:r w:rsidR="00FC4A0D">
              <w:t xml:space="preserve"> </w:t>
            </w:r>
            <w:r w:rsidR="009B1D5F">
              <w:t>children's interests</w:t>
            </w:r>
            <w:r w:rsidRPr="008C6B6A">
              <w:t>.</w:t>
            </w:r>
          </w:p>
        </w:tc>
        <w:tc>
          <w:tcPr>
            <w:tcW w:w="3149" w:type="dxa"/>
          </w:tcPr>
          <w:p w14:paraId="617996BF" w14:textId="7097DD5F" w:rsidR="00B826B5" w:rsidRDefault="00B826B5" w:rsidP="007F7D60">
            <w:r w:rsidRPr="008C6B6A">
              <w:t>ECE student</w:t>
            </w:r>
            <w:r>
              <w:t>’</w:t>
            </w:r>
            <w:r w:rsidRPr="008C6B6A">
              <w:t>s</w:t>
            </w:r>
            <w:r>
              <w:t xml:space="preserve"> </w:t>
            </w:r>
            <w:r w:rsidRPr="008C6B6A">
              <w:t xml:space="preserve">activity planning is based on </w:t>
            </w:r>
            <w:hyperlink w:anchor="UDL" w:history="1">
              <w:r w:rsidRPr="00352305">
                <w:rPr>
                  <w:rStyle w:val="Hyperlink"/>
                </w:rPr>
                <w:t>UDL</w:t>
              </w:r>
            </w:hyperlink>
            <w:r w:rsidRPr="008C6B6A">
              <w:t xml:space="preserve"> principles to engage the </w:t>
            </w:r>
            <w:r w:rsidR="00F77D93">
              <w:t>children</w:t>
            </w:r>
            <w:r w:rsidR="00F77D93" w:rsidRPr="008C6B6A">
              <w:t xml:space="preserve"> </w:t>
            </w:r>
            <w:r w:rsidRPr="008C6B6A">
              <w:t>in active learning</w:t>
            </w:r>
            <w:r>
              <w:t xml:space="preserve"> </w:t>
            </w:r>
            <w:r w:rsidRPr="008C6B6A">
              <w:t>to meet the learning goal(s).</w:t>
            </w:r>
          </w:p>
          <w:p w14:paraId="5714E075" w14:textId="7E66A7FF" w:rsidR="00B826B5" w:rsidRDefault="00B826B5" w:rsidP="007F7D60">
            <w:r>
              <w:t xml:space="preserve">ECE student’s plan appropriately </w:t>
            </w:r>
            <w:r w:rsidR="005A362B">
              <w:t xml:space="preserve">builds on </w:t>
            </w:r>
            <w:r>
              <w:t>the children’s cultural and linguistic assets</w:t>
            </w:r>
            <w:r w:rsidR="006C4CB6">
              <w:t xml:space="preserve"> and interests</w:t>
            </w:r>
            <w:r>
              <w:t>.</w:t>
            </w:r>
          </w:p>
          <w:p w14:paraId="187298DA" w14:textId="1B77E42F" w:rsidR="00B826B5" w:rsidRPr="0003294D" w:rsidRDefault="00B826B5" w:rsidP="006C4CB6"/>
        </w:tc>
        <w:tc>
          <w:tcPr>
            <w:tcW w:w="3149" w:type="dxa"/>
          </w:tcPr>
          <w:p w14:paraId="7F5E9086" w14:textId="77777777" w:rsidR="00B826B5" w:rsidRPr="0003294D" w:rsidRDefault="00B826B5" w:rsidP="007F7D60">
            <w:pPr>
              <w:rPr>
                <w:b/>
                <w:bCs/>
              </w:rPr>
            </w:pPr>
            <w:r w:rsidRPr="0003294D">
              <w:rPr>
                <w:b/>
                <w:bCs/>
              </w:rPr>
              <w:t>All of Level 2, plus:</w:t>
            </w:r>
          </w:p>
          <w:p w14:paraId="6A0EDC55" w14:textId="4E1F98C7" w:rsidR="00B826B5" w:rsidRPr="0003294D" w:rsidRDefault="00B826B5" w:rsidP="007F7D60">
            <w:r w:rsidRPr="008C6B6A">
              <w:t xml:space="preserve">ECE student provides a clear rationale for the </w:t>
            </w:r>
            <w:hyperlink w:anchor="UDL" w:history="1">
              <w:r w:rsidRPr="00352305">
                <w:rPr>
                  <w:rStyle w:val="Hyperlink"/>
                </w:rPr>
                <w:t>UDL</w:t>
              </w:r>
            </w:hyperlink>
            <w:r w:rsidRPr="008C6B6A">
              <w:t xml:space="preserve"> principles planned for the activity. </w:t>
            </w:r>
          </w:p>
        </w:tc>
      </w:tr>
    </w:tbl>
    <w:bookmarkEnd w:id="92"/>
    <w:p w14:paraId="22BA53EA" w14:textId="77777777" w:rsidR="00B826B5" w:rsidRPr="00E03D37" w:rsidRDefault="00B826B5" w:rsidP="00B826B5">
      <w:pPr>
        <w:spacing w:before="120" w:after="0"/>
        <w:rPr>
          <w:b/>
          <w:bCs/>
          <w:color w:val="4C5683"/>
        </w:rPr>
      </w:pPr>
      <w:r w:rsidRPr="00E03D37">
        <w:rPr>
          <w:b/>
          <w:bCs/>
          <w:color w:val="4C5683"/>
        </w:rPr>
        <w:t>Sources of Evidence:</w:t>
      </w:r>
    </w:p>
    <w:p w14:paraId="040A40DB" w14:textId="3D9B9C1E" w:rsidR="00E03D37" w:rsidRDefault="00E03D37" w:rsidP="00E03D37">
      <w:pPr>
        <w:pStyle w:val="CircleList"/>
      </w:pPr>
      <w:r w:rsidRPr="00E03D37">
        <w:rPr>
          <w:b/>
          <w:bCs/>
        </w:rPr>
        <w:t>Part A:</w:t>
      </w:r>
      <w:r>
        <w:t xml:space="preserve"> Written Narrative: Getting to Know the Children </w:t>
      </w:r>
    </w:p>
    <w:p w14:paraId="1866C7A9" w14:textId="15C0EEDC" w:rsidR="00E03D37" w:rsidRDefault="00E03D37" w:rsidP="00E03D37">
      <w:pPr>
        <w:pStyle w:val="CircleList"/>
      </w:pPr>
      <w:r w:rsidRPr="00E03D37">
        <w:rPr>
          <w:b/>
          <w:bCs/>
        </w:rPr>
        <w:t>Part B:</w:t>
      </w:r>
      <w:r>
        <w:t xml:space="preserve"> Activity Plan Template </w:t>
      </w:r>
    </w:p>
    <w:p w14:paraId="3A06576A" w14:textId="25983E19" w:rsidR="00E03D37" w:rsidRDefault="00E03D37" w:rsidP="00E03D37">
      <w:pPr>
        <w:pStyle w:val="CircleList"/>
      </w:pPr>
      <w:r w:rsidRPr="00E03D37">
        <w:rPr>
          <w:b/>
          <w:bCs/>
        </w:rPr>
        <w:t>Part C:</w:t>
      </w:r>
      <w:r>
        <w:t xml:space="preserve"> Written Narrative: Activity Plan Rationale </w:t>
      </w:r>
    </w:p>
    <w:p w14:paraId="335D9314" w14:textId="6AA7C263" w:rsidR="00E03D37" w:rsidRPr="00E03D37" w:rsidRDefault="008C03F6" w:rsidP="0003294D">
      <w:pPr>
        <w:spacing w:before="120" w:after="120"/>
        <w:rPr>
          <w:b/>
          <w:u w:val="single"/>
        </w:rPr>
      </w:pPr>
      <w:hyperlink w:anchor="_Early_Childhood_Pedagogy" w:history="1">
        <w:r w:rsidR="00E03D37" w:rsidRPr="00E03D37">
          <w:rPr>
            <w:rStyle w:val="Hyperlink"/>
            <w:b/>
          </w:rPr>
          <w:t>Early Childhood Pedagogy</w:t>
        </w:r>
      </w:hyperlink>
      <w:r w:rsidR="00E03D37" w:rsidRPr="00E03D37">
        <w:rPr>
          <w:b/>
        </w:rPr>
        <w:t xml:space="preserve"> </w:t>
      </w:r>
      <w:r w:rsidR="00E03D37" w:rsidRPr="00E03D37">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FF4A02">
        <w:t xml:space="preserve">English Learner Roadmap; </w:t>
      </w:r>
      <w:r w:rsidR="00E03D37" w:rsidRPr="00E03D37">
        <w:t>TK Implementation Guide; State-Adopted Kindergarten Student Standards) appropriate to the age of the children in the classroom</w:t>
      </w:r>
    </w:p>
    <w:p w14:paraId="7207FB11" w14:textId="186D5687" w:rsidR="009D1DBD" w:rsidRDefault="009D1DBD" w:rsidP="009D1DBD">
      <w:pPr>
        <w:pBdr>
          <w:top w:val="single" w:sz="4" w:space="1" w:color="auto"/>
          <w:left w:val="single" w:sz="4" w:space="4" w:color="auto"/>
          <w:bottom w:val="single" w:sz="4" w:space="1" w:color="auto"/>
          <w:right w:val="single" w:sz="4" w:space="4" w:color="auto"/>
        </w:pBdr>
      </w:pPr>
      <w:r w:rsidRPr="009D1DBD">
        <w:rPr>
          <w:b/>
          <w:bCs/>
          <w:color w:val="4C5683"/>
        </w:rPr>
        <w:t>TPEs and elements:</w:t>
      </w:r>
      <w:r w:rsidRPr="009D1DBD">
        <w:rPr>
          <w:color w:val="4C5683"/>
        </w:rPr>
        <w:t xml:space="preserve"> </w:t>
      </w:r>
      <w:r w:rsidRPr="009D1DBD">
        <w:t xml:space="preserve">TPE 1, elements e, f, j; TPE 2, element h; TPE 3, elements a, b, g, h, </w:t>
      </w:r>
      <w:proofErr w:type="spellStart"/>
      <w:r w:rsidRPr="009D1DBD">
        <w:t>i</w:t>
      </w:r>
      <w:proofErr w:type="spellEnd"/>
      <w:r w:rsidRPr="009D1DBD">
        <w:t>, j, l, m; TPE 4, elements a, c, g, h, j, q; TPE 5, elements b, h</w:t>
      </w:r>
    </w:p>
    <w:p w14:paraId="65E800ED" w14:textId="7697D020" w:rsidR="00972086" w:rsidRPr="00972086" w:rsidRDefault="00972086" w:rsidP="009407C8">
      <w:pPr>
        <w:pStyle w:val="Heading4"/>
        <w:pageBreakBefore/>
      </w:pPr>
      <w:r w:rsidRPr="00972086">
        <w:lastRenderedPageBreak/>
        <w:t>Rubric 2.</w:t>
      </w:r>
      <w:r w:rsidR="007923DA">
        <w:t>2</w:t>
      </w:r>
      <w:r w:rsidRPr="00972086">
        <w:t xml:space="preserve"> — Step 1: Plan</w:t>
      </w:r>
    </w:p>
    <w:p w14:paraId="2F72A4BF" w14:textId="7E4C6BBB" w:rsidR="005D1F35" w:rsidRPr="009D1DBD" w:rsidRDefault="005D1F35" w:rsidP="005D1F35">
      <w:r w:rsidRPr="009D1DBD">
        <w:rPr>
          <w:b/>
          <w:color w:val="4C5683"/>
        </w:rPr>
        <w:t xml:space="preserve">Essential Question: </w:t>
      </w:r>
      <w:r w:rsidRPr="005D1F35">
        <w:t>How does the ECE student plan for language development for the group of children?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8"/>
        <w:gridCol w:w="3149"/>
      </w:tblGrid>
      <w:tr w:rsidR="001C2751" w:rsidRPr="00A33056" w14:paraId="6821A36E" w14:textId="77777777" w:rsidTr="000C72C4">
        <w:trPr>
          <w:cantSplit/>
        </w:trPr>
        <w:tc>
          <w:tcPr>
            <w:tcW w:w="3148" w:type="dxa"/>
            <w:shd w:val="clear" w:color="auto" w:fill="4C5683"/>
            <w:vAlign w:val="center"/>
          </w:tcPr>
          <w:p w14:paraId="21D5D407"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8" w:type="dxa"/>
            <w:shd w:val="clear" w:color="auto" w:fill="4C5683"/>
            <w:vAlign w:val="center"/>
          </w:tcPr>
          <w:p w14:paraId="2333D09C"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15D6AFC4"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5D1F35" w:rsidRPr="009D1DBD" w14:paraId="52D96E9C" w14:textId="77777777" w:rsidTr="000C72C4">
        <w:trPr>
          <w:cantSplit/>
        </w:trPr>
        <w:tc>
          <w:tcPr>
            <w:tcW w:w="3148" w:type="dxa"/>
          </w:tcPr>
          <w:p w14:paraId="5921098E" w14:textId="004A9043" w:rsidR="005D1F35" w:rsidRPr="0003294D" w:rsidRDefault="00FD6E98" w:rsidP="007F7D60">
            <w:r w:rsidRPr="00FD6E98">
              <w:t>ECE student</w:t>
            </w:r>
            <w:r>
              <w:t>’</w:t>
            </w:r>
            <w:r w:rsidRPr="00FD6E98">
              <w:t>s plan does not use linguistically appropriate teaching strategies to support the children</w:t>
            </w:r>
            <w:r w:rsidR="00FC4A0D">
              <w:t>’</w:t>
            </w:r>
            <w:r w:rsidRPr="00FD6E98">
              <w:t>s language development.</w:t>
            </w:r>
          </w:p>
          <w:p w14:paraId="637864C6" w14:textId="77777777" w:rsidR="005D1F35" w:rsidRPr="0003294D" w:rsidRDefault="005D1F35" w:rsidP="007F7D60">
            <w:pPr>
              <w:rPr>
                <w:b/>
                <w:bCs/>
              </w:rPr>
            </w:pPr>
            <w:r w:rsidRPr="0003294D">
              <w:rPr>
                <w:b/>
                <w:bCs/>
              </w:rPr>
              <w:t>OR</w:t>
            </w:r>
          </w:p>
          <w:p w14:paraId="16D47F45" w14:textId="05500023" w:rsidR="005D1F35" w:rsidRPr="0003294D" w:rsidRDefault="00FD6E98" w:rsidP="00E867F0">
            <w:r w:rsidRPr="00FD6E98">
              <w:t>ECE student</w:t>
            </w:r>
            <w:r>
              <w:t>’</w:t>
            </w:r>
            <w:r w:rsidRPr="00FD6E98">
              <w:t xml:space="preserve">s plan does not </w:t>
            </w:r>
            <w:r w:rsidR="00AE4A0B">
              <w:t>include</w:t>
            </w:r>
            <w:r w:rsidR="00AE4A0B" w:rsidRPr="00FD6E98">
              <w:t xml:space="preserve"> </w:t>
            </w:r>
            <w:r w:rsidRPr="00FD6E98">
              <w:t>language development goal(s).</w:t>
            </w:r>
          </w:p>
        </w:tc>
        <w:tc>
          <w:tcPr>
            <w:tcW w:w="3148" w:type="dxa"/>
          </w:tcPr>
          <w:p w14:paraId="511D8E6D" w14:textId="56049718" w:rsidR="00EE5221" w:rsidRDefault="00FD6E98" w:rsidP="00DF4135">
            <w:r w:rsidRPr="00FD6E98">
              <w:t xml:space="preserve">ECE student plans language development goal(s) for the group of children based </w:t>
            </w:r>
            <w:r w:rsidR="00FC4A0D">
              <w:t xml:space="preserve">on </w:t>
            </w:r>
            <w:r w:rsidR="00B66398">
              <w:t>conversations with the supervising teacher, available prior assessments, and/or observations of the children.</w:t>
            </w:r>
          </w:p>
          <w:p w14:paraId="34A6157E" w14:textId="6E1E5A93" w:rsidR="005D1F35" w:rsidRPr="0003294D" w:rsidRDefault="00FD6E98" w:rsidP="00E867F0">
            <w:r w:rsidRPr="00FD6E98">
              <w:t>ECE student</w:t>
            </w:r>
            <w:r>
              <w:t>’</w:t>
            </w:r>
            <w:r w:rsidRPr="00FD6E98">
              <w:t xml:space="preserve">s plan describes linguistically </w:t>
            </w:r>
            <w:r w:rsidR="005F2717">
              <w:t xml:space="preserve">and developmentally </w:t>
            </w:r>
            <w:r w:rsidRPr="00FD6E98">
              <w:t>appropriate teaching strategies to support children</w:t>
            </w:r>
            <w:r>
              <w:t>’</w:t>
            </w:r>
            <w:r w:rsidRPr="00FD6E98">
              <w:t>s language development.</w:t>
            </w:r>
          </w:p>
        </w:tc>
        <w:tc>
          <w:tcPr>
            <w:tcW w:w="3149" w:type="dxa"/>
          </w:tcPr>
          <w:p w14:paraId="62935B1D" w14:textId="77777777" w:rsidR="005D1F35" w:rsidRPr="0003294D" w:rsidRDefault="005D1F35" w:rsidP="007F7D60">
            <w:pPr>
              <w:rPr>
                <w:b/>
                <w:bCs/>
              </w:rPr>
            </w:pPr>
            <w:r w:rsidRPr="0003294D">
              <w:rPr>
                <w:b/>
                <w:bCs/>
              </w:rPr>
              <w:t>All of Level 2, plus:</w:t>
            </w:r>
          </w:p>
          <w:p w14:paraId="138AE755" w14:textId="1D85AA79" w:rsidR="005D1F35" w:rsidRPr="0003294D" w:rsidRDefault="00FD6E98" w:rsidP="007F7D60">
            <w:r>
              <w:t>ECE student’s language development goal</w:t>
            </w:r>
            <w:r w:rsidR="0052285D">
              <w:t>(</w:t>
            </w:r>
            <w:r>
              <w:t>s</w:t>
            </w:r>
            <w:r w:rsidR="0052285D">
              <w:t>)</w:t>
            </w:r>
            <w:r>
              <w:t xml:space="preserve"> are differentiated to meet the needs of </w:t>
            </w:r>
            <w:r w:rsidR="00B21F76">
              <w:t xml:space="preserve">children </w:t>
            </w:r>
            <w:r>
              <w:t>within the group.</w:t>
            </w:r>
          </w:p>
        </w:tc>
      </w:tr>
    </w:tbl>
    <w:p w14:paraId="7A75427E" w14:textId="77777777" w:rsidR="005D1F35" w:rsidRPr="009D1DBD" w:rsidRDefault="005D1F35" w:rsidP="005D1F35">
      <w:pPr>
        <w:spacing w:before="120" w:after="0"/>
        <w:rPr>
          <w:b/>
          <w:bCs/>
          <w:color w:val="4C5683"/>
        </w:rPr>
      </w:pPr>
      <w:r w:rsidRPr="009D1DBD">
        <w:rPr>
          <w:b/>
          <w:bCs/>
          <w:color w:val="4C5683"/>
        </w:rPr>
        <w:t>Sources of Evidence:</w:t>
      </w:r>
    </w:p>
    <w:p w14:paraId="2D91C344" w14:textId="0F618016" w:rsidR="00972086" w:rsidRPr="00972086" w:rsidRDefault="00972086" w:rsidP="00972086">
      <w:pPr>
        <w:pStyle w:val="CircleList"/>
      </w:pPr>
      <w:r w:rsidRPr="007C7B48">
        <w:rPr>
          <w:b/>
          <w:bCs/>
        </w:rPr>
        <w:t>Part A:</w:t>
      </w:r>
      <w:r w:rsidRPr="00972086">
        <w:t xml:space="preserve"> Written Narrative: Getting to Know the Children </w:t>
      </w:r>
    </w:p>
    <w:p w14:paraId="4BFCE49D" w14:textId="2A7B9041" w:rsidR="00972086" w:rsidRPr="00972086" w:rsidRDefault="00972086" w:rsidP="00972086">
      <w:pPr>
        <w:pStyle w:val="CircleList"/>
      </w:pPr>
      <w:r w:rsidRPr="007C7B48">
        <w:rPr>
          <w:b/>
          <w:bCs/>
        </w:rPr>
        <w:t>Part B:</w:t>
      </w:r>
      <w:r w:rsidRPr="00972086">
        <w:t xml:space="preserve"> Activity Plan Template </w:t>
      </w:r>
    </w:p>
    <w:p w14:paraId="3FDB3DDE" w14:textId="6159D34B" w:rsidR="00972086" w:rsidRPr="00972086" w:rsidRDefault="00972086" w:rsidP="00972086">
      <w:pPr>
        <w:pStyle w:val="CircleList"/>
      </w:pPr>
      <w:r w:rsidRPr="007C7B48">
        <w:rPr>
          <w:b/>
          <w:bCs/>
        </w:rPr>
        <w:t>Part C:</w:t>
      </w:r>
      <w:r w:rsidRPr="00972086">
        <w:t xml:space="preserve"> Written Narrative: Activity Plan Rationale </w:t>
      </w:r>
    </w:p>
    <w:p w14:paraId="33D45723" w14:textId="689B192F" w:rsidR="005D1F35" w:rsidRPr="00E03D37" w:rsidRDefault="008C03F6" w:rsidP="002E1D1C">
      <w:pPr>
        <w:spacing w:before="120" w:after="120"/>
        <w:rPr>
          <w:b/>
          <w:u w:val="single"/>
        </w:rPr>
      </w:pPr>
      <w:hyperlink w:anchor="_Early_Childhood_Pedagogy" w:history="1">
        <w:r w:rsidR="00D337E7" w:rsidRPr="00E03D37">
          <w:rPr>
            <w:rStyle w:val="Hyperlink"/>
            <w:b/>
          </w:rPr>
          <w:t>Early Childhood Pedagogy</w:t>
        </w:r>
      </w:hyperlink>
      <w:r w:rsidR="005D1F35" w:rsidRPr="00E03D37">
        <w:rPr>
          <w:b/>
        </w:rPr>
        <w:t xml:space="preserve"> </w:t>
      </w:r>
      <w:r w:rsidR="005D1F35" w:rsidRPr="00E03D37">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FF4A02">
        <w:t xml:space="preserve">English Learner Roadmap; </w:t>
      </w:r>
      <w:r w:rsidR="005D1F35" w:rsidRPr="00E03D37">
        <w:t>TK Implementation Guide; State-Adopted Kindergarten Student Standards) appropriate to the age of the children in the classroom</w:t>
      </w:r>
    </w:p>
    <w:p w14:paraId="4A92A8C3" w14:textId="7C4D05B6" w:rsidR="005D1F35" w:rsidRDefault="005D1F35" w:rsidP="005D1F35">
      <w:pPr>
        <w:pBdr>
          <w:top w:val="single" w:sz="4" w:space="1" w:color="auto"/>
          <w:left w:val="single" w:sz="4" w:space="4" w:color="auto"/>
          <w:bottom w:val="single" w:sz="4" w:space="1" w:color="auto"/>
          <w:right w:val="single" w:sz="4" w:space="4" w:color="auto"/>
        </w:pBdr>
      </w:pPr>
      <w:r w:rsidRPr="009D1DBD">
        <w:rPr>
          <w:b/>
          <w:bCs/>
          <w:color w:val="4C5683"/>
        </w:rPr>
        <w:t>TPEs and elements:</w:t>
      </w:r>
      <w:r w:rsidRPr="009D1DBD">
        <w:rPr>
          <w:color w:val="4C5683"/>
        </w:rPr>
        <w:t xml:space="preserve"> </w:t>
      </w:r>
      <w:r w:rsidR="000D2377" w:rsidRPr="000D2377">
        <w:t xml:space="preserve">TPE 1, elements b, e, f, j; TPE 2, element j; TPE 3, elements a, b, f, g, h, </w:t>
      </w:r>
      <w:proofErr w:type="spellStart"/>
      <w:r w:rsidR="000D2377" w:rsidRPr="000D2377">
        <w:t>i</w:t>
      </w:r>
      <w:proofErr w:type="spellEnd"/>
      <w:r w:rsidR="000D2377" w:rsidRPr="000D2377">
        <w:t>, j, l</w:t>
      </w:r>
      <w:r w:rsidR="0052285D">
        <w:t>;</w:t>
      </w:r>
      <w:r w:rsidR="0052285D" w:rsidRPr="000D2377">
        <w:t xml:space="preserve"> </w:t>
      </w:r>
      <w:r w:rsidR="000D2377" w:rsidRPr="000D2377">
        <w:t>TPE 4, elements a, c, g, h, j, n, o, p, q; TPE 5, element h</w:t>
      </w:r>
    </w:p>
    <w:p w14:paraId="359D2AA5" w14:textId="27ED6FA5" w:rsidR="009D1DBD" w:rsidRDefault="009D1DBD" w:rsidP="009407C8">
      <w:pPr>
        <w:pStyle w:val="Heading4"/>
      </w:pPr>
      <w:r w:rsidRPr="00972086">
        <w:br w:type="page"/>
      </w:r>
      <w:r w:rsidRPr="009D1DBD">
        <w:lastRenderedPageBreak/>
        <w:t>Rubric 2.</w:t>
      </w:r>
      <w:r w:rsidR="003F12A2">
        <w:t>3</w:t>
      </w:r>
      <w:r w:rsidRPr="009D1DBD">
        <w:t xml:space="preserve"> — Step 1: Plan</w:t>
      </w:r>
    </w:p>
    <w:p w14:paraId="3792F997" w14:textId="4EC0A9EB" w:rsidR="005C3AA9" w:rsidRPr="005C3AA9" w:rsidRDefault="000D2377" w:rsidP="005C3AA9">
      <w:r w:rsidRPr="00E9000A">
        <w:rPr>
          <w:b/>
          <w:color w:val="4C5683"/>
        </w:rPr>
        <w:t xml:space="preserve">Essential Question: </w:t>
      </w:r>
      <w:r w:rsidR="005C3AA9" w:rsidRPr="00E35741">
        <w:t xml:space="preserve">How does the ECE student </w:t>
      </w:r>
      <w:r w:rsidR="005C3AA9" w:rsidRPr="005C3AA9">
        <w:t>plan</w:t>
      </w:r>
      <w:r w:rsidR="005C3AA9">
        <w:t xml:space="preserve"> </w:t>
      </w:r>
      <w:r w:rsidR="005C3AA9" w:rsidRPr="005C3AA9">
        <w:t xml:space="preserve">to </w:t>
      </w:r>
      <w:r w:rsidR="00C21D64">
        <w:t xml:space="preserve">use developmentally appropriate </w:t>
      </w:r>
      <w:r w:rsidR="005C3AA9" w:rsidRPr="005C3AA9">
        <w:t>support</w:t>
      </w:r>
      <w:r w:rsidR="00C21D64">
        <w:t>s</w:t>
      </w:r>
      <w:r w:rsidR="005C3AA9" w:rsidRPr="005C3AA9">
        <w:t xml:space="preserve"> </w:t>
      </w:r>
      <w:r w:rsidR="0048035E">
        <w:t xml:space="preserve">to </w:t>
      </w:r>
      <w:r w:rsidR="005C3AA9" w:rsidRPr="005C3AA9">
        <w:t xml:space="preserve">engage the focus child </w:t>
      </w:r>
      <w:r w:rsidR="0038314F">
        <w:t xml:space="preserve">in active learning </w:t>
      </w:r>
      <w:r w:rsidR="005C3AA9" w:rsidRPr="005C3AA9">
        <w:t>to meet the learning goal(s)?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6"/>
        <w:gridCol w:w="3117"/>
      </w:tblGrid>
      <w:tr w:rsidR="001C2751" w:rsidRPr="00A33056" w14:paraId="5E96A282" w14:textId="77777777" w:rsidTr="001C2751">
        <w:trPr>
          <w:cantSplit/>
        </w:trPr>
        <w:tc>
          <w:tcPr>
            <w:tcW w:w="3118" w:type="dxa"/>
            <w:shd w:val="clear" w:color="auto" w:fill="4C5683"/>
            <w:vAlign w:val="center"/>
          </w:tcPr>
          <w:p w14:paraId="49F4E44C"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18" w:type="dxa"/>
            <w:shd w:val="clear" w:color="auto" w:fill="4C5683"/>
            <w:vAlign w:val="center"/>
          </w:tcPr>
          <w:p w14:paraId="52E711E6"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19" w:type="dxa"/>
            <w:shd w:val="clear" w:color="auto" w:fill="4C5683"/>
            <w:vAlign w:val="center"/>
          </w:tcPr>
          <w:p w14:paraId="05A679AD"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0D2377" w:rsidRPr="00E9000A" w14:paraId="72EC35EB" w14:textId="77777777" w:rsidTr="001C2751">
        <w:trPr>
          <w:cantSplit/>
        </w:trPr>
        <w:tc>
          <w:tcPr>
            <w:tcW w:w="3116" w:type="dxa"/>
          </w:tcPr>
          <w:p w14:paraId="6D7489B9" w14:textId="2ED6A376" w:rsidR="000D2377" w:rsidRPr="000D2377" w:rsidRDefault="000D2377" w:rsidP="007F7D60">
            <w:r w:rsidRPr="000D2377">
              <w:t xml:space="preserve">ECE student </w:t>
            </w:r>
            <w:r w:rsidR="00817A6D">
              <w:t xml:space="preserve">does not provide </w:t>
            </w:r>
            <w:r w:rsidR="006B1AD1">
              <w:t xml:space="preserve">developmentally appropriate </w:t>
            </w:r>
            <w:r w:rsidR="00817A6D">
              <w:t xml:space="preserve">strategies for how they will </w:t>
            </w:r>
            <w:r w:rsidR="00EF0CA3">
              <w:t xml:space="preserve">support and/or engage the </w:t>
            </w:r>
            <w:r w:rsidR="0008663D">
              <w:t xml:space="preserve">focus </w:t>
            </w:r>
            <w:r w:rsidR="00EF0CA3">
              <w:t>child in active learning to meet the learning goals.</w:t>
            </w:r>
          </w:p>
          <w:p w14:paraId="65E21291" w14:textId="134C7F5C" w:rsidR="000D2377" w:rsidRPr="0003294D" w:rsidRDefault="000D2377" w:rsidP="007F7D60"/>
        </w:tc>
        <w:tc>
          <w:tcPr>
            <w:tcW w:w="3117" w:type="dxa"/>
          </w:tcPr>
          <w:p w14:paraId="108C8B90" w14:textId="78BEAEA8" w:rsidR="000D2377" w:rsidRPr="000D2377" w:rsidRDefault="000D2377" w:rsidP="007F7D60">
            <w:r w:rsidRPr="000D2377">
              <w:t>ECE student</w:t>
            </w:r>
            <w:r>
              <w:t>’</w:t>
            </w:r>
            <w:r w:rsidRPr="000D2377">
              <w:t>s</w:t>
            </w:r>
            <w:r w:rsidR="00FC4A0D">
              <w:t xml:space="preserve"> </w:t>
            </w:r>
            <w:r w:rsidR="00F43AF0">
              <w:t xml:space="preserve">plan provides </w:t>
            </w:r>
            <w:r w:rsidR="00675157">
              <w:t xml:space="preserve">developmentally appropriate </w:t>
            </w:r>
            <w:r w:rsidR="00CA27E0">
              <w:t>strategies for</w:t>
            </w:r>
            <w:r w:rsidR="00F43AF0">
              <w:t xml:space="preserve"> how they</w:t>
            </w:r>
            <w:r w:rsidR="00267525">
              <w:t xml:space="preserve"> plan to</w:t>
            </w:r>
            <w:r w:rsidRPr="000D2377">
              <w:t xml:space="preserve"> </w:t>
            </w:r>
            <w:r w:rsidR="005510DF">
              <w:t xml:space="preserve">support and </w:t>
            </w:r>
            <w:r w:rsidRPr="000D2377">
              <w:t>engage the focus child in active learning to meet the learning goal(s).</w:t>
            </w:r>
          </w:p>
          <w:p w14:paraId="6FB13A3F" w14:textId="70723B80" w:rsidR="000D2377" w:rsidRPr="0003294D" w:rsidRDefault="000D2377" w:rsidP="007F7D60"/>
        </w:tc>
        <w:tc>
          <w:tcPr>
            <w:tcW w:w="3117" w:type="dxa"/>
          </w:tcPr>
          <w:p w14:paraId="7D1480EA" w14:textId="77777777" w:rsidR="000D2377" w:rsidRPr="0003294D" w:rsidRDefault="000D2377" w:rsidP="007F7D60">
            <w:pPr>
              <w:rPr>
                <w:b/>
                <w:bCs/>
              </w:rPr>
            </w:pPr>
            <w:r w:rsidRPr="0003294D">
              <w:rPr>
                <w:b/>
                <w:bCs/>
              </w:rPr>
              <w:t>All of Level 2, plus:</w:t>
            </w:r>
          </w:p>
          <w:p w14:paraId="3A09436F" w14:textId="6061DA58" w:rsidR="000D2377" w:rsidRDefault="000D2377" w:rsidP="007F7D60">
            <w:r w:rsidRPr="008C6B6A">
              <w:t xml:space="preserve">ECE student provides a clear rationale for </w:t>
            </w:r>
            <w:r w:rsidR="006A1992">
              <w:t>developmentally appropriate</w:t>
            </w:r>
            <w:r w:rsidR="00FC4A0D">
              <w:t xml:space="preserve"> </w:t>
            </w:r>
            <w:r w:rsidR="004E381B">
              <w:t>strategies planned to support and engage the focus child.</w:t>
            </w:r>
          </w:p>
          <w:p w14:paraId="16A27EEE" w14:textId="34C0FD2B" w:rsidR="000D2377" w:rsidRPr="0003294D" w:rsidRDefault="002264AD" w:rsidP="00B5349A">
            <w:r w:rsidRPr="000D2377">
              <w:t xml:space="preserve">ECE student’s plan appropriately </w:t>
            </w:r>
            <w:r w:rsidRPr="002264AD">
              <w:t>builds on the focus child’s cultural and linguistic assets and interests.</w:t>
            </w:r>
          </w:p>
        </w:tc>
      </w:tr>
    </w:tbl>
    <w:p w14:paraId="6ADD60D2" w14:textId="77777777" w:rsidR="000D2377" w:rsidRPr="00E9000A" w:rsidRDefault="000D2377" w:rsidP="000D2377">
      <w:pPr>
        <w:spacing w:before="120" w:after="0"/>
        <w:rPr>
          <w:b/>
          <w:bCs/>
          <w:color w:val="4C5683"/>
        </w:rPr>
      </w:pPr>
      <w:r w:rsidRPr="00E9000A">
        <w:rPr>
          <w:b/>
          <w:bCs/>
          <w:color w:val="4C5683"/>
        </w:rPr>
        <w:t>Sources of Evidence:</w:t>
      </w:r>
    </w:p>
    <w:p w14:paraId="2745C214" w14:textId="38DAA65D" w:rsidR="009D1DBD" w:rsidRDefault="009D1DBD" w:rsidP="009D1DBD">
      <w:pPr>
        <w:pStyle w:val="CircleList"/>
      </w:pPr>
      <w:r w:rsidRPr="009D1DBD">
        <w:rPr>
          <w:b/>
          <w:bCs/>
        </w:rPr>
        <w:t>Part A:</w:t>
      </w:r>
      <w:r>
        <w:t xml:space="preserve"> Written Narrative: Getting to Know the Children </w:t>
      </w:r>
    </w:p>
    <w:p w14:paraId="3A333330" w14:textId="372D1A53" w:rsidR="009D1DBD" w:rsidRDefault="009D1DBD" w:rsidP="009D1DBD">
      <w:pPr>
        <w:pStyle w:val="CircleList"/>
      </w:pPr>
      <w:r w:rsidRPr="009D1DBD">
        <w:rPr>
          <w:b/>
          <w:bCs/>
        </w:rPr>
        <w:t>Part B:</w:t>
      </w:r>
      <w:r>
        <w:t xml:space="preserve"> Activity Plan Template </w:t>
      </w:r>
    </w:p>
    <w:p w14:paraId="593F7B92" w14:textId="5857A224" w:rsidR="009D1DBD" w:rsidRDefault="009D1DBD" w:rsidP="009D1DBD">
      <w:pPr>
        <w:pStyle w:val="CircleList"/>
      </w:pPr>
      <w:r w:rsidRPr="009D1DBD">
        <w:rPr>
          <w:b/>
          <w:bCs/>
        </w:rPr>
        <w:t>Part C:</w:t>
      </w:r>
      <w:r>
        <w:t xml:space="preserve"> Written Narrative: Activity Plan Rationale </w:t>
      </w:r>
    </w:p>
    <w:p w14:paraId="56AEB345" w14:textId="32269908" w:rsidR="009D1DBD" w:rsidRDefault="008C03F6" w:rsidP="002E1D1C">
      <w:pPr>
        <w:spacing w:before="120" w:after="120"/>
      </w:pPr>
      <w:hyperlink w:anchor="_Early_Childhood_Pedagogy" w:history="1">
        <w:r w:rsidR="00D337E7" w:rsidRPr="00E03D37">
          <w:rPr>
            <w:rStyle w:val="Hyperlink"/>
            <w:b/>
          </w:rPr>
          <w:t>Early Childhood Pedagogy</w:t>
        </w:r>
      </w:hyperlink>
      <w:r w:rsidR="009D1DBD" w:rsidRPr="000A10AC">
        <w:rPr>
          <w:b/>
        </w:rPr>
        <w:t xml:space="preserve"> </w:t>
      </w:r>
      <w:r w:rsidR="009D1DBD" w:rsidRPr="009D1DBD">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FF4A02">
        <w:t xml:space="preserve">English Learner Roadmap; </w:t>
      </w:r>
      <w:r w:rsidR="009D1DBD" w:rsidRPr="009D1DBD">
        <w:t>TK Implementation Guide; State-Adopted Kindergarten Student Standards) appropriate to the age of the children in the classroom</w:t>
      </w:r>
    </w:p>
    <w:p w14:paraId="44E9EFD6" w14:textId="2624AAF0" w:rsidR="00F8139D" w:rsidRDefault="00F8139D" w:rsidP="00F8139D">
      <w:pPr>
        <w:pBdr>
          <w:top w:val="single" w:sz="4" w:space="1" w:color="auto"/>
          <w:left w:val="single" w:sz="4" w:space="4" w:color="auto"/>
          <w:bottom w:val="single" w:sz="4" w:space="1" w:color="auto"/>
          <w:right w:val="single" w:sz="4" w:space="4" w:color="auto"/>
        </w:pBdr>
      </w:pPr>
      <w:r w:rsidRPr="009D1DBD">
        <w:rPr>
          <w:b/>
          <w:bCs/>
          <w:color w:val="4C5683"/>
        </w:rPr>
        <w:t>TPEs and elements:</w:t>
      </w:r>
      <w:r w:rsidRPr="009D1DBD">
        <w:rPr>
          <w:color w:val="4C5683"/>
        </w:rPr>
        <w:t xml:space="preserve"> </w:t>
      </w:r>
      <w:r w:rsidRPr="00F8139D">
        <w:t xml:space="preserve">TPE 1, elements b, e, f, j; TPE 2, elements h, j; TPE 3, elements a, b, f, g, h, </w:t>
      </w:r>
      <w:proofErr w:type="spellStart"/>
      <w:r w:rsidRPr="00F8139D">
        <w:t>i</w:t>
      </w:r>
      <w:proofErr w:type="spellEnd"/>
      <w:r w:rsidRPr="00F8139D">
        <w:t>, j, l, m; TPE 4, elements a, c, g, h, n, o, p, q; TPE 5, element h</w:t>
      </w:r>
    </w:p>
    <w:p w14:paraId="04D2435A" w14:textId="43E60FEF" w:rsidR="00F8139D" w:rsidRDefault="00F8139D" w:rsidP="00FC4A0D">
      <w:pPr>
        <w:pStyle w:val="Heading3"/>
        <w:pageBreakBefore/>
      </w:pPr>
      <w:bookmarkStart w:id="93" w:name="_Toc150426403"/>
      <w:r>
        <w:lastRenderedPageBreak/>
        <w:t>Step 2 Rubrics</w:t>
      </w:r>
      <w:bookmarkEnd w:id="93"/>
    </w:p>
    <w:p w14:paraId="45838533" w14:textId="4A092426" w:rsidR="00580719" w:rsidRPr="00580719" w:rsidRDefault="00580719" w:rsidP="009407C8">
      <w:pPr>
        <w:pStyle w:val="Heading4"/>
      </w:pPr>
      <w:r w:rsidRPr="00580719">
        <w:t>Rubric 2.</w:t>
      </w:r>
      <w:r w:rsidR="002D66CD">
        <w:t>4</w:t>
      </w:r>
      <w:r w:rsidRPr="00580719">
        <w:t xml:space="preserve"> — Step </w:t>
      </w:r>
      <w:r w:rsidR="00F8139D">
        <w:t>2</w:t>
      </w:r>
      <w:r w:rsidRPr="00580719">
        <w:t xml:space="preserve">: </w:t>
      </w:r>
      <w:r w:rsidR="00F8139D">
        <w:t>Teach and Assess</w:t>
      </w:r>
    </w:p>
    <w:p w14:paraId="3E4EA336" w14:textId="3D1E9BFD" w:rsidR="00F8139D" w:rsidRPr="00E9000A" w:rsidRDefault="00F8139D" w:rsidP="00F8139D">
      <w:r w:rsidRPr="00E9000A">
        <w:rPr>
          <w:b/>
          <w:color w:val="4C5683"/>
        </w:rPr>
        <w:t xml:space="preserve">Essential Question: </w:t>
      </w:r>
      <w:bookmarkStart w:id="94" w:name="_Hlk150426696"/>
      <w:r w:rsidRPr="00F8139D">
        <w:t xml:space="preserve">How does the ECE student create a positive and safe environment to promote </w:t>
      </w:r>
      <w:r w:rsidR="00FD6E98" w:rsidRPr="00F8139D">
        <w:t>children</w:t>
      </w:r>
      <w:r w:rsidR="00FD6E98">
        <w:t>’</w:t>
      </w:r>
      <w:r w:rsidR="00FD6E98" w:rsidRPr="00F8139D">
        <w:t xml:space="preserve">s </w:t>
      </w:r>
      <w:r w:rsidRPr="00F8139D">
        <w:t>active learning and development?</w:t>
      </w:r>
      <w:bookmarkEnd w:id="94"/>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075"/>
        <w:gridCol w:w="3071"/>
      </w:tblGrid>
      <w:tr w:rsidR="001C2751" w:rsidRPr="00A33056" w14:paraId="6A7511A6" w14:textId="77777777" w:rsidTr="00FC4A0D">
        <w:trPr>
          <w:cantSplit/>
        </w:trPr>
        <w:tc>
          <w:tcPr>
            <w:tcW w:w="3205" w:type="dxa"/>
            <w:shd w:val="clear" w:color="auto" w:fill="4C5683"/>
            <w:vAlign w:val="center"/>
          </w:tcPr>
          <w:p w14:paraId="35A20F61"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077" w:type="dxa"/>
            <w:shd w:val="clear" w:color="auto" w:fill="4C5683"/>
            <w:vAlign w:val="center"/>
          </w:tcPr>
          <w:p w14:paraId="2534CFDC"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073" w:type="dxa"/>
            <w:shd w:val="clear" w:color="auto" w:fill="4C5683"/>
            <w:vAlign w:val="center"/>
          </w:tcPr>
          <w:p w14:paraId="7616F9AB"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F8139D" w:rsidRPr="00E9000A" w14:paraId="63B74FEA" w14:textId="77777777" w:rsidTr="001C2751">
        <w:trPr>
          <w:cantSplit/>
        </w:trPr>
        <w:tc>
          <w:tcPr>
            <w:tcW w:w="3205" w:type="dxa"/>
          </w:tcPr>
          <w:p w14:paraId="5C6B79D7" w14:textId="4886E594" w:rsidR="00F8139D" w:rsidRPr="00F8139D" w:rsidRDefault="00F8139D" w:rsidP="007F7D60">
            <w:r w:rsidRPr="00F8139D">
              <w:t xml:space="preserve">ECE student does not </w:t>
            </w:r>
            <w:r w:rsidR="000B0A55">
              <w:t xml:space="preserve">provide evidence that </w:t>
            </w:r>
            <w:r w:rsidR="0061703B">
              <w:t>demonstrates</w:t>
            </w:r>
            <w:r w:rsidR="00FC4A0D">
              <w:t xml:space="preserve"> </w:t>
            </w:r>
            <w:r w:rsidR="00B42217">
              <w:t>they know how</w:t>
            </w:r>
            <w:r w:rsidRPr="00F8139D">
              <w:t xml:space="preserve"> to create a positive and safe learning environment for children.</w:t>
            </w:r>
          </w:p>
          <w:p w14:paraId="222E2538" w14:textId="77777777" w:rsidR="00F8139D" w:rsidRPr="00F8139D" w:rsidRDefault="00F8139D" w:rsidP="007F7D60">
            <w:pPr>
              <w:rPr>
                <w:b/>
                <w:bCs/>
              </w:rPr>
            </w:pPr>
            <w:r w:rsidRPr="00F8139D">
              <w:rPr>
                <w:b/>
                <w:bCs/>
              </w:rPr>
              <w:t>OR</w:t>
            </w:r>
          </w:p>
          <w:p w14:paraId="6AC840D6" w14:textId="5F568F56" w:rsidR="00F8139D" w:rsidRPr="0003294D" w:rsidRDefault="00F8139D" w:rsidP="007F7D60">
            <w:r w:rsidRPr="00F8139D">
              <w:t xml:space="preserve">The children’s engagement is passive </w:t>
            </w:r>
            <w:r w:rsidRPr="007C7B48">
              <w:rPr>
                <w:b/>
                <w:bCs/>
              </w:rPr>
              <w:t>and/or</w:t>
            </w:r>
            <w:r w:rsidRPr="00F8139D">
              <w:t xml:space="preserve"> active learning is not clearly seen or heard.</w:t>
            </w:r>
          </w:p>
        </w:tc>
        <w:tc>
          <w:tcPr>
            <w:tcW w:w="3077" w:type="dxa"/>
          </w:tcPr>
          <w:p w14:paraId="15ED2C91" w14:textId="0CD43024" w:rsidR="00F8139D" w:rsidRPr="0003294D" w:rsidRDefault="00F8139D" w:rsidP="007F7D60">
            <w:r w:rsidRPr="00F8139D">
              <w:t>ECE student create</w:t>
            </w:r>
            <w:r w:rsidR="00FE56ED">
              <w:t>s</w:t>
            </w:r>
            <w:r w:rsidRPr="00F8139D">
              <w:t xml:space="preserve"> a positive and safe learning environment, allowing children to </w:t>
            </w:r>
            <w:r w:rsidR="0052435C">
              <w:t xml:space="preserve">actively </w:t>
            </w:r>
            <w:r w:rsidRPr="00F8139D">
              <w:t>engage in learning.</w:t>
            </w:r>
          </w:p>
        </w:tc>
        <w:tc>
          <w:tcPr>
            <w:tcW w:w="3068" w:type="dxa"/>
          </w:tcPr>
          <w:p w14:paraId="46D3692D" w14:textId="77777777" w:rsidR="00F8139D" w:rsidRPr="0003294D" w:rsidRDefault="00F8139D" w:rsidP="007F7D60">
            <w:pPr>
              <w:rPr>
                <w:b/>
                <w:bCs/>
              </w:rPr>
            </w:pPr>
            <w:r w:rsidRPr="0003294D">
              <w:rPr>
                <w:b/>
                <w:bCs/>
              </w:rPr>
              <w:t>All of Level 2, plus:</w:t>
            </w:r>
          </w:p>
          <w:p w14:paraId="3776CD86" w14:textId="2210F0DE" w:rsidR="00F8139D" w:rsidRPr="0003294D" w:rsidRDefault="00F8139D" w:rsidP="007F7D60">
            <w:r w:rsidRPr="00F8139D">
              <w:t>ECE student</w:t>
            </w:r>
            <w:r>
              <w:t>’</w:t>
            </w:r>
            <w:r w:rsidRPr="00F8139D">
              <w:t>s video and annotation evidence clearly differentiates</w:t>
            </w:r>
            <w:r w:rsidR="003D4BA8">
              <w:t xml:space="preserve"> how they engage with </w:t>
            </w:r>
            <w:r w:rsidR="00F94D45">
              <w:t>individual children</w:t>
            </w:r>
            <w:r w:rsidR="00B651F2">
              <w:t xml:space="preserve"> during the activity</w:t>
            </w:r>
            <w:r w:rsidRPr="00F8139D">
              <w:t xml:space="preserve"> to </w:t>
            </w:r>
            <w:r w:rsidR="00614F09">
              <w:t xml:space="preserve">support and </w:t>
            </w:r>
            <w:r w:rsidRPr="00F8139D">
              <w:t xml:space="preserve">meet </w:t>
            </w:r>
            <w:r w:rsidR="00FC4A0D">
              <w:t xml:space="preserve"> </w:t>
            </w:r>
            <w:r w:rsidR="00EE276D">
              <w:t>learning</w:t>
            </w:r>
            <w:r w:rsidR="00FC4A0D">
              <w:t xml:space="preserve"> </w:t>
            </w:r>
            <w:r w:rsidRPr="00F8139D">
              <w:t>needs</w:t>
            </w:r>
            <w:r w:rsidR="008B2CDA">
              <w:t>.</w:t>
            </w:r>
            <w:r w:rsidRPr="00F8139D">
              <w:t xml:space="preserve"> </w:t>
            </w:r>
          </w:p>
        </w:tc>
      </w:tr>
    </w:tbl>
    <w:p w14:paraId="0A81B3BB" w14:textId="77777777" w:rsidR="00F8139D" w:rsidRPr="00E9000A" w:rsidRDefault="00F8139D" w:rsidP="00F8139D">
      <w:pPr>
        <w:spacing w:before="120" w:after="0"/>
        <w:rPr>
          <w:b/>
          <w:bCs/>
          <w:color w:val="4C5683"/>
        </w:rPr>
      </w:pPr>
      <w:r w:rsidRPr="00E9000A">
        <w:rPr>
          <w:b/>
          <w:bCs/>
          <w:color w:val="4C5683"/>
        </w:rPr>
        <w:t>Sources of Evidence:</w:t>
      </w:r>
    </w:p>
    <w:p w14:paraId="2CD8B9BE" w14:textId="5DA3EBBF" w:rsidR="00F8139D" w:rsidRDefault="00F8139D" w:rsidP="00F8139D">
      <w:pPr>
        <w:pStyle w:val="CircleList"/>
      </w:pPr>
      <w:r w:rsidRPr="00E9000A">
        <w:rPr>
          <w:b/>
          <w:bCs/>
        </w:rPr>
        <w:t xml:space="preserve">Part </w:t>
      </w:r>
      <w:r w:rsidR="00412B67">
        <w:rPr>
          <w:b/>
          <w:bCs/>
        </w:rPr>
        <w:t>D</w:t>
      </w:r>
      <w:r w:rsidRPr="00E9000A">
        <w:rPr>
          <w:b/>
          <w:bCs/>
        </w:rPr>
        <w:t>:</w:t>
      </w:r>
      <w:r>
        <w:t xml:space="preserve"> Video Clip</w:t>
      </w:r>
      <w:r w:rsidR="00412B67">
        <w:t>(</w:t>
      </w:r>
      <w:r>
        <w:t>s</w:t>
      </w:r>
      <w:r w:rsidR="00412B67">
        <w:t>)</w:t>
      </w:r>
      <w:r>
        <w:t xml:space="preserve"> of Activity </w:t>
      </w:r>
      <w:r w:rsidR="00412B67" w:rsidRPr="00412B67">
        <w:t>(1 clip [</w:t>
      </w:r>
      <w:r w:rsidR="00B4222C">
        <w:t>up to</w:t>
      </w:r>
      <w:r w:rsidR="00412B67" w:rsidRPr="00412B67">
        <w:t xml:space="preserve"> 15 minutes] or 3 clips [</w:t>
      </w:r>
      <w:r w:rsidR="00B4222C">
        <w:t>up to</w:t>
      </w:r>
      <w:r w:rsidR="00412B67" w:rsidRPr="00412B67">
        <w:t xml:space="preserve"> 5 minutes each])</w:t>
      </w:r>
    </w:p>
    <w:p w14:paraId="115A7954" w14:textId="7497D4B4" w:rsidR="00F8139D" w:rsidRDefault="00F8139D" w:rsidP="00F8139D">
      <w:pPr>
        <w:pStyle w:val="CircleList"/>
      </w:pPr>
      <w:r w:rsidRPr="00E9000A">
        <w:rPr>
          <w:b/>
          <w:bCs/>
        </w:rPr>
        <w:t xml:space="preserve">Part </w:t>
      </w:r>
      <w:r w:rsidR="00412B67">
        <w:rPr>
          <w:b/>
          <w:bCs/>
        </w:rPr>
        <w:t>E</w:t>
      </w:r>
      <w:r w:rsidRPr="00E9000A">
        <w:rPr>
          <w:b/>
          <w:bCs/>
        </w:rPr>
        <w:t>:</w:t>
      </w:r>
      <w:r>
        <w:t xml:space="preserve"> Written Annotations </w:t>
      </w:r>
      <w:r w:rsidR="00DB2895">
        <w:t>and Rationale</w:t>
      </w:r>
    </w:p>
    <w:p w14:paraId="56ED540C" w14:textId="089A2D3B" w:rsidR="00F8139D" w:rsidRPr="00E9000A" w:rsidRDefault="008C03F6" w:rsidP="002E1D1C">
      <w:pPr>
        <w:spacing w:before="120" w:after="120"/>
        <w:rPr>
          <w:b/>
          <w:u w:val="single"/>
        </w:rPr>
      </w:pPr>
      <w:hyperlink w:anchor="_Content-specific_pedagogy." w:history="1">
        <w:hyperlink w:anchor="_Early_Childhood_Pedagogy" w:history="1">
          <w:r w:rsidR="00D337E7" w:rsidRPr="00E03D37">
            <w:rPr>
              <w:rStyle w:val="Hyperlink"/>
              <w:b/>
            </w:rPr>
            <w:t>Early Childhood Pedagogy</w:t>
          </w:r>
        </w:hyperlink>
        <w:r w:rsidR="00F8139D" w:rsidRPr="007C7B48">
          <w:t xml:space="preserve"> </w:t>
        </w:r>
      </w:hyperlink>
      <w:r w:rsidR="00F8139D" w:rsidRPr="00E9000A">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FF4A02">
        <w:t xml:space="preserve">English Learner Roadmap; </w:t>
      </w:r>
      <w:r w:rsidR="00F8139D" w:rsidRPr="00E9000A">
        <w:t>TK Implementation Guide; State-Adopted Kindergarten Student Standards)</w:t>
      </w:r>
      <w:r w:rsidR="00F8139D">
        <w:t xml:space="preserve"> </w:t>
      </w:r>
      <w:r w:rsidR="00F8139D" w:rsidRPr="00F8139D">
        <w:t>appropriate to the age of children in the classroom</w:t>
      </w:r>
    </w:p>
    <w:p w14:paraId="69BE239A" w14:textId="30F32F4C" w:rsidR="00F8139D" w:rsidRDefault="00F8139D" w:rsidP="00F8139D">
      <w:pPr>
        <w:pBdr>
          <w:top w:val="single" w:sz="4" w:space="1" w:color="auto"/>
          <w:left w:val="single" w:sz="4" w:space="4" w:color="auto"/>
          <w:bottom w:val="single" w:sz="4" w:space="1" w:color="auto"/>
          <w:right w:val="single" w:sz="4" w:space="4" w:color="auto"/>
        </w:pBdr>
      </w:pPr>
      <w:r w:rsidRPr="00E9000A">
        <w:rPr>
          <w:b/>
          <w:bCs/>
          <w:color w:val="4C5683"/>
        </w:rPr>
        <w:t>TPE and elements:</w:t>
      </w:r>
      <w:r w:rsidRPr="00E9000A">
        <w:rPr>
          <w:color w:val="4C5683"/>
        </w:rPr>
        <w:t xml:space="preserve"> </w:t>
      </w:r>
      <w:r w:rsidRPr="00E9000A">
        <w:t>TPE 2, elements c, g</w:t>
      </w:r>
    </w:p>
    <w:p w14:paraId="55E82D07" w14:textId="77777777" w:rsidR="0003294D" w:rsidRPr="009D1DBD" w:rsidRDefault="0003294D" w:rsidP="009D1DBD">
      <w:pPr>
        <w:spacing w:before="240"/>
        <w:rPr>
          <w:b/>
          <w:u w:val="single"/>
        </w:rPr>
      </w:pPr>
    </w:p>
    <w:p w14:paraId="59E58CAE" w14:textId="6EBC163D" w:rsidR="009D1DBD" w:rsidRDefault="009D1DBD" w:rsidP="009407C8">
      <w:pPr>
        <w:pStyle w:val="Heading4"/>
        <w:pageBreakBefore/>
      </w:pPr>
      <w:r>
        <w:lastRenderedPageBreak/>
        <w:t>Rubric 2.</w:t>
      </w:r>
      <w:r w:rsidR="002D66CD">
        <w:t>5</w:t>
      </w:r>
      <w:r>
        <w:t xml:space="preserve"> — Step 2: Teach and Assess</w:t>
      </w:r>
    </w:p>
    <w:p w14:paraId="6C74D4D8" w14:textId="21159A5D" w:rsidR="00E9000A" w:rsidRDefault="00E9000A" w:rsidP="00E9000A">
      <w:r w:rsidRPr="00E9000A">
        <w:rPr>
          <w:b/>
          <w:color w:val="4C5683"/>
        </w:rPr>
        <w:t xml:space="preserve">Essential Question: </w:t>
      </w:r>
      <w:r w:rsidR="009874AE" w:rsidRPr="009874AE">
        <w:t xml:space="preserve">How does the ECE student engage with children about their learning and make, as needed, responsive and appropriate in-the-moment adaptations to support </w:t>
      </w:r>
      <w:r w:rsidR="00C527C6">
        <w:t xml:space="preserve">active </w:t>
      </w:r>
      <w:r w:rsidR="009874AE" w:rsidRPr="009874AE">
        <w:t>learning?</w:t>
      </w:r>
      <w:r w:rsidR="009874AE">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8"/>
        <w:gridCol w:w="3149"/>
      </w:tblGrid>
      <w:tr w:rsidR="001C2751" w:rsidRPr="00A33056" w14:paraId="477E3F6E" w14:textId="77777777" w:rsidTr="001C2751">
        <w:trPr>
          <w:cantSplit/>
        </w:trPr>
        <w:tc>
          <w:tcPr>
            <w:tcW w:w="3148" w:type="dxa"/>
            <w:shd w:val="clear" w:color="auto" w:fill="4C5683"/>
            <w:vAlign w:val="center"/>
          </w:tcPr>
          <w:p w14:paraId="75B55C31"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8" w:type="dxa"/>
            <w:shd w:val="clear" w:color="auto" w:fill="4C5683"/>
            <w:vAlign w:val="center"/>
          </w:tcPr>
          <w:p w14:paraId="499EBB29"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697EFB5E"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F8139D" w:rsidRPr="00E9000A" w14:paraId="2FE8C0B9" w14:textId="77777777" w:rsidTr="001C2751">
        <w:trPr>
          <w:cantSplit/>
        </w:trPr>
        <w:tc>
          <w:tcPr>
            <w:tcW w:w="3148" w:type="dxa"/>
          </w:tcPr>
          <w:p w14:paraId="3AC24BE0" w14:textId="2170294B" w:rsidR="00F8139D" w:rsidRPr="00F8139D" w:rsidRDefault="00F8139D" w:rsidP="007F7D60">
            <w:r w:rsidRPr="00F8139D">
              <w:t xml:space="preserve">ECE student </w:t>
            </w:r>
            <w:r w:rsidR="009874AE">
              <w:t>does not engage with children about their learning</w:t>
            </w:r>
            <w:r w:rsidR="00FC4A0D">
              <w:t>.</w:t>
            </w:r>
            <w:r w:rsidR="009874AE">
              <w:t xml:space="preserve"> </w:t>
            </w:r>
          </w:p>
          <w:p w14:paraId="63EE7D9F" w14:textId="77777777" w:rsidR="00F8139D" w:rsidRPr="00F8139D" w:rsidRDefault="00F8139D" w:rsidP="007F7D60">
            <w:pPr>
              <w:rPr>
                <w:b/>
                <w:bCs/>
              </w:rPr>
            </w:pPr>
            <w:r w:rsidRPr="00F8139D">
              <w:rPr>
                <w:b/>
                <w:bCs/>
              </w:rPr>
              <w:t>OR</w:t>
            </w:r>
          </w:p>
          <w:p w14:paraId="1A30BF8E" w14:textId="66102D2E" w:rsidR="00F8139D" w:rsidRPr="0003294D" w:rsidRDefault="00F8139D" w:rsidP="007F7D60">
            <w:r w:rsidRPr="00F8139D">
              <w:t xml:space="preserve">ECE student makes inappropriate in-the-moment adaptations that do not support </w:t>
            </w:r>
            <w:r w:rsidR="00FD6E98" w:rsidRPr="00F8139D">
              <w:t>children</w:t>
            </w:r>
            <w:r w:rsidR="00FD6E98">
              <w:t>’</w:t>
            </w:r>
            <w:r w:rsidR="00FD6E98" w:rsidRPr="00F8139D">
              <w:t xml:space="preserve">s </w:t>
            </w:r>
            <w:r w:rsidRPr="00F8139D">
              <w:t>learning.</w:t>
            </w:r>
          </w:p>
        </w:tc>
        <w:tc>
          <w:tcPr>
            <w:tcW w:w="3148" w:type="dxa"/>
          </w:tcPr>
          <w:p w14:paraId="533C0A17" w14:textId="340BE9F4" w:rsidR="00F8139D" w:rsidRPr="00F8139D" w:rsidRDefault="00F8139D" w:rsidP="007F7D60">
            <w:r w:rsidRPr="00F8139D">
              <w:t>ECE student</w:t>
            </w:r>
            <w:r w:rsidR="009874AE">
              <w:t xml:space="preserve"> engages with children about their learning</w:t>
            </w:r>
            <w:r w:rsidR="00FC4A0D">
              <w:t>.</w:t>
            </w:r>
            <w:r w:rsidRPr="00F8139D">
              <w:t xml:space="preserve"> </w:t>
            </w:r>
          </w:p>
          <w:p w14:paraId="5F9BE01D" w14:textId="481AFDB9" w:rsidR="00F8139D" w:rsidRPr="0003294D" w:rsidRDefault="00F8139D" w:rsidP="007F7D60">
            <w:r w:rsidRPr="00F8139D">
              <w:t>ECE student makes</w:t>
            </w:r>
            <w:r w:rsidR="00AE752D">
              <w:t>,</w:t>
            </w:r>
            <w:r w:rsidR="00D658A6">
              <w:t xml:space="preserve"> </w:t>
            </w:r>
            <w:r w:rsidR="00AE752D">
              <w:t>as needed,</w:t>
            </w:r>
            <w:r w:rsidR="00FC4A0D">
              <w:t xml:space="preserve"> </w:t>
            </w:r>
            <w:r w:rsidRPr="00F8139D">
              <w:t>responsive and appropriate in-the-moment adaptations to support children</w:t>
            </w:r>
            <w:r>
              <w:t>’</w:t>
            </w:r>
            <w:r w:rsidRPr="00F8139D">
              <w:t>s learning</w:t>
            </w:r>
            <w:r w:rsidRPr="0003294D">
              <w:t>.</w:t>
            </w:r>
          </w:p>
        </w:tc>
        <w:tc>
          <w:tcPr>
            <w:tcW w:w="3149" w:type="dxa"/>
          </w:tcPr>
          <w:p w14:paraId="79F1A973" w14:textId="77777777" w:rsidR="00F8139D" w:rsidRPr="0003294D" w:rsidRDefault="00F8139D" w:rsidP="007F7D60">
            <w:pPr>
              <w:rPr>
                <w:b/>
                <w:bCs/>
              </w:rPr>
            </w:pPr>
            <w:r w:rsidRPr="0003294D">
              <w:rPr>
                <w:b/>
                <w:bCs/>
              </w:rPr>
              <w:t>All of Level 2, plus:</w:t>
            </w:r>
          </w:p>
          <w:p w14:paraId="46FE96B7" w14:textId="4E847201" w:rsidR="00F8139D" w:rsidRPr="0003294D" w:rsidRDefault="00F8139D" w:rsidP="007F7D60">
            <w:r w:rsidRPr="00F8139D">
              <w:t>ECE student</w:t>
            </w:r>
            <w:r>
              <w:t>’</w:t>
            </w:r>
            <w:r w:rsidRPr="00F8139D">
              <w:t xml:space="preserve">s </w:t>
            </w:r>
            <w:r w:rsidR="00BA32DC">
              <w:t>video</w:t>
            </w:r>
            <w:r w:rsidR="008B1795">
              <w:t>(s)</w:t>
            </w:r>
            <w:r w:rsidR="00BA32DC">
              <w:t xml:space="preserve"> and/or </w:t>
            </w:r>
            <w:r w:rsidRPr="00F8139D">
              <w:t xml:space="preserve">written </w:t>
            </w:r>
            <w:r w:rsidR="00374211">
              <w:t>annotations</w:t>
            </w:r>
            <w:r w:rsidR="00374211" w:rsidRPr="00F8139D">
              <w:t xml:space="preserve"> </w:t>
            </w:r>
            <w:r w:rsidRPr="00F8139D">
              <w:t xml:space="preserve">clearly demonstrate that they </w:t>
            </w:r>
            <w:r w:rsidR="005F5B87">
              <w:t xml:space="preserve">are </w:t>
            </w:r>
            <w:r w:rsidR="00520816">
              <w:t>consistently</w:t>
            </w:r>
            <w:r w:rsidR="005F5B87">
              <w:t xml:space="preserve"> responsive to children and </w:t>
            </w:r>
            <w:r w:rsidRPr="00F8139D">
              <w:t xml:space="preserve">understand why their in-the-moment adaptations </w:t>
            </w:r>
            <w:r w:rsidR="004B5CD6">
              <w:t xml:space="preserve">were </w:t>
            </w:r>
            <w:r w:rsidR="002846FD">
              <w:t>needed</w:t>
            </w:r>
            <w:r w:rsidR="004B5CD6">
              <w:t xml:space="preserve"> and </w:t>
            </w:r>
            <w:r w:rsidRPr="00F8139D">
              <w:t>supported children’s learning.</w:t>
            </w:r>
          </w:p>
        </w:tc>
      </w:tr>
    </w:tbl>
    <w:p w14:paraId="0F3655AC" w14:textId="117CE098" w:rsidR="00F8139D" w:rsidRPr="008D1951" w:rsidRDefault="00F8139D" w:rsidP="00F8139D">
      <w:pPr>
        <w:spacing w:before="120" w:after="0"/>
        <w:rPr>
          <w:b/>
          <w:bCs/>
          <w:color w:val="4C5683"/>
        </w:rPr>
      </w:pPr>
      <w:r w:rsidRPr="008D1951">
        <w:rPr>
          <w:b/>
          <w:bCs/>
          <w:color w:val="4C5683"/>
        </w:rPr>
        <w:t>Source</w:t>
      </w:r>
      <w:r>
        <w:rPr>
          <w:b/>
          <w:bCs/>
          <w:color w:val="4C5683"/>
        </w:rPr>
        <w:t>s</w:t>
      </w:r>
      <w:r w:rsidRPr="008D1951">
        <w:rPr>
          <w:b/>
          <w:bCs/>
          <w:color w:val="4C5683"/>
        </w:rPr>
        <w:t xml:space="preserve"> of Evidence:</w:t>
      </w:r>
    </w:p>
    <w:p w14:paraId="4972CD68" w14:textId="6EDEEF43" w:rsidR="00E9000A" w:rsidRDefault="00E9000A" w:rsidP="00E9000A">
      <w:pPr>
        <w:pStyle w:val="CircleList"/>
      </w:pPr>
      <w:r w:rsidRPr="00E9000A">
        <w:rPr>
          <w:b/>
          <w:bCs/>
        </w:rPr>
        <w:t xml:space="preserve">Part </w:t>
      </w:r>
      <w:r w:rsidR="00412B67">
        <w:rPr>
          <w:b/>
          <w:bCs/>
        </w:rPr>
        <w:t>D</w:t>
      </w:r>
      <w:r w:rsidRPr="00E9000A">
        <w:rPr>
          <w:b/>
          <w:bCs/>
        </w:rPr>
        <w:t>:</w:t>
      </w:r>
      <w:r>
        <w:t xml:space="preserve"> Video Clip</w:t>
      </w:r>
      <w:r w:rsidR="00412B67">
        <w:t>(</w:t>
      </w:r>
      <w:r>
        <w:t>s</w:t>
      </w:r>
      <w:r w:rsidR="00412B67">
        <w:t>)</w:t>
      </w:r>
      <w:r>
        <w:t xml:space="preserve"> of Activity </w:t>
      </w:r>
      <w:r w:rsidR="00412B67" w:rsidRPr="00412B67">
        <w:t>(1 clip [</w:t>
      </w:r>
      <w:r w:rsidR="00B4222C">
        <w:t>up to</w:t>
      </w:r>
      <w:r w:rsidR="00412B67" w:rsidRPr="00412B67">
        <w:t xml:space="preserve"> 15 minutes] or 3 clips [</w:t>
      </w:r>
      <w:r w:rsidR="00B4222C">
        <w:t>up to</w:t>
      </w:r>
      <w:r w:rsidR="00412B67" w:rsidRPr="00412B67">
        <w:t xml:space="preserve"> 5 minutes each])</w:t>
      </w:r>
    </w:p>
    <w:p w14:paraId="66733E92" w14:textId="798DD632" w:rsidR="009D1DBD" w:rsidRDefault="00E9000A" w:rsidP="00E9000A">
      <w:pPr>
        <w:pStyle w:val="CircleList"/>
      </w:pPr>
      <w:r w:rsidRPr="00E9000A">
        <w:rPr>
          <w:b/>
          <w:bCs/>
        </w:rPr>
        <w:t xml:space="preserve">Part </w:t>
      </w:r>
      <w:r w:rsidR="00412B67">
        <w:rPr>
          <w:b/>
          <w:bCs/>
        </w:rPr>
        <w:t>E</w:t>
      </w:r>
      <w:r w:rsidRPr="00E9000A">
        <w:rPr>
          <w:b/>
          <w:bCs/>
        </w:rPr>
        <w:t>:</w:t>
      </w:r>
      <w:r>
        <w:t xml:space="preserve"> Written Annotations </w:t>
      </w:r>
      <w:r w:rsidR="00DB2895">
        <w:t>and Rationale</w:t>
      </w:r>
    </w:p>
    <w:p w14:paraId="6E5FEBAC" w14:textId="4B101B77" w:rsidR="00E9000A" w:rsidRPr="00E9000A" w:rsidRDefault="008C03F6" w:rsidP="002E1D1C">
      <w:pPr>
        <w:spacing w:before="120" w:after="120"/>
        <w:rPr>
          <w:b/>
          <w:u w:val="single"/>
        </w:rPr>
      </w:pPr>
      <w:hyperlink w:anchor="_Early_Childhood_Pedagogy" w:history="1">
        <w:r w:rsidR="00D337E7" w:rsidRPr="00E03D37">
          <w:rPr>
            <w:rStyle w:val="Hyperlink"/>
            <w:b/>
          </w:rPr>
          <w:t>Early Childhood Pedagogy</w:t>
        </w:r>
      </w:hyperlink>
      <w:r w:rsidR="00E9000A" w:rsidRPr="00E9000A">
        <w:rPr>
          <w:b/>
        </w:rPr>
        <w:t xml:space="preserve"> </w:t>
      </w:r>
      <w:r w:rsidR="00E9000A" w:rsidRPr="00E9000A">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FF4A02">
        <w:t xml:space="preserve">English Learner Roadmap; </w:t>
      </w:r>
      <w:r w:rsidR="00E9000A" w:rsidRPr="00E9000A">
        <w:t>TK Implementation Guide; State-Adopted Kindergarten Student Standards) appropriate to the age of children in the classroom</w:t>
      </w:r>
    </w:p>
    <w:p w14:paraId="28442D5C" w14:textId="6A82EED7" w:rsidR="00F8139D" w:rsidRDefault="00F8139D" w:rsidP="00F8139D">
      <w:pPr>
        <w:pBdr>
          <w:top w:val="single" w:sz="4" w:space="1" w:color="auto"/>
          <w:left w:val="single" w:sz="4" w:space="4" w:color="auto"/>
          <w:bottom w:val="single" w:sz="4" w:space="1" w:color="auto"/>
          <w:right w:val="single" w:sz="4" w:space="4" w:color="auto"/>
        </w:pBdr>
      </w:pPr>
      <w:r w:rsidRPr="008D1951">
        <w:rPr>
          <w:b/>
          <w:bCs/>
          <w:color w:val="4C5683"/>
        </w:rPr>
        <w:t>TPEs and elements:</w:t>
      </w:r>
      <w:r w:rsidRPr="008D1951">
        <w:rPr>
          <w:color w:val="4C5683"/>
        </w:rPr>
        <w:t xml:space="preserve"> </w:t>
      </w:r>
      <w:r w:rsidRPr="00F8139D">
        <w:t>TPE 1, element k; TPE 3, elements b, d, e</w:t>
      </w:r>
    </w:p>
    <w:p w14:paraId="3C359347" w14:textId="2A7DE1CF" w:rsidR="00E9000A" w:rsidRDefault="00E9000A">
      <w:r>
        <w:br w:type="page"/>
      </w:r>
    </w:p>
    <w:p w14:paraId="1456C3C8" w14:textId="77777777" w:rsidR="00962C10" w:rsidRDefault="00962C10" w:rsidP="009407C8">
      <w:pPr>
        <w:pStyle w:val="Heading3"/>
      </w:pPr>
      <w:bookmarkStart w:id="95" w:name="_Toc150426404"/>
      <w:r>
        <w:lastRenderedPageBreak/>
        <w:t>Step 3 Rubric</w:t>
      </w:r>
      <w:bookmarkEnd w:id="95"/>
    </w:p>
    <w:p w14:paraId="3A4C88DB" w14:textId="2E6D5A19" w:rsidR="00E9000A" w:rsidRDefault="00E9000A" w:rsidP="009407C8">
      <w:pPr>
        <w:pStyle w:val="Heading4"/>
      </w:pPr>
      <w:r w:rsidRPr="00E9000A">
        <w:t>Rubric 2.</w:t>
      </w:r>
      <w:r w:rsidR="005D2DC3">
        <w:t>6</w:t>
      </w:r>
      <w:r w:rsidRPr="00E9000A">
        <w:t xml:space="preserve"> — Step </w:t>
      </w:r>
      <w:r w:rsidR="006D68AD">
        <w:t>3</w:t>
      </w:r>
      <w:r w:rsidRPr="00E9000A">
        <w:t xml:space="preserve">: </w:t>
      </w:r>
      <w:r w:rsidR="006D68AD">
        <w:t>Reflect</w:t>
      </w:r>
    </w:p>
    <w:p w14:paraId="089ED3C3" w14:textId="0A5EFF78" w:rsidR="00E9000A" w:rsidRPr="00E9000A" w:rsidRDefault="00667AFE" w:rsidP="00E9000A">
      <w:r w:rsidRPr="008C6B6A">
        <w:rPr>
          <w:b/>
          <w:color w:val="4C5683"/>
        </w:rPr>
        <w:t xml:space="preserve">Essential Question: </w:t>
      </w:r>
      <w:r w:rsidRPr="00290B6B">
        <w:t>How does the ECE student reflect on the effectiveness of their planning, teaching, checking for understanding, and</w:t>
      </w:r>
      <w:r w:rsidR="00D04744">
        <w:t>,</w:t>
      </w:r>
      <w:r w:rsidR="00F1165D">
        <w:t xml:space="preserve"> as needed,</w:t>
      </w:r>
      <w:r w:rsidRPr="00290B6B">
        <w:t xml:space="preserve"> in-the-moment adaptations to support children to </w:t>
      </w:r>
      <w:r w:rsidR="00F1165D">
        <w:t xml:space="preserve">make progress toward </w:t>
      </w:r>
      <w:r w:rsidRPr="00290B6B">
        <w:t>meet</w:t>
      </w:r>
      <w:r w:rsidR="00F1165D">
        <w:t>ing</w:t>
      </w:r>
      <w:r w:rsidRPr="00290B6B">
        <w:t xml:space="preserve"> the learning goal(s)</w:t>
      </w:r>
      <w:r w:rsidR="00C109B5" w:rsidRPr="00C109B5">
        <w:t xml:space="preserve"> from </w:t>
      </w:r>
      <w:r w:rsidR="00C109B5" w:rsidRPr="000C042F">
        <w:rPr>
          <w:b/>
          <w:bCs/>
        </w:rPr>
        <w:t>Steps 1 and/or 2</w:t>
      </w:r>
      <w:r w:rsidRPr="00290B6B">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8"/>
        <w:gridCol w:w="3149"/>
      </w:tblGrid>
      <w:tr w:rsidR="001C2751" w:rsidRPr="00A33056" w14:paraId="71CBFE55" w14:textId="77777777" w:rsidTr="001C2751">
        <w:trPr>
          <w:cantSplit/>
        </w:trPr>
        <w:tc>
          <w:tcPr>
            <w:tcW w:w="3148" w:type="dxa"/>
            <w:shd w:val="clear" w:color="auto" w:fill="4C5683"/>
            <w:vAlign w:val="center"/>
          </w:tcPr>
          <w:p w14:paraId="741D1CF3"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8" w:type="dxa"/>
            <w:shd w:val="clear" w:color="auto" w:fill="4C5683"/>
            <w:vAlign w:val="center"/>
          </w:tcPr>
          <w:p w14:paraId="1BEC7B0F"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5A39ADC3"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667AFE" w:rsidRPr="00E9000A" w14:paraId="3BC1C5C7" w14:textId="77777777" w:rsidTr="001C2751">
        <w:trPr>
          <w:cantSplit/>
        </w:trPr>
        <w:tc>
          <w:tcPr>
            <w:tcW w:w="3148" w:type="dxa"/>
          </w:tcPr>
          <w:p w14:paraId="39A75292" w14:textId="5CFB25F5" w:rsidR="00667AFE" w:rsidRPr="008C6B6A" w:rsidRDefault="00667AFE" w:rsidP="007F7D60">
            <w:bookmarkStart w:id="96" w:name="_Hlk145346792"/>
            <w:r w:rsidRPr="008C6B6A">
              <w:t>ECE student</w:t>
            </w:r>
            <w:r>
              <w:t>’</w:t>
            </w:r>
            <w:r w:rsidRPr="008C6B6A">
              <w:t xml:space="preserve">s reflection demonstrates limited </w:t>
            </w:r>
            <w:r w:rsidR="002710F1">
              <w:t>or inacc</w:t>
            </w:r>
            <w:r w:rsidR="00B43E3D">
              <w:t>ur</w:t>
            </w:r>
            <w:r w:rsidR="002710F1">
              <w:t xml:space="preserve">ate </w:t>
            </w:r>
            <w:r w:rsidRPr="008C6B6A">
              <w:t xml:space="preserve">understanding of how </w:t>
            </w:r>
            <w:r w:rsidR="003C527E">
              <w:t>they</w:t>
            </w:r>
            <w:r>
              <w:t xml:space="preserve"> </w:t>
            </w:r>
            <w:r w:rsidRPr="008C6B6A">
              <w:t xml:space="preserve">impacted </w:t>
            </w:r>
            <w:r>
              <w:t>children’s learning.</w:t>
            </w:r>
          </w:p>
          <w:p w14:paraId="631775E4" w14:textId="77777777" w:rsidR="00667AFE" w:rsidRPr="008C6B6A" w:rsidRDefault="00667AFE" w:rsidP="007F7D60">
            <w:pPr>
              <w:rPr>
                <w:b/>
              </w:rPr>
            </w:pPr>
            <w:r w:rsidRPr="008C6B6A">
              <w:rPr>
                <w:b/>
              </w:rPr>
              <w:t>OR</w:t>
            </w:r>
          </w:p>
          <w:p w14:paraId="4524BC1F" w14:textId="6F61D80C" w:rsidR="00667AFE" w:rsidRPr="0003294D" w:rsidRDefault="00667AFE" w:rsidP="007F7D60">
            <w:r w:rsidRPr="008C6B6A">
              <w:t>ECE student</w:t>
            </w:r>
            <w:r>
              <w:t>’</w:t>
            </w:r>
            <w:r w:rsidRPr="008C6B6A">
              <w:t xml:space="preserve">s analysis of the effectiveness of the </w:t>
            </w:r>
            <w:r w:rsidR="00C90409">
              <w:t>activity</w:t>
            </w:r>
            <w:r w:rsidR="00C90409" w:rsidRPr="008C6B6A">
              <w:t xml:space="preserve"> </w:t>
            </w:r>
            <w:r w:rsidRPr="008C6B6A">
              <w:t xml:space="preserve">is vague or does not align with evidence provided </w:t>
            </w:r>
            <w:bookmarkStart w:id="97" w:name="_Hlk150951637"/>
            <w:r w:rsidRPr="008C6B6A">
              <w:t xml:space="preserve">from </w:t>
            </w:r>
            <w:r w:rsidR="003F7D31">
              <w:br/>
            </w:r>
            <w:r w:rsidRPr="008C6B6A">
              <w:rPr>
                <w:b/>
                <w:bCs/>
              </w:rPr>
              <w:t>Steps 1 and/or 2</w:t>
            </w:r>
            <w:r w:rsidRPr="008C6B6A">
              <w:t>.</w:t>
            </w:r>
            <w:bookmarkEnd w:id="97"/>
          </w:p>
        </w:tc>
        <w:tc>
          <w:tcPr>
            <w:tcW w:w="3148" w:type="dxa"/>
          </w:tcPr>
          <w:p w14:paraId="4BC1A263" w14:textId="5F3B2EC8" w:rsidR="00667AFE" w:rsidRDefault="00667AFE" w:rsidP="007F7D60">
            <w:r w:rsidRPr="008C6B6A">
              <w:t>ECE student</w:t>
            </w:r>
            <w:r>
              <w:t>’</w:t>
            </w:r>
            <w:r w:rsidRPr="008C6B6A">
              <w:t xml:space="preserve">s reflection demonstrates how </w:t>
            </w:r>
            <w:r>
              <w:t>their planning, teaching, checking for understanding, and</w:t>
            </w:r>
            <w:r w:rsidR="00D04744">
              <w:t>,</w:t>
            </w:r>
            <w:r w:rsidR="00890CD8">
              <w:t xml:space="preserve"> as needed,</w:t>
            </w:r>
            <w:r>
              <w:t xml:space="preserve"> in-the-moment adaptations </w:t>
            </w:r>
            <w:r w:rsidR="007232DE">
              <w:t>supported children to meet the learning goals.</w:t>
            </w:r>
          </w:p>
          <w:p w14:paraId="48D0BE75" w14:textId="21E87F21" w:rsidR="00667AFE" w:rsidRPr="0003294D" w:rsidRDefault="00667AFE" w:rsidP="00557C56">
            <w:r w:rsidRPr="008C6B6A">
              <w:t xml:space="preserve">ECE student analyzes the effectiveness </w:t>
            </w:r>
            <w:r w:rsidR="00315ABB">
              <w:t xml:space="preserve">of </w:t>
            </w:r>
            <w:r w:rsidR="00267D9A">
              <w:t xml:space="preserve">the </w:t>
            </w:r>
            <w:r w:rsidR="003E68F4">
              <w:t>activity and</w:t>
            </w:r>
            <w:r w:rsidR="00B43E3D">
              <w:t xml:space="preserve"> </w:t>
            </w:r>
            <w:r w:rsidRPr="008C6B6A">
              <w:t>their in-the-moment adap</w:t>
            </w:r>
            <w:r w:rsidR="00374211">
              <w:t>ta</w:t>
            </w:r>
            <w:r w:rsidRPr="008C6B6A">
              <w:t xml:space="preserve">tions or their rationale for why no adaptations were needed to support the children </w:t>
            </w:r>
            <w:r>
              <w:t>to</w:t>
            </w:r>
            <w:r w:rsidRPr="008C6B6A">
              <w:t xml:space="preserve"> </w:t>
            </w:r>
            <w:r w:rsidR="0051430F">
              <w:t xml:space="preserve">make progress toward </w:t>
            </w:r>
            <w:r w:rsidRPr="008C6B6A">
              <w:t>meet</w:t>
            </w:r>
            <w:r w:rsidR="0051430F">
              <w:t>ing</w:t>
            </w:r>
            <w:r w:rsidR="00557C56">
              <w:t xml:space="preserve"> </w:t>
            </w:r>
            <w:r w:rsidRPr="008C6B6A">
              <w:t>the learning goal(s)</w:t>
            </w:r>
            <w:r w:rsidR="000C042F">
              <w:t xml:space="preserve"> from </w:t>
            </w:r>
            <w:r w:rsidR="000C042F" w:rsidRPr="008D3E5A">
              <w:rPr>
                <w:b/>
                <w:bCs/>
              </w:rPr>
              <w:t xml:space="preserve">Steps 1 </w:t>
            </w:r>
            <w:r w:rsidR="003F7D31">
              <w:rPr>
                <w:b/>
                <w:bCs/>
              </w:rPr>
              <w:br/>
            </w:r>
            <w:r w:rsidR="000C042F" w:rsidRPr="008D3E5A">
              <w:rPr>
                <w:b/>
                <w:bCs/>
              </w:rPr>
              <w:t>and/or 2</w:t>
            </w:r>
            <w:r w:rsidRPr="008C6B6A">
              <w:t>.</w:t>
            </w:r>
          </w:p>
        </w:tc>
        <w:tc>
          <w:tcPr>
            <w:tcW w:w="3149" w:type="dxa"/>
          </w:tcPr>
          <w:p w14:paraId="0B276041" w14:textId="77777777" w:rsidR="00667AFE" w:rsidRPr="0003294D" w:rsidRDefault="00667AFE" w:rsidP="00667AFE">
            <w:pPr>
              <w:spacing w:before="60" w:after="60"/>
              <w:rPr>
                <w:b/>
                <w:bCs/>
                <w:szCs w:val="24"/>
              </w:rPr>
            </w:pPr>
            <w:r w:rsidRPr="0003294D">
              <w:rPr>
                <w:b/>
                <w:bCs/>
                <w:szCs w:val="24"/>
              </w:rPr>
              <w:t>All of Level 2, plus:</w:t>
            </w:r>
          </w:p>
          <w:p w14:paraId="00A4579D" w14:textId="58A7606B" w:rsidR="00667AFE" w:rsidRPr="0003294D" w:rsidRDefault="00667AFE" w:rsidP="007F7D60">
            <w:r w:rsidRPr="008C6B6A">
              <w:t>ECE student</w:t>
            </w:r>
            <w:r>
              <w:t>’</w:t>
            </w:r>
            <w:r w:rsidRPr="008C6B6A">
              <w:t>s reflection demonstrates a clear understanding of the ways in which affirming and validating assets,</w:t>
            </w:r>
            <w:r w:rsidR="001D46DB">
              <w:t xml:space="preserve"> responding to</w:t>
            </w:r>
            <w:r w:rsidRPr="008C6B6A">
              <w:t xml:space="preserve"> </w:t>
            </w:r>
            <w:r w:rsidR="000B1305">
              <w:t xml:space="preserve">learning </w:t>
            </w:r>
            <w:r w:rsidRPr="008C6B6A">
              <w:t xml:space="preserve">needs, and/or </w:t>
            </w:r>
            <w:r w:rsidR="002148CB">
              <w:t xml:space="preserve">building on </w:t>
            </w:r>
            <w:r w:rsidRPr="008C6B6A">
              <w:t>cultural and linguistic backgrounds</w:t>
            </w:r>
            <w:r w:rsidR="005C48C6">
              <w:t xml:space="preserve"> and </w:t>
            </w:r>
            <w:r w:rsidR="006F6A2D">
              <w:t>children</w:t>
            </w:r>
            <w:r w:rsidR="00557C56">
              <w:t>’</w:t>
            </w:r>
            <w:r w:rsidR="006F6A2D">
              <w:t xml:space="preserve">s </w:t>
            </w:r>
            <w:r w:rsidR="005C48C6">
              <w:t>interests</w:t>
            </w:r>
            <w:r w:rsidRPr="008C6B6A">
              <w:t xml:space="preserve"> result in deeper learning.</w:t>
            </w:r>
          </w:p>
        </w:tc>
      </w:tr>
    </w:tbl>
    <w:p w14:paraId="13CD2F6D" w14:textId="77777777" w:rsidR="00667AFE" w:rsidRPr="008D1951" w:rsidRDefault="00667AFE" w:rsidP="00667AFE">
      <w:pPr>
        <w:spacing w:before="120" w:after="0"/>
        <w:rPr>
          <w:b/>
          <w:bCs/>
          <w:color w:val="4C5683"/>
        </w:rPr>
      </w:pPr>
      <w:r w:rsidRPr="008D1951">
        <w:rPr>
          <w:b/>
          <w:bCs/>
          <w:color w:val="4C5683"/>
        </w:rPr>
        <w:t>Source of Evidence:</w:t>
      </w:r>
    </w:p>
    <w:bookmarkEnd w:id="96"/>
    <w:p w14:paraId="41A11627" w14:textId="282AC7BB" w:rsidR="00667AFE" w:rsidRDefault="00667AFE" w:rsidP="00667AFE">
      <w:pPr>
        <w:pStyle w:val="CircleList"/>
      </w:pPr>
      <w:r w:rsidRPr="008D1951">
        <w:rPr>
          <w:b/>
          <w:bCs/>
        </w:rPr>
        <w:t xml:space="preserve">Part </w:t>
      </w:r>
      <w:r w:rsidR="00412B67">
        <w:rPr>
          <w:b/>
          <w:bCs/>
        </w:rPr>
        <w:t>F</w:t>
      </w:r>
      <w:r w:rsidRPr="008D1951">
        <w:rPr>
          <w:b/>
          <w:bCs/>
        </w:rPr>
        <w:t>:</w:t>
      </w:r>
      <w:r>
        <w:t xml:space="preserve"> Written Narrative: Reflection on What You Learned </w:t>
      </w:r>
    </w:p>
    <w:p w14:paraId="5BDBC0CA" w14:textId="7A5BFA60" w:rsidR="00667AFE" w:rsidRPr="008D1951" w:rsidRDefault="008C03F6" w:rsidP="002E1D1C">
      <w:pPr>
        <w:spacing w:before="120" w:after="120"/>
        <w:rPr>
          <w:b/>
          <w:u w:val="single"/>
        </w:rPr>
      </w:pPr>
      <w:hyperlink w:anchor="_Early_Childhood_Pedagogy" w:history="1">
        <w:r w:rsidR="00D337E7" w:rsidRPr="00E03D37">
          <w:rPr>
            <w:rStyle w:val="Hyperlink"/>
            <w:b/>
          </w:rPr>
          <w:t>Early Childhood Pedagogy</w:t>
        </w:r>
      </w:hyperlink>
      <w:r w:rsidR="00667AFE" w:rsidRPr="008D1951">
        <w:rPr>
          <w:b/>
        </w:rPr>
        <w:t xml:space="preserve"> </w:t>
      </w:r>
      <w:r w:rsidR="00667AFE" w:rsidRPr="008D1951">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C83AEC">
        <w:t>English Learner Roadmap</w:t>
      </w:r>
      <w:r w:rsidR="000E707E">
        <w:t>;</w:t>
      </w:r>
      <w:r w:rsidR="00C83AEC">
        <w:t xml:space="preserve"> </w:t>
      </w:r>
      <w:r w:rsidR="00667AFE" w:rsidRPr="008D1951">
        <w:t>TK Implementation Guide; State-Adopted Kindergarten Student Standards)</w:t>
      </w:r>
      <w:r w:rsidR="00374211">
        <w:t xml:space="preserve"> </w:t>
      </w:r>
      <w:r w:rsidR="00374211" w:rsidRPr="00374211">
        <w:t>appropriate to the age of children in the classroom</w:t>
      </w:r>
    </w:p>
    <w:p w14:paraId="187FF16F" w14:textId="77777777" w:rsidR="00667AFE" w:rsidRDefault="00667AFE" w:rsidP="00667AFE">
      <w:pPr>
        <w:pBdr>
          <w:top w:val="single" w:sz="4" w:space="1" w:color="auto"/>
          <w:left w:val="single" w:sz="4" w:space="4" w:color="auto"/>
          <w:bottom w:val="single" w:sz="4" w:space="1" w:color="auto"/>
          <w:right w:val="single" w:sz="4" w:space="4" w:color="auto"/>
        </w:pBdr>
      </w:pPr>
      <w:bookmarkStart w:id="98" w:name="_Hlk145346906"/>
      <w:r w:rsidRPr="008D1951">
        <w:rPr>
          <w:b/>
          <w:bCs/>
          <w:color w:val="4C5683"/>
        </w:rPr>
        <w:t>TPEs and elements:</w:t>
      </w:r>
      <w:r w:rsidRPr="008D1951">
        <w:rPr>
          <w:color w:val="4C5683"/>
        </w:rPr>
        <w:t xml:space="preserve"> </w:t>
      </w:r>
      <w:r w:rsidRPr="008D1951">
        <w:t>TPE 3, element e; TPE 6, element c</w:t>
      </w:r>
    </w:p>
    <w:p w14:paraId="78FB4703" w14:textId="177ACF34" w:rsidR="00667AFE" w:rsidRDefault="00667AFE" w:rsidP="001C2751">
      <w:pPr>
        <w:pStyle w:val="Heading3"/>
        <w:pageBreakBefore/>
      </w:pPr>
      <w:bookmarkStart w:id="99" w:name="_Toc150426405"/>
      <w:bookmarkEnd w:id="98"/>
      <w:r>
        <w:lastRenderedPageBreak/>
        <w:t>Step 4 Rubric</w:t>
      </w:r>
      <w:r w:rsidR="008A4E9D">
        <w:t>s</w:t>
      </w:r>
      <w:bookmarkEnd w:id="99"/>
    </w:p>
    <w:p w14:paraId="6F994FCC" w14:textId="7E32E7B2" w:rsidR="00E9000A" w:rsidRDefault="00E9000A" w:rsidP="009407C8">
      <w:pPr>
        <w:pStyle w:val="Heading4"/>
      </w:pPr>
      <w:r>
        <w:t>Rubric 2.</w:t>
      </w:r>
      <w:r w:rsidR="007D4C7D">
        <w:t>7</w:t>
      </w:r>
      <w:r>
        <w:t xml:space="preserve">— Step </w:t>
      </w:r>
      <w:r w:rsidR="006D68AD">
        <w:t>4</w:t>
      </w:r>
      <w:r>
        <w:t xml:space="preserve">: </w:t>
      </w:r>
      <w:r w:rsidR="006D68AD">
        <w:t>Apply</w:t>
      </w:r>
    </w:p>
    <w:p w14:paraId="12B7D061" w14:textId="44D80B64" w:rsidR="00960A22" w:rsidRPr="00960A22" w:rsidRDefault="00E9000A" w:rsidP="00960A22">
      <w:r w:rsidRPr="00E9000A">
        <w:rPr>
          <w:b/>
          <w:color w:val="4C5683"/>
        </w:rPr>
        <w:t xml:space="preserve">Essential Question: </w:t>
      </w:r>
      <w:r w:rsidR="00960A22" w:rsidRPr="00E35741">
        <w:t xml:space="preserve">How does the ECE student describe how they would </w:t>
      </w:r>
      <w:r w:rsidR="00960A22" w:rsidRPr="00960A22">
        <w:t>plan a next activity</w:t>
      </w:r>
      <w:r w:rsidR="00843AC3">
        <w:t xml:space="preserve"> </w:t>
      </w:r>
      <w:r w:rsidR="00960A22" w:rsidRPr="00960A22">
        <w:t>to support children</w:t>
      </w:r>
      <w:r w:rsidR="00DD0FBF">
        <w:t>’</w:t>
      </w:r>
      <w:r w:rsidR="00960A22" w:rsidRPr="00960A22">
        <w:t>s learning</w:t>
      </w:r>
      <w:r w:rsidR="000C042F">
        <w:t xml:space="preserve"> </w:t>
      </w:r>
      <w:bookmarkStart w:id="100" w:name="_Hlk150953587"/>
      <w:r w:rsidR="000C042F" w:rsidRPr="000C042F">
        <w:rPr>
          <w:b/>
          <w:bCs/>
        </w:rPr>
        <w:t>(c</w:t>
      </w:r>
      <w:r w:rsidR="00E10A7F" w:rsidRPr="000C042F">
        <w:rPr>
          <w:b/>
          <w:bCs/>
        </w:rPr>
        <w:t>it</w:t>
      </w:r>
      <w:r w:rsidR="000C042F">
        <w:rPr>
          <w:b/>
          <w:bCs/>
        </w:rPr>
        <w:t>ing</w:t>
      </w:r>
      <w:r w:rsidR="00E10A7F" w:rsidRPr="000C042F">
        <w:rPr>
          <w:b/>
          <w:bCs/>
        </w:rPr>
        <w:t xml:space="preserve"> evidence from Steps 1, 2, and/or 3</w:t>
      </w:r>
      <w:bookmarkEnd w:id="100"/>
      <w:r w:rsidR="000C042F" w:rsidRPr="000C042F">
        <w:rPr>
          <w:b/>
          <w:bCs/>
        </w:rPr>
        <w:t>)</w:t>
      </w:r>
      <w:r w:rsidR="00F052C5">
        <w:t>?</w:t>
      </w:r>
      <w:r w:rsidR="00960A22" w:rsidRPr="00960A22">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8"/>
        <w:gridCol w:w="3149"/>
      </w:tblGrid>
      <w:tr w:rsidR="001C2751" w:rsidRPr="00A33056" w14:paraId="4FC13D5B" w14:textId="77777777" w:rsidTr="001C2751">
        <w:trPr>
          <w:cantSplit/>
        </w:trPr>
        <w:tc>
          <w:tcPr>
            <w:tcW w:w="3148" w:type="dxa"/>
            <w:shd w:val="clear" w:color="auto" w:fill="4C5683"/>
            <w:vAlign w:val="center"/>
          </w:tcPr>
          <w:p w14:paraId="349831B9"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8" w:type="dxa"/>
            <w:shd w:val="clear" w:color="auto" w:fill="4C5683"/>
            <w:vAlign w:val="center"/>
          </w:tcPr>
          <w:p w14:paraId="4DB85DF3"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34F901A7"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667AFE" w:rsidRPr="007A2348" w14:paraId="1FF917EC" w14:textId="77777777" w:rsidTr="001C2751">
        <w:trPr>
          <w:cantSplit/>
        </w:trPr>
        <w:tc>
          <w:tcPr>
            <w:tcW w:w="3148" w:type="dxa"/>
          </w:tcPr>
          <w:p w14:paraId="43B902A9" w14:textId="6585F4A3" w:rsidR="00667AFE" w:rsidRPr="008C6B6A" w:rsidRDefault="00667AFE" w:rsidP="007F7D60">
            <w:r w:rsidRPr="008C6B6A">
              <w:t>ECE student</w:t>
            </w:r>
            <w:r w:rsidR="007F7D60">
              <w:t>’</w:t>
            </w:r>
            <w:r w:rsidRPr="008C6B6A">
              <w:t xml:space="preserve">s description of a </w:t>
            </w:r>
            <w:r w:rsidR="004812B9">
              <w:t xml:space="preserve">next </w:t>
            </w:r>
            <w:r w:rsidRPr="008C6B6A">
              <w:t xml:space="preserve">activity is not clear </w:t>
            </w:r>
            <w:r w:rsidR="00665973">
              <w:t xml:space="preserve">in how </w:t>
            </w:r>
            <w:r w:rsidR="00571B1F">
              <w:t>it will support</w:t>
            </w:r>
            <w:r w:rsidR="00EC067C">
              <w:t xml:space="preserve"> the children </w:t>
            </w:r>
            <w:r w:rsidR="004A1397">
              <w:t>to take the next learning step.</w:t>
            </w:r>
          </w:p>
          <w:p w14:paraId="2BA7F46C" w14:textId="77777777" w:rsidR="00667AFE" w:rsidRPr="008C6B6A" w:rsidRDefault="00667AFE" w:rsidP="007F7D60">
            <w:pPr>
              <w:rPr>
                <w:b/>
                <w:szCs w:val="24"/>
              </w:rPr>
            </w:pPr>
            <w:r w:rsidRPr="008C6B6A">
              <w:rPr>
                <w:b/>
                <w:szCs w:val="24"/>
              </w:rPr>
              <w:t>OR</w:t>
            </w:r>
          </w:p>
          <w:p w14:paraId="163B4B1B" w14:textId="6558A3B5" w:rsidR="00667AFE" w:rsidRPr="0003294D" w:rsidRDefault="00667AFE" w:rsidP="007F7D60">
            <w:pPr>
              <w:rPr>
                <w:szCs w:val="24"/>
              </w:rPr>
            </w:pPr>
            <w:r w:rsidRPr="008C6B6A">
              <w:rPr>
                <w:szCs w:val="24"/>
              </w:rPr>
              <w:t xml:space="preserve">ECE student does not </w:t>
            </w:r>
            <w:bookmarkStart w:id="101" w:name="_Hlk150951689"/>
            <w:r w:rsidRPr="008C6B6A">
              <w:rPr>
                <w:b/>
                <w:bCs/>
                <w:szCs w:val="24"/>
              </w:rPr>
              <w:t>cite evidence from Steps 1, 2, and/or 3</w:t>
            </w:r>
            <w:bookmarkEnd w:id="101"/>
            <w:r w:rsidRPr="008C6B6A">
              <w:rPr>
                <w:szCs w:val="24"/>
              </w:rPr>
              <w:t xml:space="preserve"> to support their explanation.</w:t>
            </w:r>
          </w:p>
        </w:tc>
        <w:tc>
          <w:tcPr>
            <w:tcW w:w="3148" w:type="dxa"/>
          </w:tcPr>
          <w:p w14:paraId="40179B54" w14:textId="5869E012" w:rsidR="00667AFE" w:rsidRPr="008C6B6A" w:rsidRDefault="00667AFE" w:rsidP="00667AFE">
            <w:pPr>
              <w:rPr>
                <w:szCs w:val="24"/>
              </w:rPr>
            </w:pPr>
            <w:r w:rsidRPr="008C6B6A">
              <w:rPr>
                <w:szCs w:val="24"/>
              </w:rPr>
              <w:t>ECE student provides a description of a</w:t>
            </w:r>
            <w:r w:rsidR="000918B9">
              <w:t xml:space="preserve"> developmentally</w:t>
            </w:r>
            <w:r w:rsidRPr="008C6B6A">
              <w:rPr>
                <w:szCs w:val="24"/>
              </w:rPr>
              <w:t xml:space="preserve"> appropriate </w:t>
            </w:r>
            <w:r w:rsidR="00F450C3">
              <w:t xml:space="preserve">next </w:t>
            </w:r>
            <w:r w:rsidRPr="008C6B6A">
              <w:rPr>
                <w:szCs w:val="24"/>
              </w:rPr>
              <w:t xml:space="preserve">activity to support the children </w:t>
            </w:r>
            <w:r w:rsidR="00E25B79">
              <w:t>to take the next learning step.</w:t>
            </w:r>
          </w:p>
          <w:p w14:paraId="206D9A6A" w14:textId="64AEAE32" w:rsidR="00667AFE" w:rsidRPr="0003294D" w:rsidRDefault="00667AFE" w:rsidP="00667AFE">
            <w:pPr>
              <w:rPr>
                <w:szCs w:val="24"/>
              </w:rPr>
            </w:pPr>
            <w:r w:rsidRPr="008C6B6A">
              <w:rPr>
                <w:szCs w:val="24"/>
              </w:rPr>
              <w:t xml:space="preserve">ECE student </w:t>
            </w:r>
            <w:r w:rsidRPr="008C6B6A">
              <w:rPr>
                <w:b/>
                <w:bCs/>
                <w:szCs w:val="24"/>
              </w:rPr>
              <w:t>cites evidence from Steps 1, 2, and/or 3</w:t>
            </w:r>
            <w:r w:rsidRPr="008C6B6A">
              <w:rPr>
                <w:szCs w:val="24"/>
              </w:rPr>
              <w:t xml:space="preserve"> to support their explanation.</w:t>
            </w:r>
          </w:p>
        </w:tc>
        <w:tc>
          <w:tcPr>
            <w:tcW w:w="3149" w:type="dxa"/>
          </w:tcPr>
          <w:p w14:paraId="27C9867D" w14:textId="77777777" w:rsidR="00667AFE" w:rsidRPr="0003294D" w:rsidRDefault="00667AFE" w:rsidP="00B97411">
            <w:pPr>
              <w:rPr>
                <w:b/>
                <w:bCs/>
                <w:szCs w:val="24"/>
              </w:rPr>
            </w:pPr>
            <w:r w:rsidRPr="0003294D">
              <w:rPr>
                <w:b/>
                <w:bCs/>
                <w:szCs w:val="24"/>
              </w:rPr>
              <w:t>All of Level 2, plus:</w:t>
            </w:r>
          </w:p>
          <w:p w14:paraId="793922CD" w14:textId="0BCD2537" w:rsidR="00667AFE" w:rsidRPr="0003294D" w:rsidRDefault="00667AFE" w:rsidP="00B97411">
            <w:pPr>
              <w:rPr>
                <w:szCs w:val="24"/>
              </w:rPr>
            </w:pPr>
            <w:r w:rsidRPr="008C6B6A">
              <w:rPr>
                <w:szCs w:val="24"/>
              </w:rPr>
              <w:t xml:space="preserve">ECE student </w:t>
            </w:r>
            <w:r w:rsidR="000D13D8">
              <w:t>provides</w:t>
            </w:r>
            <w:r w:rsidRPr="008C6B6A">
              <w:t xml:space="preserve"> a clear rationale </w:t>
            </w:r>
            <w:r w:rsidR="00622059">
              <w:t>for</w:t>
            </w:r>
            <w:r w:rsidR="00A404E6">
              <w:t xml:space="preserve"> </w:t>
            </w:r>
            <w:r w:rsidRPr="008C6B6A">
              <w:t xml:space="preserve">why </w:t>
            </w:r>
            <w:r w:rsidRPr="008C6B6A">
              <w:rPr>
                <w:szCs w:val="24"/>
              </w:rPr>
              <w:t xml:space="preserve">the </w:t>
            </w:r>
            <w:r w:rsidR="00D14071">
              <w:t xml:space="preserve">next </w:t>
            </w:r>
            <w:hyperlink w:anchor="UDL" w:history="1">
              <w:r w:rsidR="004B52CE" w:rsidRPr="00352305">
                <w:rPr>
                  <w:rStyle w:val="Hyperlink"/>
                </w:rPr>
                <w:t>UDL</w:t>
              </w:r>
            </w:hyperlink>
            <w:r w:rsidR="00DD0FBF">
              <w:t>-</w:t>
            </w:r>
            <w:r w:rsidR="004B52CE">
              <w:t xml:space="preserve">based </w:t>
            </w:r>
            <w:r w:rsidRPr="008C6B6A">
              <w:rPr>
                <w:szCs w:val="24"/>
              </w:rPr>
              <w:t>activity will further</w:t>
            </w:r>
            <w:r w:rsidRPr="008C6B6A">
              <w:t xml:space="preserve"> address the </w:t>
            </w:r>
            <w:r w:rsidR="006D68AD" w:rsidRPr="008C6B6A">
              <w:t>children</w:t>
            </w:r>
            <w:r w:rsidR="006D68AD">
              <w:t>’</w:t>
            </w:r>
            <w:r w:rsidR="006D68AD" w:rsidRPr="008C6B6A">
              <w:t xml:space="preserve">s </w:t>
            </w:r>
            <w:r w:rsidR="00F82CE8">
              <w:t>learning and</w:t>
            </w:r>
            <w:r w:rsidR="00DF3DAC">
              <w:t xml:space="preserve"> language needs</w:t>
            </w:r>
            <w:r w:rsidR="00382A01">
              <w:t xml:space="preserve"> and </w:t>
            </w:r>
            <w:r w:rsidR="00DF3DAC">
              <w:t>developmental considerations</w:t>
            </w:r>
            <w:r w:rsidR="000043DF">
              <w:t>, and</w:t>
            </w:r>
            <w:r w:rsidR="00DD7BB5">
              <w:t xml:space="preserve"> how it will</w:t>
            </w:r>
            <w:r w:rsidR="000043DF">
              <w:t xml:space="preserve"> build on their cultural and linguistic assets and interests</w:t>
            </w:r>
            <w:r w:rsidRPr="008C6B6A">
              <w:rPr>
                <w:szCs w:val="24"/>
              </w:rPr>
              <w:t>.</w:t>
            </w:r>
          </w:p>
        </w:tc>
      </w:tr>
    </w:tbl>
    <w:p w14:paraId="32177F8B" w14:textId="77777777" w:rsidR="00667AFE" w:rsidRPr="008D1951" w:rsidRDefault="00667AFE" w:rsidP="00667AFE">
      <w:pPr>
        <w:spacing w:before="120" w:after="0"/>
        <w:rPr>
          <w:b/>
          <w:bCs/>
          <w:color w:val="4C5683"/>
        </w:rPr>
      </w:pPr>
      <w:r w:rsidRPr="008D1951">
        <w:rPr>
          <w:b/>
          <w:bCs/>
          <w:color w:val="4C5683"/>
        </w:rPr>
        <w:t>Source of Evidence:</w:t>
      </w:r>
    </w:p>
    <w:p w14:paraId="4A84C3EC" w14:textId="59C03CA9" w:rsidR="00667AFE" w:rsidRDefault="00667AFE" w:rsidP="00667AFE">
      <w:pPr>
        <w:pStyle w:val="CircleList"/>
      </w:pPr>
      <w:r w:rsidRPr="007A2348">
        <w:rPr>
          <w:b/>
          <w:bCs/>
        </w:rPr>
        <w:t xml:space="preserve">Part </w:t>
      </w:r>
      <w:r w:rsidR="00412B67">
        <w:rPr>
          <w:b/>
          <w:bCs/>
        </w:rPr>
        <w:t>G</w:t>
      </w:r>
      <w:r w:rsidRPr="007A2348">
        <w:rPr>
          <w:b/>
          <w:bCs/>
        </w:rPr>
        <w:t>:</w:t>
      </w:r>
      <w:r>
        <w:t xml:space="preserve"> Narrative: Application of What You Learned </w:t>
      </w:r>
      <w:r w:rsidR="00FA1B31">
        <w:t>(written or</w:t>
      </w:r>
      <w:r w:rsidR="00F968EE">
        <w:t xml:space="preserve"> video explanation; if submitting video,</w:t>
      </w:r>
      <w:r w:rsidR="00FA1B31">
        <w:t xml:space="preserve"> </w:t>
      </w:r>
      <w:r w:rsidR="00B4222C">
        <w:t>up to</w:t>
      </w:r>
      <w:r w:rsidR="00FA1B31">
        <w:t xml:space="preserve"> 5 minutes of video explanation)</w:t>
      </w:r>
    </w:p>
    <w:p w14:paraId="625D1910" w14:textId="0122989C" w:rsidR="00667AFE" w:rsidRPr="007A2348" w:rsidRDefault="008C03F6" w:rsidP="002E1D1C">
      <w:pPr>
        <w:spacing w:before="120" w:after="120"/>
        <w:rPr>
          <w:b/>
          <w:u w:val="single"/>
        </w:rPr>
      </w:pPr>
      <w:hyperlink w:anchor="_Early_Childhood_Pedagogy" w:history="1">
        <w:r w:rsidR="00D337E7" w:rsidRPr="00E03D37">
          <w:rPr>
            <w:rStyle w:val="Hyperlink"/>
            <w:b/>
          </w:rPr>
          <w:t>Early Childhood Pedagogy</w:t>
        </w:r>
      </w:hyperlink>
      <w:r w:rsidR="00667AFE" w:rsidRPr="007A2348">
        <w:rPr>
          <w:b/>
        </w:rPr>
        <w:t xml:space="preserve"> </w:t>
      </w:r>
      <w:r w:rsidR="00667AFE" w:rsidRPr="007A2348">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C83AEC">
        <w:t>English Learner Roadmap</w:t>
      </w:r>
      <w:r w:rsidR="000E707E">
        <w:t>;</w:t>
      </w:r>
      <w:r w:rsidR="00C83AEC">
        <w:t xml:space="preserve"> </w:t>
      </w:r>
      <w:r w:rsidR="00667AFE" w:rsidRPr="007A2348">
        <w:t>TK Implementation Guide; State-Adopted Kindergarten Student Standards)</w:t>
      </w:r>
      <w:r w:rsidR="00374211">
        <w:t xml:space="preserve"> </w:t>
      </w:r>
      <w:r w:rsidR="00374211" w:rsidRPr="00374211">
        <w:t>appropriate to the age of children in the classroom</w:t>
      </w:r>
    </w:p>
    <w:p w14:paraId="28975CF8" w14:textId="77777777" w:rsidR="00667AFE" w:rsidRDefault="00667AFE" w:rsidP="00667AFE">
      <w:pPr>
        <w:pBdr>
          <w:top w:val="single" w:sz="4" w:space="1" w:color="auto"/>
          <w:left w:val="single" w:sz="4" w:space="4" w:color="auto"/>
          <w:bottom w:val="single" w:sz="4" w:space="1" w:color="auto"/>
          <w:right w:val="single" w:sz="4" w:space="4" w:color="auto"/>
        </w:pBdr>
      </w:pPr>
      <w:r w:rsidRPr="007A2348">
        <w:rPr>
          <w:b/>
          <w:bCs/>
          <w:color w:val="4C5683"/>
        </w:rPr>
        <w:t>TPEs and elements:</w:t>
      </w:r>
      <w:r w:rsidRPr="007A2348">
        <w:rPr>
          <w:color w:val="4C5683"/>
        </w:rPr>
        <w:t xml:space="preserve"> </w:t>
      </w:r>
      <w:r w:rsidRPr="007A2348">
        <w:t xml:space="preserve">TPE 3, elements b, f, h, </w:t>
      </w:r>
      <w:proofErr w:type="spellStart"/>
      <w:r w:rsidRPr="007A2348">
        <w:t>i</w:t>
      </w:r>
      <w:proofErr w:type="spellEnd"/>
      <w:r w:rsidRPr="007A2348">
        <w:t>; TPE 4, elements a, h; TPE 6, element c</w:t>
      </w:r>
    </w:p>
    <w:p w14:paraId="7F24C9E7" w14:textId="5782CCDC" w:rsidR="007A2348" w:rsidRDefault="007A2348">
      <w:r>
        <w:br w:type="page"/>
      </w:r>
    </w:p>
    <w:p w14:paraId="4FF9E717" w14:textId="00742F1A" w:rsidR="007A2348" w:rsidRDefault="007A2348" w:rsidP="009407C8">
      <w:pPr>
        <w:pStyle w:val="Heading4"/>
      </w:pPr>
      <w:bookmarkStart w:id="102" w:name="_Hlk144314736"/>
      <w:r>
        <w:lastRenderedPageBreak/>
        <w:t>Rubric 2.</w:t>
      </w:r>
      <w:r w:rsidR="00923136">
        <w:t>8</w:t>
      </w:r>
      <w:r>
        <w:t xml:space="preserve"> — Step 4: Apply</w:t>
      </w:r>
    </w:p>
    <w:p w14:paraId="13D1DF01" w14:textId="54AB7B4A" w:rsidR="007A2348" w:rsidRPr="007A2348" w:rsidRDefault="007A2348" w:rsidP="007A2348">
      <w:r w:rsidRPr="007A2348">
        <w:rPr>
          <w:b/>
          <w:color w:val="4C5683"/>
        </w:rPr>
        <w:t xml:space="preserve">Essential Question: </w:t>
      </w:r>
      <w:r w:rsidR="007F7D60" w:rsidRPr="007F7D60">
        <w:t xml:space="preserve">How does the ECE student describe how they would revise or extend the </w:t>
      </w:r>
      <w:hyperlink w:anchor="UDL" w:history="1">
        <w:r w:rsidR="007F7D60" w:rsidRPr="00352305">
          <w:rPr>
            <w:rStyle w:val="Hyperlink"/>
          </w:rPr>
          <w:t>UDL</w:t>
        </w:r>
      </w:hyperlink>
      <w:r w:rsidR="007F7D60" w:rsidRPr="007F7D60">
        <w:t xml:space="preserve">-based activity in the future to support the focus child in meeting or exceeding the learning goal(s) </w:t>
      </w:r>
      <w:r w:rsidR="007F7D60" w:rsidRPr="007F7D60">
        <w:rPr>
          <w:b/>
          <w:bCs/>
        </w:rPr>
        <w:t>(citing evidence from Steps 1, 2, and/or 3)</w:t>
      </w:r>
      <w:r w:rsidR="007F7D60" w:rsidRPr="007F7D60">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8"/>
        <w:gridCol w:w="3149"/>
      </w:tblGrid>
      <w:tr w:rsidR="001C2751" w:rsidRPr="00A33056" w14:paraId="2D0DD00E" w14:textId="77777777" w:rsidTr="00D04744">
        <w:trPr>
          <w:cantSplit/>
        </w:trPr>
        <w:tc>
          <w:tcPr>
            <w:tcW w:w="3148" w:type="dxa"/>
            <w:shd w:val="clear" w:color="auto" w:fill="4C5683"/>
            <w:vAlign w:val="center"/>
          </w:tcPr>
          <w:p w14:paraId="6DEEFFC0"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br w:type="page"/>
              <w:t>Level 1</w:t>
            </w:r>
          </w:p>
        </w:tc>
        <w:tc>
          <w:tcPr>
            <w:tcW w:w="3148" w:type="dxa"/>
            <w:shd w:val="clear" w:color="auto" w:fill="4C5683"/>
            <w:vAlign w:val="center"/>
          </w:tcPr>
          <w:p w14:paraId="04D667AF"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2</w:t>
            </w:r>
          </w:p>
        </w:tc>
        <w:tc>
          <w:tcPr>
            <w:tcW w:w="3149" w:type="dxa"/>
            <w:shd w:val="clear" w:color="auto" w:fill="4C5683"/>
            <w:vAlign w:val="center"/>
          </w:tcPr>
          <w:p w14:paraId="30544CAA" w14:textId="77777777" w:rsidR="001C2751" w:rsidRPr="00A33056" w:rsidRDefault="001C2751" w:rsidP="00D77820">
            <w:pPr>
              <w:spacing w:before="120" w:after="120"/>
              <w:jc w:val="center"/>
              <w:rPr>
                <w:b/>
                <w:bCs/>
                <w:color w:val="FFFFFF" w:themeColor="background1"/>
              </w:rPr>
            </w:pPr>
            <w:r w:rsidRPr="00A33056">
              <w:rPr>
                <w:b/>
                <w:bCs/>
                <w:color w:val="FFFFFF" w:themeColor="background1"/>
              </w:rPr>
              <w:t>Level 3</w:t>
            </w:r>
          </w:p>
        </w:tc>
      </w:tr>
      <w:tr w:rsidR="007F7D60" w:rsidRPr="007A2348" w14:paraId="318D785C" w14:textId="77777777" w:rsidTr="001C2751">
        <w:trPr>
          <w:cantSplit/>
        </w:trPr>
        <w:tc>
          <w:tcPr>
            <w:tcW w:w="3148" w:type="dxa"/>
          </w:tcPr>
          <w:p w14:paraId="28A1378F" w14:textId="42B74490" w:rsidR="00010A89" w:rsidRPr="00010A89" w:rsidRDefault="00010A89" w:rsidP="00010A89">
            <w:bookmarkStart w:id="103" w:name="_Hlk145347718"/>
            <w:r w:rsidRPr="008C6B6A">
              <w:t>ECE student</w:t>
            </w:r>
            <w:r w:rsidRPr="00010A89">
              <w:t xml:space="preserve">’s description of a next activity is not clear in how it will support the </w:t>
            </w:r>
            <w:r w:rsidR="005A08DB">
              <w:t>focus child</w:t>
            </w:r>
            <w:r w:rsidRPr="00010A89">
              <w:t xml:space="preserve"> to take the next learning step.</w:t>
            </w:r>
          </w:p>
          <w:p w14:paraId="639ABB6B" w14:textId="77777777" w:rsidR="007F7D60" w:rsidRPr="008C6B6A" w:rsidRDefault="007F7D60" w:rsidP="007F7D60">
            <w:pPr>
              <w:rPr>
                <w:b/>
                <w:szCs w:val="24"/>
              </w:rPr>
            </w:pPr>
            <w:r w:rsidRPr="008C6B6A">
              <w:rPr>
                <w:b/>
                <w:szCs w:val="24"/>
              </w:rPr>
              <w:t>OR</w:t>
            </w:r>
          </w:p>
          <w:p w14:paraId="3C4CE4AF" w14:textId="4214EB56" w:rsidR="007F7D60" w:rsidRPr="0003294D" w:rsidRDefault="007F7D60" w:rsidP="007F7D60">
            <w:pPr>
              <w:rPr>
                <w:szCs w:val="24"/>
              </w:rPr>
            </w:pPr>
            <w:r w:rsidRPr="008C6B6A">
              <w:rPr>
                <w:szCs w:val="24"/>
              </w:rPr>
              <w:t xml:space="preserve">ECE student does not </w:t>
            </w:r>
            <w:r w:rsidRPr="008C6B6A">
              <w:rPr>
                <w:b/>
                <w:bCs/>
                <w:szCs w:val="24"/>
              </w:rPr>
              <w:t>cite evidence from Steps 1, 2, and/or 3</w:t>
            </w:r>
            <w:r w:rsidRPr="008C6B6A">
              <w:rPr>
                <w:szCs w:val="24"/>
              </w:rPr>
              <w:t xml:space="preserve"> to support their explanation.</w:t>
            </w:r>
          </w:p>
        </w:tc>
        <w:tc>
          <w:tcPr>
            <w:tcW w:w="3148" w:type="dxa"/>
          </w:tcPr>
          <w:p w14:paraId="09051A7D" w14:textId="3A1A8261" w:rsidR="00010A89" w:rsidRPr="00010A89" w:rsidRDefault="00010A89" w:rsidP="00010A89">
            <w:r w:rsidRPr="00010A89">
              <w:t xml:space="preserve">ECE student provides a description of a developmentally appropriate next activity to support the </w:t>
            </w:r>
            <w:r>
              <w:t>focus child</w:t>
            </w:r>
            <w:r w:rsidRPr="00010A89">
              <w:t xml:space="preserve"> to take the next learning step.</w:t>
            </w:r>
          </w:p>
          <w:p w14:paraId="7B301D91" w14:textId="613D8DB9" w:rsidR="007F7D60" w:rsidRPr="0003294D" w:rsidRDefault="007F7D60" w:rsidP="007F7D60">
            <w:pPr>
              <w:rPr>
                <w:szCs w:val="24"/>
              </w:rPr>
            </w:pPr>
            <w:r w:rsidRPr="008C6B6A">
              <w:rPr>
                <w:szCs w:val="24"/>
              </w:rPr>
              <w:t xml:space="preserve">ECE student </w:t>
            </w:r>
            <w:r w:rsidRPr="008C6B6A">
              <w:rPr>
                <w:b/>
                <w:bCs/>
                <w:szCs w:val="24"/>
              </w:rPr>
              <w:t>cites evidence from Steps 1, 2, and/or 3</w:t>
            </w:r>
            <w:r w:rsidRPr="008C6B6A">
              <w:rPr>
                <w:szCs w:val="24"/>
              </w:rPr>
              <w:t xml:space="preserve"> to support their explanation.</w:t>
            </w:r>
          </w:p>
        </w:tc>
        <w:tc>
          <w:tcPr>
            <w:tcW w:w="3149" w:type="dxa"/>
          </w:tcPr>
          <w:p w14:paraId="718E06A3" w14:textId="77777777" w:rsidR="007F7D60" w:rsidRPr="008C6B6A" w:rsidRDefault="007F7D60" w:rsidP="007F7D60">
            <w:pPr>
              <w:rPr>
                <w:b/>
                <w:bCs/>
                <w:szCs w:val="24"/>
              </w:rPr>
            </w:pPr>
            <w:r w:rsidRPr="008C6B6A">
              <w:rPr>
                <w:b/>
                <w:bCs/>
                <w:szCs w:val="24"/>
              </w:rPr>
              <w:t>All of Level 2, plus:</w:t>
            </w:r>
          </w:p>
          <w:p w14:paraId="00F0D0F8" w14:textId="3F20F755" w:rsidR="005A08DB" w:rsidRPr="0003294D" w:rsidRDefault="005A08DB" w:rsidP="00557C56">
            <w:pPr>
              <w:rPr>
                <w:szCs w:val="24"/>
              </w:rPr>
            </w:pPr>
            <w:r w:rsidRPr="005A08DB">
              <w:t xml:space="preserve">ECE student provides a clear rationale for why the next activity will further address the </w:t>
            </w:r>
            <w:r>
              <w:t>focus child</w:t>
            </w:r>
            <w:r w:rsidR="00382A01">
              <w:t>’</w:t>
            </w:r>
            <w:r>
              <w:t>s</w:t>
            </w:r>
            <w:r w:rsidRPr="005A08DB">
              <w:t xml:space="preserve"> learning and language needs</w:t>
            </w:r>
            <w:r w:rsidR="00557C56">
              <w:t xml:space="preserve"> and</w:t>
            </w:r>
            <w:r w:rsidRPr="005A08DB">
              <w:t xml:space="preserve"> developmental considerations, and how it will build on </w:t>
            </w:r>
            <w:r w:rsidR="00B650A3">
              <w:t>the child</w:t>
            </w:r>
            <w:r w:rsidR="00557C56">
              <w:t>’</w:t>
            </w:r>
            <w:r w:rsidR="00B650A3">
              <w:t xml:space="preserve">s </w:t>
            </w:r>
            <w:r w:rsidRPr="005A08DB">
              <w:t>cultural and linguistic assets and interests.</w:t>
            </w:r>
          </w:p>
        </w:tc>
      </w:tr>
    </w:tbl>
    <w:p w14:paraId="1B4F3917" w14:textId="77777777" w:rsidR="007F7D60" w:rsidRPr="008D1951" w:rsidRDefault="007F7D60" w:rsidP="007F7D60">
      <w:pPr>
        <w:spacing w:before="120" w:after="0"/>
        <w:rPr>
          <w:b/>
          <w:bCs/>
          <w:color w:val="4C5683"/>
        </w:rPr>
      </w:pPr>
      <w:r w:rsidRPr="008D1951">
        <w:rPr>
          <w:b/>
          <w:bCs/>
          <w:color w:val="4C5683"/>
        </w:rPr>
        <w:t>Source of Evidence:</w:t>
      </w:r>
    </w:p>
    <w:p w14:paraId="494DFA43" w14:textId="0C040E1C" w:rsidR="007F7D60" w:rsidRDefault="007F7D60" w:rsidP="007F7D60">
      <w:pPr>
        <w:pStyle w:val="CircleList"/>
      </w:pPr>
      <w:r w:rsidRPr="007A2348">
        <w:rPr>
          <w:b/>
          <w:bCs/>
        </w:rPr>
        <w:t xml:space="preserve">Part </w:t>
      </w:r>
      <w:r w:rsidR="00412B67">
        <w:rPr>
          <w:b/>
          <w:bCs/>
        </w:rPr>
        <w:t>G</w:t>
      </w:r>
      <w:r w:rsidRPr="007A2348">
        <w:rPr>
          <w:b/>
          <w:bCs/>
        </w:rPr>
        <w:t>:</w:t>
      </w:r>
      <w:r>
        <w:t xml:space="preserve"> Narrative: Application of What You Learned </w:t>
      </w:r>
      <w:r w:rsidR="00FA1B31">
        <w:t>(</w:t>
      </w:r>
      <w:r w:rsidR="00F968EE">
        <w:t xml:space="preserve">written </w:t>
      </w:r>
      <w:r w:rsidR="00D04744">
        <w:t xml:space="preserve">or </w:t>
      </w:r>
      <w:r w:rsidR="00F968EE">
        <w:t xml:space="preserve">video explanation; if submitting video, </w:t>
      </w:r>
      <w:r w:rsidR="00B4222C">
        <w:t>up to</w:t>
      </w:r>
      <w:r w:rsidR="00FA1B31">
        <w:t xml:space="preserve"> 5 minutes of video explanation)</w:t>
      </w:r>
    </w:p>
    <w:p w14:paraId="4F86C8CC" w14:textId="2925385E" w:rsidR="007F7D60" w:rsidRPr="007A2348" w:rsidRDefault="008C03F6" w:rsidP="002E1D1C">
      <w:pPr>
        <w:spacing w:before="120" w:after="120"/>
        <w:rPr>
          <w:b/>
          <w:u w:val="single"/>
        </w:rPr>
      </w:pPr>
      <w:hyperlink w:anchor="_Early_Childhood_Pedagogy" w:history="1">
        <w:r w:rsidR="00D337E7" w:rsidRPr="00E03D37">
          <w:rPr>
            <w:rStyle w:val="Hyperlink"/>
            <w:b/>
          </w:rPr>
          <w:t>Early Childhood Pedagogy</w:t>
        </w:r>
      </w:hyperlink>
      <w:r w:rsidR="007F7D60" w:rsidRPr="007A2348">
        <w:rPr>
          <w:b/>
        </w:rPr>
        <w:t xml:space="preserve"> </w:t>
      </w:r>
      <w:r w:rsidR="007F7D60" w:rsidRPr="007A2348">
        <w:t xml:space="preserve">(ECE Foundations, Volumes 1–3; </w:t>
      </w:r>
      <w:r w:rsidR="005C48D5">
        <w:t xml:space="preserve">ECE Frameworks, </w:t>
      </w:r>
      <w:r w:rsidR="005C48D5" w:rsidRPr="00E03D37">
        <w:t>Volumes 1–3</w:t>
      </w:r>
      <w:r w:rsidR="005C48D5">
        <w:t xml:space="preserve">; </w:t>
      </w:r>
      <w:r w:rsidR="00F11F96" w:rsidRPr="00B655A0">
        <w:t xml:space="preserve">ELD Standards and </w:t>
      </w:r>
      <w:r w:rsidR="004C68DC">
        <w:t>ELA/ELD</w:t>
      </w:r>
      <w:r w:rsidR="00F11F96" w:rsidRPr="00B655A0">
        <w:t xml:space="preserve"> Framework</w:t>
      </w:r>
      <w:r w:rsidR="00F11F96">
        <w:t>;</w:t>
      </w:r>
      <w:r w:rsidR="00F11F96" w:rsidRPr="00B655A0">
        <w:t xml:space="preserve"> </w:t>
      </w:r>
      <w:r w:rsidR="00C83AEC">
        <w:t>English Learner Roadmap</w:t>
      </w:r>
      <w:r w:rsidR="000E707E">
        <w:t>;</w:t>
      </w:r>
      <w:r w:rsidR="00C83AEC">
        <w:t xml:space="preserve"> </w:t>
      </w:r>
      <w:r w:rsidR="007F7D60" w:rsidRPr="007A2348">
        <w:t>TK Implementation Guide; State-Adopted Kindergarten Student Standards)</w:t>
      </w:r>
      <w:r w:rsidR="00374211">
        <w:t xml:space="preserve"> </w:t>
      </w:r>
      <w:r w:rsidR="00374211" w:rsidRPr="00374211">
        <w:t>appropriate to the age of children in the classroom</w:t>
      </w:r>
    </w:p>
    <w:p w14:paraId="00D22436" w14:textId="77777777" w:rsidR="007F7D60" w:rsidRDefault="007F7D60" w:rsidP="007F7D60">
      <w:pPr>
        <w:pBdr>
          <w:top w:val="single" w:sz="4" w:space="1" w:color="auto"/>
          <w:left w:val="single" w:sz="4" w:space="4" w:color="auto"/>
          <w:bottom w:val="single" w:sz="4" w:space="1" w:color="auto"/>
          <w:right w:val="single" w:sz="4" w:space="4" w:color="auto"/>
        </w:pBdr>
      </w:pPr>
      <w:r w:rsidRPr="007A2348">
        <w:rPr>
          <w:b/>
          <w:bCs/>
          <w:color w:val="4C5683"/>
        </w:rPr>
        <w:t>TPEs and elements:</w:t>
      </w:r>
      <w:r w:rsidRPr="007A2348">
        <w:rPr>
          <w:color w:val="4C5683"/>
        </w:rPr>
        <w:t xml:space="preserve"> </w:t>
      </w:r>
      <w:r w:rsidRPr="007A2348">
        <w:t xml:space="preserve">TPE 3, elements b, f, h, </w:t>
      </w:r>
      <w:proofErr w:type="spellStart"/>
      <w:r w:rsidRPr="007A2348">
        <w:t>i</w:t>
      </w:r>
      <w:proofErr w:type="spellEnd"/>
      <w:r w:rsidRPr="007A2348">
        <w:t>; TPE 4, elements a, h; TPE 6, element c</w:t>
      </w:r>
    </w:p>
    <w:bookmarkEnd w:id="102"/>
    <w:bookmarkEnd w:id="103"/>
    <w:p w14:paraId="104E2B12" w14:textId="77777777" w:rsidR="009369D6" w:rsidRPr="009369D6" w:rsidRDefault="009369D6" w:rsidP="009369D6">
      <w:pPr>
        <w:sectPr w:rsidR="009369D6" w:rsidRPr="009369D6" w:rsidSect="00816F36">
          <w:pgSz w:w="12240" w:h="15840" w:code="1"/>
          <w:pgMar w:top="1440" w:right="1440" w:bottom="1440" w:left="1440" w:header="720" w:footer="720" w:gutter="0"/>
          <w:cols w:space="720"/>
          <w:docGrid w:linePitch="360"/>
        </w:sectPr>
      </w:pPr>
    </w:p>
    <w:p w14:paraId="2DE6CD26" w14:textId="7BE9CBDF" w:rsidR="00F03B10" w:rsidRDefault="00F03B10" w:rsidP="00F03B10">
      <w:pPr>
        <w:pStyle w:val="Heading2"/>
      </w:pPr>
      <w:bookmarkStart w:id="104" w:name="_Toc150426406"/>
      <w:r>
        <w:lastRenderedPageBreak/>
        <w:t>Submitting Your Evidence</w:t>
      </w:r>
      <w:bookmarkEnd w:id="104"/>
    </w:p>
    <w:p w14:paraId="5389163E" w14:textId="77777777" w:rsidR="002D6968" w:rsidRDefault="002D6968" w:rsidP="002D6968">
      <w:pPr>
        <w:pStyle w:val="Heading3"/>
      </w:pPr>
      <w:bookmarkStart w:id="105" w:name="_Toc135139021"/>
      <w:bookmarkStart w:id="106" w:name="_Toc150426407"/>
      <w:r>
        <w:t xml:space="preserve">Preparing Your </w:t>
      </w:r>
      <w:bookmarkEnd w:id="105"/>
      <w:proofErr w:type="spellStart"/>
      <w:r>
        <w:t>CalFTPA</w:t>
      </w:r>
      <w:proofErr w:type="spellEnd"/>
      <w:r>
        <w:t xml:space="preserve"> Submission</w:t>
      </w:r>
      <w:bookmarkEnd w:id="106"/>
    </w:p>
    <w:p w14:paraId="4D2725F5" w14:textId="77777777" w:rsidR="002D6968" w:rsidRPr="00E75117" w:rsidRDefault="002D6968" w:rsidP="002D6968">
      <w:r w:rsidRPr="00E75117">
        <w:t xml:space="preserve">You will submit your evidence </w:t>
      </w:r>
      <w:r>
        <w:t xml:space="preserve">to your college faculty member. Please refer to their requirements for turning in your submission. </w:t>
      </w:r>
    </w:p>
    <w:p w14:paraId="71E8153F" w14:textId="77777777" w:rsidR="002D6968" w:rsidRDefault="002D6968" w:rsidP="002D6968">
      <w:pPr>
        <w:pStyle w:val="Heading4"/>
      </w:pPr>
      <w:r w:rsidRPr="00E75117">
        <w:t>Templates</w:t>
      </w:r>
    </w:p>
    <w:p w14:paraId="6F840BA5" w14:textId="77777777" w:rsidR="002D6968" w:rsidRPr="00E75117" w:rsidRDefault="002D6968" w:rsidP="002D6968">
      <w:r w:rsidRPr="00E75117">
        <w:t xml:space="preserve">Templates that include the written narrative prompts are provided </w:t>
      </w:r>
      <w:r>
        <w:t>by your college faculty member(s)</w:t>
      </w:r>
      <w:r w:rsidRPr="00E75117">
        <w:t>. To complete the templates, you must</w:t>
      </w:r>
      <w:r>
        <w:t xml:space="preserve"> do the following:</w:t>
      </w:r>
    </w:p>
    <w:p w14:paraId="37BF993A" w14:textId="1F40EF55" w:rsidR="002D6968" w:rsidRDefault="002D6968" w:rsidP="002D6968">
      <w:pPr>
        <w:pStyle w:val="NumberedList"/>
        <w:numPr>
          <w:ilvl w:val="0"/>
          <w:numId w:val="2"/>
        </w:numPr>
        <w:ind w:left="720"/>
      </w:pPr>
      <w:r>
        <w:t>Download the word-processing template files available.</w:t>
      </w:r>
    </w:p>
    <w:p w14:paraId="4C660948" w14:textId="09775CEB" w:rsidR="002D6968" w:rsidRDefault="002D6968" w:rsidP="002D6968">
      <w:pPr>
        <w:pStyle w:val="NumberedList"/>
        <w:numPr>
          <w:ilvl w:val="0"/>
          <w:numId w:val="2"/>
        </w:numPr>
        <w:ind w:left="720"/>
      </w:pPr>
      <w:r>
        <w:t xml:space="preserve">Complete the templates. </w:t>
      </w:r>
    </w:p>
    <w:p w14:paraId="017EE660" w14:textId="4A8A0DC7" w:rsidR="002D6968" w:rsidRDefault="002D6968" w:rsidP="002D6968">
      <w:pPr>
        <w:pStyle w:val="NumberedList"/>
        <w:numPr>
          <w:ilvl w:val="0"/>
          <w:numId w:val="2"/>
        </w:numPr>
        <w:ind w:left="720"/>
      </w:pPr>
      <w:r>
        <w:t>Review your files before submission.</w:t>
      </w:r>
    </w:p>
    <w:p w14:paraId="7C58B4D5" w14:textId="2D3F7492" w:rsidR="002D6968" w:rsidRDefault="002D6968" w:rsidP="002D6968">
      <w:pPr>
        <w:pStyle w:val="NumberedList"/>
        <w:numPr>
          <w:ilvl w:val="0"/>
          <w:numId w:val="2"/>
        </w:numPr>
        <w:ind w:left="720"/>
      </w:pPr>
      <w:r>
        <w:t xml:space="preserve">Follow your faculty member’s direction(s) for turning in your </w:t>
      </w:r>
      <w:proofErr w:type="spellStart"/>
      <w:r>
        <w:t>CalFTPA</w:t>
      </w:r>
      <w:proofErr w:type="spellEnd"/>
      <w:r>
        <w:t xml:space="preserve"> submission.</w:t>
      </w:r>
    </w:p>
    <w:p w14:paraId="721E45EA" w14:textId="77777777" w:rsidR="002D6968" w:rsidRDefault="002D6968" w:rsidP="002D6968">
      <w:r w:rsidRPr="00E75117">
        <w:t xml:space="preserve">As you complete </w:t>
      </w:r>
      <w:r>
        <w:t xml:space="preserve">the </w:t>
      </w:r>
      <w:proofErr w:type="spellStart"/>
      <w:r>
        <w:t>CalFTPA</w:t>
      </w:r>
      <w:proofErr w:type="spellEnd"/>
      <w:r w:rsidRPr="00E75117">
        <w:t>, carefully follow the directions on the templates and in this guide. Do not delete or alter any original text (including headers, footers, titles, directions, margins, and prompts) from the templates</w:t>
      </w:r>
      <w:r>
        <w:t xml:space="preserve">. </w:t>
      </w:r>
    </w:p>
    <w:p w14:paraId="0E6D1507" w14:textId="77777777" w:rsidR="002D6968" w:rsidRPr="000B494B" w:rsidRDefault="002D6968" w:rsidP="002D6968">
      <w:pPr>
        <w:pStyle w:val="TextBox"/>
        <w:rPr>
          <w:b/>
          <w:bCs/>
        </w:rPr>
      </w:pPr>
      <w:r w:rsidRPr="000B494B">
        <w:rPr>
          <w:b/>
          <w:bCs/>
        </w:rPr>
        <w:t xml:space="preserve">Confidentiality </w:t>
      </w:r>
    </w:p>
    <w:p w14:paraId="09CC5A21" w14:textId="77777777" w:rsidR="002D6968" w:rsidRDefault="002D6968" w:rsidP="002D6968">
      <w:pPr>
        <w:pStyle w:val="TextBox"/>
      </w:pPr>
      <w:r w:rsidRPr="00E75117">
        <w:t xml:space="preserve">Do not use an actual school name, the names of other adults in the classroom who support the children, or the names of any children in </w:t>
      </w:r>
      <w:r>
        <w:t>your submission to protect their privacy.</w:t>
      </w:r>
    </w:p>
    <w:p w14:paraId="7FAA5A62" w14:textId="77777777" w:rsidR="002D6968" w:rsidRDefault="002D6968" w:rsidP="002D6968">
      <w:pPr>
        <w:pStyle w:val="Heading3"/>
      </w:pPr>
      <w:bookmarkStart w:id="107" w:name="_Toc135139022"/>
      <w:bookmarkStart w:id="108" w:name="_Toc150426408"/>
      <w:r w:rsidRPr="00E75117">
        <w:t>What to Submit</w:t>
      </w:r>
      <w:bookmarkEnd w:id="107"/>
      <w:bookmarkEnd w:id="108"/>
    </w:p>
    <w:p w14:paraId="455A5CDC" w14:textId="5A7234DD" w:rsidR="002D6968" w:rsidRPr="00E75117" w:rsidRDefault="002D6968" w:rsidP="002D6968">
      <w:r w:rsidRPr="00E75117">
        <w:t xml:space="preserve">The </w:t>
      </w:r>
      <w:hyperlink w:anchor="_Evidence_Table" w:history="1">
        <w:r w:rsidRPr="00EF4327">
          <w:rPr>
            <w:rStyle w:val="Hyperlink"/>
          </w:rPr>
          <w:t>Evidence Table</w:t>
        </w:r>
      </w:hyperlink>
      <w:r w:rsidRPr="00E75117">
        <w:t xml:space="preserve"> list</w:t>
      </w:r>
      <w:r>
        <w:t>s</w:t>
      </w:r>
      <w:r w:rsidRPr="00E75117">
        <w:t xml:space="preserve"> each piece of evidence that must be submitted. </w:t>
      </w:r>
    </w:p>
    <w:p w14:paraId="36A9361E" w14:textId="77777777" w:rsidR="002D6968" w:rsidRDefault="002D6968" w:rsidP="002D6968">
      <w:pPr>
        <w:pStyle w:val="Heading4"/>
      </w:pPr>
      <w:r w:rsidRPr="00E75117">
        <w:t>English Translation</w:t>
      </w:r>
    </w:p>
    <w:p w14:paraId="148E00B5" w14:textId="7667C061" w:rsidR="002D6968" w:rsidRDefault="002D6968" w:rsidP="002D6968">
      <w:pPr>
        <w:sectPr w:rsidR="002D6968" w:rsidSect="003A1490">
          <w:pgSz w:w="12240" w:h="15840" w:code="1"/>
          <w:pgMar w:top="1440" w:right="1440" w:bottom="1440" w:left="1440" w:header="720" w:footer="720" w:gutter="0"/>
          <w:cols w:space="720"/>
          <w:docGrid w:linePitch="360"/>
        </w:sectPr>
      </w:pPr>
      <w:r>
        <w:t>Please refer to your college faculty’s requirements for any English translations.</w:t>
      </w:r>
    </w:p>
    <w:p w14:paraId="26BDD122" w14:textId="785CE71D" w:rsidR="002D6968" w:rsidRDefault="00B81073" w:rsidP="002D6968">
      <w:pPr>
        <w:pStyle w:val="Heading2"/>
      </w:pPr>
      <w:bookmarkStart w:id="109" w:name="_Toc150426409"/>
      <w:r>
        <w:lastRenderedPageBreak/>
        <w:t xml:space="preserve">ECE </w:t>
      </w:r>
      <w:proofErr w:type="spellStart"/>
      <w:r w:rsidR="002D6968">
        <w:t>CalFTPA</w:t>
      </w:r>
      <w:proofErr w:type="spellEnd"/>
      <w:r w:rsidR="002D6968">
        <w:t xml:space="preserve"> Glossary</w:t>
      </w:r>
      <w:bookmarkEnd w:id="109"/>
    </w:p>
    <w:p w14:paraId="44246DB5" w14:textId="77777777" w:rsidR="00B81073" w:rsidRDefault="00B81073" w:rsidP="00B81073">
      <w:r>
        <w:t xml:space="preserve">This glossary contains terms as used in the ECE </w:t>
      </w:r>
      <w:proofErr w:type="spellStart"/>
      <w:r>
        <w:t>CalFTPA</w:t>
      </w:r>
      <w:proofErr w:type="spellEnd"/>
      <w:r>
        <w:t xml:space="preserve"> performance assessment guides. ECE students should reference this glossary to determine if terms are being used appropriately in their responses to the cycle directions.</w:t>
      </w:r>
    </w:p>
    <w:p w14:paraId="342D675F" w14:textId="77777777" w:rsidR="007B655D" w:rsidRDefault="007B655D" w:rsidP="007B655D">
      <w:pPr>
        <w:spacing w:after="160" w:line="259" w:lineRule="auto"/>
        <w:ind w:left="360"/>
      </w:pPr>
      <w:bookmarkStart w:id="110" w:name="Section504"/>
      <w:r w:rsidRPr="0070120D">
        <w:rPr>
          <w:b/>
          <w:color w:val="A03322"/>
        </w:rPr>
        <w:t>504 Plan</w:t>
      </w:r>
      <w:bookmarkEnd w:id="110"/>
      <w:r w:rsidRPr="0070120D">
        <w:rPr>
          <w:b/>
          <w:color w:val="A03322"/>
        </w:rPr>
        <w:t xml:space="preserve">. </w:t>
      </w:r>
      <w:r w:rsidRPr="00162D18">
        <w:t>Section 504 of the Rehabilitation Act of 1973</w:t>
      </w:r>
      <w:r w:rsidRPr="00DA2729">
        <w:t>,</w:t>
      </w:r>
      <w:r>
        <w:t xml:space="preserve"> </w:t>
      </w:r>
      <w:r w:rsidRPr="00BA59AB">
        <w:t>a federal civil rights law that prohibits discrimination agains</w:t>
      </w:r>
      <w:r>
        <w:t xml:space="preserve">t individuals with disabilities and protects students from </w:t>
      </w:r>
      <w:r w:rsidRPr="00BA59AB">
        <w:t>be</w:t>
      </w:r>
      <w:r>
        <w:t>ing</w:t>
      </w:r>
      <w:r w:rsidRPr="00BA59AB">
        <w:t xml:space="preserve"> denied participation in school programs</w:t>
      </w:r>
      <w:r>
        <w:t>, services,</w:t>
      </w:r>
      <w:r w:rsidRPr="00BA59AB">
        <w:t xml:space="preserve"> </w:t>
      </w:r>
      <w:r>
        <w:t>or</w:t>
      </w:r>
      <w:r w:rsidRPr="00BA59AB">
        <w:t xml:space="preserve"> activities solely on the basis of disability. </w:t>
      </w:r>
      <w:r>
        <w:t>A</w:t>
      </w:r>
      <w:r w:rsidRPr="00162D18">
        <w:t xml:space="preserve"> 504 Plan </w:t>
      </w:r>
      <w:r w:rsidRPr="00BD1D74">
        <w:t>i</w:t>
      </w:r>
      <w:r w:rsidRPr="00557C87">
        <w:t>s a written document detailing the accommodations that</w:t>
      </w:r>
      <w:r w:rsidRPr="00162D18">
        <w:t xml:space="preserve"> can </w:t>
      </w:r>
      <w:r>
        <w:t>assist</w:t>
      </w:r>
      <w:r w:rsidRPr="00162D18">
        <w:t xml:space="preserve"> </w:t>
      </w:r>
      <w:r>
        <w:t>students</w:t>
      </w:r>
      <w:r w:rsidRPr="00162D18">
        <w:t xml:space="preserve"> with learning and attention issues learn and participate in the general education curriculum</w:t>
      </w:r>
      <w:r w:rsidRPr="00BD1D74">
        <w:t>.</w:t>
      </w:r>
      <w:r>
        <w:t xml:space="preserve"> </w:t>
      </w:r>
      <w:r w:rsidRPr="00BA59AB">
        <w:t>Section 504 defines disability on a broader basis than does IDEA</w:t>
      </w:r>
      <w:r>
        <w:t>. That is why students who are not eligible for an IEP may meet the criteria for a 504 Plan.</w:t>
      </w:r>
      <w:r w:rsidRPr="00DA2729">
        <w:t xml:space="preserve"> </w:t>
      </w:r>
      <w:r>
        <w:t>Students who meet the definition of a person with a disability under Section 504 are those who have a physical or mental impairment that substantially limits one or more major life activities, have a record of such an impairment, or are regarded as having such an impairment. The 504 Plan should include a description of the disability, the major life activity limited, the basis for determining the disability and its educational impact, and necessary accommodations.</w:t>
      </w:r>
    </w:p>
    <w:p w14:paraId="4CE37836" w14:textId="6A28A24D" w:rsidR="007B655D" w:rsidRPr="00CD3611" w:rsidRDefault="007B655D" w:rsidP="007B655D">
      <w:pPr>
        <w:ind w:left="360"/>
      </w:pPr>
      <w:bookmarkStart w:id="111" w:name="AcademicLanguage"/>
      <w:r w:rsidRPr="0070120D">
        <w:rPr>
          <w:b/>
          <w:color w:val="A03322"/>
        </w:rPr>
        <w:t>Academic language development</w:t>
      </w:r>
      <w:bookmarkEnd w:id="111"/>
      <w:r w:rsidRPr="0070120D">
        <w:rPr>
          <w:b/>
          <w:color w:val="A03322"/>
        </w:rPr>
        <w:t xml:space="preserve">. </w:t>
      </w:r>
      <w:r w:rsidRPr="00CD3611">
        <w:t xml:space="preserve">Use of an “academic language style” helps children to </w:t>
      </w:r>
      <w:r>
        <w:t>describe</w:t>
      </w:r>
      <w:r w:rsidRPr="00CD3611">
        <w:t xml:space="preserve"> the world around them through the use of language and allows them to communicate effectively in the type of language most commonly used in school settings </w:t>
      </w:r>
      <w:r>
        <w:t>(</w:t>
      </w:r>
      <w:r w:rsidRPr="00544F55">
        <w:t xml:space="preserve">Abbott, D., Lundin, J., &amp; Ong, F. </w:t>
      </w:r>
      <w:r w:rsidR="00D04744">
        <w:t>[</w:t>
      </w:r>
      <w:r w:rsidRPr="00544F55">
        <w:t>Eds</w:t>
      </w:r>
      <w:r w:rsidR="00D04744" w:rsidRPr="00544F55">
        <w:t>.</w:t>
      </w:r>
      <w:r w:rsidR="00D04744">
        <w:t>]</w:t>
      </w:r>
      <w:r w:rsidR="00D04744" w:rsidRPr="00544F55">
        <w:t xml:space="preserve">. </w:t>
      </w:r>
      <w:r w:rsidR="00D04744">
        <w:t>[</w:t>
      </w:r>
      <w:r w:rsidRPr="00544F55">
        <w:t>2008</w:t>
      </w:r>
      <w:r w:rsidR="00D04744">
        <w:t>]</w:t>
      </w:r>
      <w:r w:rsidR="00D04744" w:rsidRPr="00544F55">
        <w:t xml:space="preserve">. </w:t>
      </w:r>
      <w:r w:rsidRPr="00544F55">
        <w:rPr>
          <w:i/>
          <w:iCs/>
        </w:rPr>
        <w:t xml:space="preserve">California preschool learning foundations </w:t>
      </w:r>
      <w:r w:rsidR="00D04744">
        <w:t>[</w:t>
      </w:r>
      <w:r w:rsidRPr="00544F55">
        <w:t>Vol. 1</w:t>
      </w:r>
      <w:r w:rsidR="00D04744">
        <w:t>]</w:t>
      </w:r>
      <w:r w:rsidR="00D04744" w:rsidRPr="00544F55">
        <w:t xml:space="preserve">. </w:t>
      </w:r>
      <w:r w:rsidRPr="00544F55">
        <w:t>California Dept. of Education</w:t>
      </w:r>
      <w:r>
        <w:t>).</w:t>
      </w:r>
    </w:p>
    <w:p w14:paraId="4D877B25" w14:textId="77777777" w:rsidR="007B655D" w:rsidRPr="000C5ABF" w:rsidRDefault="007B655D" w:rsidP="007B655D">
      <w:pPr>
        <w:spacing w:after="160" w:line="259" w:lineRule="auto"/>
        <w:ind w:left="360"/>
      </w:pPr>
      <w:bookmarkStart w:id="112" w:name="Accommodation"/>
      <w:r w:rsidRPr="0070120D">
        <w:rPr>
          <w:b/>
          <w:color w:val="A03322"/>
        </w:rPr>
        <w:t>Accommodation</w:t>
      </w:r>
      <w:bookmarkEnd w:id="112"/>
      <w:r w:rsidRPr="0070120D">
        <w:rPr>
          <w:b/>
          <w:color w:val="A03322"/>
        </w:rPr>
        <w:t>.</w:t>
      </w:r>
      <w:r w:rsidRPr="00483BAF">
        <w:rPr>
          <w:b/>
          <w:color w:val="332B50"/>
        </w:rPr>
        <w:t xml:space="preserve"> </w:t>
      </w:r>
      <w:r w:rsidRPr="00795DC4">
        <w:t xml:space="preserve">Service or support related to a </w:t>
      </w:r>
      <w:r>
        <w:t>student’</w:t>
      </w:r>
      <w:r w:rsidRPr="00795DC4">
        <w:t xml:space="preserve">s disability that allows </w:t>
      </w:r>
      <w:r>
        <w:t xml:space="preserve">the student </w:t>
      </w:r>
      <w:r w:rsidRPr="00795DC4">
        <w:t xml:space="preserve">to fully access a given subject matter and to accurately demonstrate knowledge without requiring a fundamental alteration to the </w:t>
      </w:r>
      <w:r>
        <w:t>standard or expectation of the assignment or test</w:t>
      </w:r>
      <w:r w:rsidRPr="00795DC4">
        <w:t>.</w:t>
      </w:r>
    </w:p>
    <w:p w14:paraId="618C17E0" w14:textId="77777777" w:rsidR="007B655D" w:rsidRPr="009A3A18" w:rsidRDefault="007B655D" w:rsidP="007B655D">
      <w:pPr>
        <w:spacing w:after="160" w:line="259" w:lineRule="auto"/>
        <w:ind w:left="360"/>
      </w:pPr>
      <w:bookmarkStart w:id="113" w:name="Adaptations"/>
      <w:r w:rsidRPr="0070120D">
        <w:rPr>
          <w:b/>
          <w:bCs/>
          <w:color w:val="A03322"/>
        </w:rPr>
        <w:t>Adaptation.</w:t>
      </w:r>
      <w:bookmarkEnd w:id="113"/>
      <w:r w:rsidRPr="007139D9">
        <w:rPr>
          <w:b/>
          <w:color w:val="7C1A16"/>
        </w:rPr>
        <w:t xml:space="preserve"> </w:t>
      </w:r>
      <w:r w:rsidRPr="009A3A18">
        <w:rPr>
          <w:color w:val="000000"/>
        </w:rPr>
        <w:t>M</w:t>
      </w:r>
      <w:r w:rsidRPr="009A3A18">
        <w:rPr>
          <w:color w:val="000000"/>
          <w:bdr w:val="none" w:sz="0" w:space="0" w:color="auto" w:frame="1"/>
        </w:rPr>
        <w:t xml:space="preserve">aking either </w:t>
      </w:r>
      <w:r w:rsidRPr="00DD4C83">
        <w:rPr>
          <w:rFonts w:cstheme="minorHAnsi"/>
          <w:color w:val="000000"/>
          <w:bdr w:val="none" w:sz="0" w:space="0" w:color="auto" w:frame="1"/>
          <w:shd w:val="clear" w:color="auto" w:fill="FFFFFF"/>
        </w:rPr>
        <w:t>an</w:t>
      </w:r>
      <w:r w:rsidRPr="00DD4C83">
        <w:rPr>
          <w:rFonts w:cstheme="minorHAnsi"/>
          <w:color w:val="000000"/>
          <w:shd w:val="clear" w:color="auto" w:fill="FFFFFF"/>
        </w:rPr>
        <w:t> </w:t>
      </w:r>
      <w:hyperlink w:anchor="Accommodation" w:history="1">
        <w:r w:rsidRPr="00C5256D">
          <w:rPr>
            <w:rStyle w:val="Hyperlink"/>
            <w:rFonts w:cstheme="minorHAnsi"/>
            <w:shd w:val="clear" w:color="auto" w:fill="FFFFFF"/>
          </w:rPr>
          <w:t>accommodation</w:t>
        </w:r>
      </w:hyperlink>
      <w:r w:rsidRPr="00C5256D">
        <w:rPr>
          <w:rFonts w:cstheme="minorHAnsi"/>
          <w:color w:val="000000"/>
          <w:shd w:val="clear" w:color="auto" w:fill="FFFFFF"/>
        </w:rPr>
        <w:t> or </w:t>
      </w:r>
      <w:hyperlink w:anchor="Modifications" w:history="1">
        <w:r>
          <w:rPr>
            <w:rStyle w:val="Hyperlink"/>
            <w:rFonts w:cstheme="minorHAnsi"/>
            <w:shd w:val="clear" w:color="auto" w:fill="FFFFFF"/>
          </w:rPr>
          <w:t>modification</w:t>
        </w:r>
      </w:hyperlink>
      <w:r w:rsidRPr="00DD4C83">
        <w:rPr>
          <w:rFonts w:cstheme="minorHAnsi"/>
          <w:color w:val="000000"/>
          <w:shd w:val="clear" w:color="auto" w:fill="FFFFFF"/>
        </w:rPr>
        <w:t> to</w:t>
      </w:r>
      <w:r w:rsidRPr="009A3A18">
        <w:rPr>
          <w:color w:val="000000"/>
        </w:rPr>
        <w:t xml:space="preserve"> instruction to give </w:t>
      </w:r>
      <w:r>
        <w:rPr>
          <w:color w:val="000000"/>
        </w:rPr>
        <w:t>students</w:t>
      </w:r>
      <w:r w:rsidRPr="009A3A18">
        <w:rPr>
          <w:color w:val="000000"/>
        </w:rPr>
        <w:t xml:space="preserve"> equal access to the content-specific curriculum and to give them the opportunity to process and demonstrate what has been taught.</w:t>
      </w:r>
    </w:p>
    <w:p w14:paraId="567CD99F" w14:textId="77777777" w:rsidR="007B655D" w:rsidRPr="000C5ABF" w:rsidRDefault="007B655D" w:rsidP="007B655D">
      <w:pPr>
        <w:spacing w:after="160" w:line="259" w:lineRule="auto"/>
        <w:ind w:left="360"/>
      </w:pPr>
      <w:bookmarkStart w:id="114" w:name="Annotations"/>
      <w:r w:rsidRPr="0070120D">
        <w:rPr>
          <w:b/>
          <w:color w:val="A03322"/>
        </w:rPr>
        <w:t>Annotations</w:t>
      </w:r>
      <w:bookmarkEnd w:id="114"/>
      <w:r w:rsidRPr="0070120D">
        <w:rPr>
          <w:b/>
          <w:color w:val="A03322"/>
        </w:rPr>
        <w:t>.</w:t>
      </w:r>
      <w:r w:rsidRPr="00483BAF">
        <w:rPr>
          <w:b/>
          <w:color w:val="332B50"/>
        </w:rPr>
        <w:t xml:space="preserve"> </w:t>
      </w:r>
      <w:r w:rsidRPr="000C5ABF">
        <w:t>Notes added by way of comment or explanation.</w:t>
      </w:r>
      <w:r>
        <w:t xml:space="preserve"> In the California Formative Teaching Performance Assessment, annotations serve to demonstrate the ECE student’s understanding of what they are doing and explanation of why they are doing what is seen in the video (e.g., instructional strategies and practices). </w:t>
      </w:r>
    </w:p>
    <w:p w14:paraId="0EB57C29" w14:textId="77777777" w:rsidR="007B655D" w:rsidRPr="000C5ABF" w:rsidRDefault="007B655D" w:rsidP="007B655D">
      <w:pPr>
        <w:spacing w:after="160" w:line="259" w:lineRule="auto"/>
        <w:ind w:left="360"/>
      </w:pPr>
      <w:bookmarkStart w:id="115" w:name="Assessment"/>
      <w:r w:rsidRPr="0070120D">
        <w:rPr>
          <w:b/>
          <w:color w:val="A03322"/>
        </w:rPr>
        <w:t>Assessment</w:t>
      </w:r>
      <w:bookmarkEnd w:id="115"/>
      <w:r w:rsidRPr="0070120D">
        <w:rPr>
          <w:b/>
          <w:color w:val="A03322"/>
        </w:rPr>
        <w:t xml:space="preserve">. </w:t>
      </w:r>
      <w:r w:rsidRPr="000C5ABF">
        <w:t xml:space="preserve">The formal or informal process of collecting evidence about student progress, analyzing and evaluating progress, communicating about progress, and adjusting teaching practices based on reflection on a teacher’s practice. There are multiple forms of </w:t>
      </w:r>
      <w:r w:rsidRPr="000C5ABF">
        <w:lastRenderedPageBreak/>
        <w:t xml:space="preserve">assessment, including </w:t>
      </w:r>
      <w:r>
        <w:t>learning activities</w:t>
      </w:r>
      <w:r w:rsidRPr="000C5ABF">
        <w:t xml:space="preserve"> that enable teachers to measure student progress, </w:t>
      </w:r>
      <w:r>
        <w:t xml:space="preserve">child </w:t>
      </w:r>
      <w:r w:rsidRPr="000C5ABF">
        <w:t xml:space="preserve">work, and feedback from </w:t>
      </w:r>
      <w:r>
        <w:t>families/guardians</w:t>
      </w:r>
      <w:r w:rsidRPr="000C5ABF">
        <w:t>.</w:t>
      </w:r>
    </w:p>
    <w:p w14:paraId="6368EABD" w14:textId="1754288E" w:rsidR="007B655D" w:rsidRDefault="007B655D" w:rsidP="007B655D">
      <w:pPr>
        <w:ind w:left="360"/>
      </w:pPr>
      <w:bookmarkStart w:id="116" w:name="Asset"/>
      <w:r w:rsidRPr="0070120D">
        <w:rPr>
          <w:b/>
          <w:color w:val="A03322"/>
        </w:rPr>
        <w:t>Asset</w:t>
      </w:r>
      <w:bookmarkEnd w:id="116"/>
      <w:r w:rsidRPr="0070120D">
        <w:rPr>
          <w:b/>
          <w:color w:val="A03322"/>
        </w:rPr>
        <w:t>.</w:t>
      </w:r>
      <w:r w:rsidRPr="00483BAF">
        <w:rPr>
          <w:color w:val="332B50"/>
        </w:rPr>
        <w:t xml:space="preserve"> </w:t>
      </w:r>
      <w:r w:rsidRPr="00CE2358">
        <w:t xml:space="preserve">An asset-based approach focuses on strengths. It views diversity in thought, culture, and traits as </w:t>
      </w:r>
      <w:r>
        <w:t xml:space="preserve">a </w:t>
      </w:r>
      <w:r w:rsidRPr="00CE2358">
        <w:t xml:space="preserve">positive asset. </w:t>
      </w:r>
      <w:r>
        <w:t>S</w:t>
      </w:r>
      <w:r w:rsidRPr="00CE2358">
        <w:t>tudents are valued for what they bring to the classroom rather than characterized by what they may need to work on or lack</w:t>
      </w:r>
      <w:r>
        <w:t>. Therefore, what they bring to the classroom is considered an asset</w:t>
      </w:r>
      <w:r w:rsidRPr="00CE2358">
        <w:t>.</w:t>
      </w:r>
      <w:r w:rsidRPr="00682E7D">
        <w:t xml:space="preserve"> </w:t>
      </w:r>
      <w:r>
        <w:t>Student a</w:t>
      </w:r>
      <w:r w:rsidRPr="00682E7D">
        <w:t xml:space="preserve">ssets include diversity in </w:t>
      </w:r>
      <w:r w:rsidRPr="008856DC">
        <w:rPr>
          <w:b/>
        </w:rPr>
        <w:t>thinking</w:t>
      </w:r>
      <w:r w:rsidRPr="00682E7D">
        <w:t xml:space="preserve"> (e.g.</w:t>
      </w:r>
      <w:r>
        <w:t>,</w:t>
      </w:r>
      <w:r w:rsidRPr="00682E7D">
        <w:t xml:space="preserve"> critical, creative, inductive, deductive, holistic, detail focused</w:t>
      </w:r>
      <w:r>
        <w:t>)</w:t>
      </w:r>
      <w:r w:rsidRPr="00682E7D">
        <w:t xml:space="preserve">, </w:t>
      </w:r>
      <w:r w:rsidRPr="008856DC">
        <w:rPr>
          <w:b/>
        </w:rPr>
        <w:t>culture</w:t>
      </w:r>
      <w:r w:rsidRPr="00682E7D">
        <w:t xml:space="preserve"> (e.g.</w:t>
      </w:r>
      <w:r>
        <w:t>,</w:t>
      </w:r>
      <w:r w:rsidRPr="00682E7D">
        <w:t xml:space="preserve"> ethnic, racial, gender</w:t>
      </w:r>
      <w:r w:rsidR="00D04744">
        <w:t xml:space="preserve"> </w:t>
      </w:r>
      <w:r w:rsidRPr="00682E7D">
        <w:t xml:space="preserve">identity), </w:t>
      </w:r>
      <w:r w:rsidRPr="008856DC">
        <w:rPr>
          <w:b/>
        </w:rPr>
        <w:t>traits</w:t>
      </w:r>
      <w:r w:rsidRPr="00682E7D">
        <w:t xml:space="preserve"> (e.g.</w:t>
      </w:r>
      <w:r>
        <w:t>,</w:t>
      </w:r>
      <w:r w:rsidRPr="00682E7D">
        <w:t xml:space="preserve"> temperament, introversion/extroversion, social and emotional strengths, creativity)</w:t>
      </w:r>
      <w:r>
        <w:t>, and</w:t>
      </w:r>
      <w:r w:rsidRPr="00682E7D">
        <w:t xml:space="preserve"> </w:t>
      </w:r>
      <w:r w:rsidRPr="008856DC">
        <w:rPr>
          <w:b/>
        </w:rPr>
        <w:t>intelligences</w:t>
      </w:r>
      <w:r w:rsidRPr="00682E7D">
        <w:t xml:space="preserve"> (e.g.</w:t>
      </w:r>
      <w:r>
        <w:t>,</w:t>
      </w:r>
      <w:r w:rsidRPr="00682E7D">
        <w:t xml:space="preserve"> musical-rhythmic, visual-spatial, verbal-linguistic, logical mathematical, bodily-kinesthetic</w:t>
      </w:r>
      <w:r>
        <w:t>),</w:t>
      </w:r>
      <w:r w:rsidRPr="00682E7D">
        <w:t xml:space="preserve"> </w:t>
      </w:r>
      <w:r w:rsidRPr="008856DC">
        <w:rPr>
          <w:b/>
        </w:rPr>
        <w:t>as well as unique experiences or skills</w:t>
      </w:r>
      <w:r w:rsidRPr="00682E7D">
        <w:t xml:space="preserve"> (e.g.</w:t>
      </w:r>
      <w:r>
        <w:t>,</w:t>
      </w:r>
      <w:r w:rsidRPr="00682E7D">
        <w:t xml:space="preserve"> </w:t>
      </w:r>
      <w:r w:rsidRPr="00DE64DA">
        <w:t>travel, outside projects, talents/skills</w:t>
      </w:r>
      <w:r w:rsidRPr="00682E7D">
        <w:t>)</w:t>
      </w:r>
      <w:r>
        <w:t>.</w:t>
      </w:r>
    </w:p>
    <w:p w14:paraId="4B023731" w14:textId="77777777" w:rsidR="007B655D" w:rsidRPr="009A3A18" w:rsidRDefault="007B655D" w:rsidP="007B655D">
      <w:pPr>
        <w:spacing w:after="160" w:line="259" w:lineRule="auto"/>
        <w:ind w:left="360"/>
      </w:pPr>
      <w:bookmarkStart w:id="117" w:name="AssistiveTechnology"/>
      <w:r w:rsidRPr="0070120D">
        <w:rPr>
          <w:b/>
          <w:color w:val="A03322"/>
        </w:rPr>
        <w:t>Assistive technology.</w:t>
      </w:r>
      <w:bookmarkEnd w:id="117"/>
      <w:r w:rsidRPr="0070120D">
        <w:rPr>
          <w:b/>
          <w:color w:val="A03322"/>
        </w:rPr>
        <w:t xml:space="preserve"> </w:t>
      </w:r>
      <w:r>
        <w:t>A</w:t>
      </w:r>
      <w:r w:rsidRPr="00826689">
        <w:t>ny item, piece of equipment, software program, or product system that is used to increase, maintain, or improve the functional capabilities of persons with disabilities</w:t>
      </w:r>
      <w:r>
        <w:t>.</w:t>
      </w:r>
    </w:p>
    <w:p w14:paraId="2F0C272C" w14:textId="77777777" w:rsidR="007B655D" w:rsidRPr="006E39C7" w:rsidRDefault="007B655D" w:rsidP="007B655D">
      <w:pPr>
        <w:spacing w:after="160" w:line="259" w:lineRule="auto"/>
        <w:ind w:left="360"/>
        <w:rPr>
          <w:b/>
          <w:bCs/>
        </w:rPr>
      </w:pPr>
      <w:bookmarkStart w:id="118" w:name="CAFrameworks"/>
      <w:bookmarkStart w:id="119" w:name="BIPOC"/>
      <w:bookmarkEnd w:id="118"/>
      <w:r w:rsidRPr="0070120D">
        <w:rPr>
          <w:b/>
          <w:bCs/>
          <w:color w:val="A03322"/>
        </w:rPr>
        <w:t xml:space="preserve">Black, Indigenous, and people of color (BIPOC). </w:t>
      </w:r>
      <w:bookmarkEnd w:id="119"/>
      <w:r w:rsidRPr="006E39C7">
        <w:t>BIPOC—or Black, Indigenous, and people of color—is used to refer to members of nonwhite communities.</w:t>
      </w:r>
    </w:p>
    <w:p w14:paraId="00478AB2" w14:textId="77777777" w:rsidR="007B655D" w:rsidRDefault="007B655D" w:rsidP="007B655D">
      <w:pPr>
        <w:spacing w:after="160" w:line="259" w:lineRule="auto"/>
        <w:ind w:left="360"/>
      </w:pPr>
      <w:bookmarkStart w:id="120" w:name="CAContentStandardsCurricFWs"/>
      <w:r w:rsidRPr="0070120D">
        <w:rPr>
          <w:b/>
          <w:bCs/>
          <w:color w:val="A03322"/>
        </w:rPr>
        <w:t>California Content Standards and/or Curriculum Frameworks</w:t>
      </w:r>
      <w:bookmarkEnd w:id="120"/>
      <w:r w:rsidRPr="0070120D">
        <w:rPr>
          <w:b/>
          <w:bCs/>
          <w:color w:val="A03322"/>
        </w:rPr>
        <w:t>.</w:t>
      </w:r>
      <w:r w:rsidRPr="0070120D">
        <w:rPr>
          <w:rStyle w:val="FootnoteReference"/>
          <w:b/>
          <w:bCs/>
          <w:color w:val="A03322"/>
        </w:rPr>
        <w:footnoteReference w:id="5"/>
      </w:r>
      <w:r w:rsidRPr="0070120D">
        <w:rPr>
          <w:b/>
          <w:color w:val="A03322"/>
        </w:rPr>
        <w:t xml:space="preserve"> </w:t>
      </w:r>
      <w:r>
        <w:t>These s</w:t>
      </w:r>
      <w:r w:rsidRPr="000C5ABF">
        <w:t xml:space="preserve">pecify and define the knowledge, concepts, and skills that students should acquire at each grade level in each content area. </w:t>
      </w:r>
      <w:r w:rsidRPr="00A428A4">
        <w:rPr>
          <w:color w:val="000000"/>
          <w:szCs w:val="24"/>
        </w:rPr>
        <w:t xml:space="preserve">For the purpose of this guide, this general term is </w:t>
      </w:r>
      <w:r>
        <w:rPr>
          <w:color w:val="000000"/>
          <w:szCs w:val="24"/>
        </w:rPr>
        <w:t xml:space="preserve">also </w:t>
      </w:r>
      <w:r w:rsidRPr="00A428A4">
        <w:rPr>
          <w:color w:val="000000"/>
          <w:szCs w:val="24"/>
        </w:rPr>
        <w:t xml:space="preserve">intended to include the California English Language Development Standards, </w:t>
      </w:r>
      <w:r>
        <w:rPr>
          <w:color w:val="000000"/>
          <w:szCs w:val="24"/>
        </w:rPr>
        <w:t xml:space="preserve">the </w:t>
      </w:r>
      <w:r w:rsidRPr="009A3A18">
        <w:rPr>
          <w:color w:val="000000"/>
        </w:rPr>
        <w:t>California Preschool Curriculum Frameworks</w:t>
      </w:r>
      <w:r>
        <w:rPr>
          <w:color w:val="000000"/>
          <w:szCs w:val="24"/>
        </w:rPr>
        <w:t xml:space="preserve">, </w:t>
      </w:r>
      <w:r w:rsidRPr="00A428A4">
        <w:rPr>
          <w:color w:val="000000"/>
          <w:szCs w:val="24"/>
        </w:rPr>
        <w:t xml:space="preserve">the </w:t>
      </w:r>
      <w:r w:rsidRPr="009A3A18">
        <w:rPr>
          <w:color w:val="000000"/>
        </w:rPr>
        <w:t>California Preschool Learning Foundations</w:t>
      </w:r>
      <w:r>
        <w:rPr>
          <w:color w:val="000000"/>
          <w:szCs w:val="24"/>
        </w:rPr>
        <w:t xml:space="preserve">, and the </w:t>
      </w:r>
      <w:r w:rsidRPr="009A3A18">
        <w:rPr>
          <w:color w:val="000000"/>
        </w:rPr>
        <w:t>Expanded Core Curriculum for Students with Visual Impairments</w:t>
      </w:r>
      <w:r>
        <w:rPr>
          <w:color w:val="000000"/>
          <w:szCs w:val="24"/>
        </w:rPr>
        <w:t>.</w:t>
      </w:r>
    </w:p>
    <w:p w14:paraId="53A07B9F" w14:textId="77777777" w:rsidR="007B655D" w:rsidRPr="00087CCA" w:rsidRDefault="007B655D" w:rsidP="007B655D">
      <w:pPr>
        <w:ind w:left="360"/>
      </w:pPr>
      <w:bookmarkStart w:id="122" w:name="CAELDStandards"/>
      <w:r w:rsidRPr="0070120D">
        <w:rPr>
          <w:b/>
          <w:color w:val="A03322"/>
        </w:rPr>
        <w:t>California English Language Development Standards (CA ELD Standards)</w:t>
      </w:r>
      <w:bookmarkEnd w:id="122"/>
      <w:r w:rsidRPr="0070120D">
        <w:rPr>
          <w:b/>
          <w:color w:val="A03322"/>
        </w:rPr>
        <w:t xml:space="preserve">. </w:t>
      </w:r>
      <w:r>
        <w:t>The CA ELD Standards describe the key knowledge, skills, and abilities that students who are learning English as a new language need in order to access, engage with, and achieve in grade-level academic content.</w:t>
      </w:r>
      <w:r>
        <w:rPr>
          <w:rStyle w:val="FootnoteReference"/>
        </w:rPr>
        <w:footnoteReference w:id="6"/>
      </w:r>
      <w:r>
        <w:t xml:space="preserve"> </w:t>
      </w:r>
    </w:p>
    <w:p w14:paraId="4EB35C01" w14:textId="77777777" w:rsidR="007B655D" w:rsidRPr="009A3A18" w:rsidRDefault="007B655D" w:rsidP="007B655D">
      <w:pPr>
        <w:spacing w:after="160" w:line="259" w:lineRule="auto"/>
        <w:ind w:left="360"/>
        <w:rPr>
          <w:color w:val="A03322"/>
        </w:rPr>
      </w:pPr>
      <w:bookmarkStart w:id="123" w:name="CAPreschoolFrameworks"/>
      <w:r w:rsidRPr="0070120D">
        <w:rPr>
          <w:b/>
          <w:bCs/>
          <w:color w:val="A03322"/>
        </w:rPr>
        <w:t>California Preschool Curriculum Frameworks</w:t>
      </w:r>
      <w:bookmarkEnd w:id="123"/>
      <w:r w:rsidRPr="0070120D">
        <w:rPr>
          <w:b/>
          <w:bCs/>
          <w:color w:val="A03322"/>
        </w:rPr>
        <w:t>.</w:t>
      </w:r>
      <w:r w:rsidRPr="0070120D">
        <w:rPr>
          <w:rStyle w:val="FootnoteReference"/>
          <w:b/>
          <w:bCs/>
          <w:color w:val="A03322"/>
        </w:rPr>
        <w:footnoteReference w:id="7"/>
      </w:r>
      <w:r w:rsidRPr="0070120D">
        <w:rPr>
          <w:b/>
          <w:color w:val="A03322"/>
        </w:rPr>
        <w:t xml:space="preserve"> </w:t>
      </w:r>
      <w:r w:rsidRPr="009A3A18">
        <w:rPr>
          <w:color w:val="000000"/>
        </w:rPr>
        <w:t>These frameworks</w:t>
      </w:r>
      <w:r w:rsidRPr="004E32AC">
        <w:rPr>
          <w:color w:val="000000"/>
          <w:szCs w:val="24"/>
        </w:rPr>
        <w:t xml:space="preserve"> </w:t>
      </w:r>
      <w:r w:rsidRPr="009A3A18">
        <w:rPr>
          <w:color w:val="000000"/>
        </w:rPr>
        <w:t>enrich learning and development opportunities for all</w:t>
      </w:r>
      <w:r w:rsidRPr="00A428A4">
        <w:rPr>
          <w:color w:val="000000"/>
          <w:szCs w:val="24"/>
        </w:rPr>
        <w:t xml:space="preserve"> </w:t>
      </w:r>
      <w:r w:rsidRPr="009A3A18">
        <w:rPr>
          <w:color w:val="000000"/>
        </w:rPr>
        <w:t>of</w:t>
      </w:r>
      <w:r>
        <w:rPr>
          <w:color w:val="000000"/>
          <w:szCs w:val="24"/>
        </w:rPr>
        <w:t xml:space="preserve"> </w:t>
      </w:r>
      <w:r w:rsidRPr="009A3A18">
        <w:rPr>
          <w:color w:val="000000"/>
        </w:rPr>
        <w:t>California’s preschool children. They</w:t>
      </w:r>
      <w:r w:rsidRPr="00A428A4">
        <w:rPr>
          <w:color w:val="000000"/>
          <w:szCs w:val="24"/>
        </w:rPr>
        <w:t xml:space="preserve"> </w:t>
      </w:r>
      <w:r w:rsidRPr="009A3A18">
        <w:rPr>
          <w:color w:val="000000"/>
        </w:rPr>
        <w:t xml:space="preserve">include ideas for how to intentionally integrate learning into children’s play; implement child-directed and </w:t>
      </w:r>
      <w:r w:rsidRPr="009A3A18">
        <w:rPr>
          <w:color w:val="000000"/>
        </w:rPr>
        <w:lastRenderedPageBreak/>
        <w:t>teacher-guided activities; plan environments, interactions, routines, and materials that engage children in learning; and individualize curriculum based on children’s knowledge, skills, needs,</w:t>
      </w:r>
      <w:r w:rsidRPr="00A428A4">
        <w:rPr>
          <w:color w:val="000000"/>
          <w:szCs w:val="24"/>
        </w:rPr>
        <w:t xml:space="preserve"> </w:t>
      </w:r>
      <w:r w:rsidRPr="009A3A18">
        <w:rPr>
          <w:color w:val="000000"/>
        </w:rPr>
        <w:t>and interests.</w:t>
      </w:r>
    </w:p>
    <w:p w14:paraId="51DD610A" w14:textId="77777777" w:rsidR="007B655D" w:rsidRPr="009A3A18" w:rsidRDefault="007B655D" w:rsidP="007B655D">
      <w:pPr>
        <w:spacing w:after="160" w:line="259" w:lineRule="auto"/>
        <w:ind w:left="360"/>
        <w:rPr>
          <w:color w:val="A03322"/>
        </w:rPr>
      </w:pPr>
      <w:bookmarkStart w:id="124" w:name="CAPreschoolFoundations"/>
      <w:r w:rsidRPr="0070120D">
        <w:rPr>
          <w:b/>
          <w:bCs/>
          <w:color w:val="A03322"/>
        </w:rPr>
        <w:t>California Preschool Learning Foundations</w:t>
      </w:r>
      <w:bookmarkEnd w:id="124"/>
      <w:r w:rsidRPr="0070120D">
        <w:rPr>
          <w:b/>
          <w:bCs/>
          <w:color w:val="A03322"/>
        </w:rPr>
        <w:t>.</w:t>
      </w:r>
      <w:r w:rsidRPr="0070120D">
        <w:rPr>
          <w:rStyle w:val="FootnoteReference"/>
          <w:b/>
          <w:bCs/>
          <w:color w:val="A03322"/>
        </w:rPr>
        <w:footnoteReference w:id="8"/>
      </w:r>
      <w:r w:rsidRPr="0070120D">
        <w:rPr>
          <w:b/>
          <w:color w:val="A03322"/>
        </w:rPr>
        <w:t xml:space="preserve"> </w:t>
      </w:r>
      <w:r w:rsidRPr="009A3A18">
        <w:rPr>
          <w:color w:val="000000"/>
        </w:rPr>
        <w:t>These</w:t>
      </w:r>
      <w:r w:rsidRPr="004E32AC">
        <w:rPr>
          <w:color w:val="000000"/>
          <w:szCs w:val="24"/>
        </w:rPr>
        <w:t xml:space="preserve"> </w:t>
      </w:r>
      <w:r w:rsidRPr="009A3A18">
        <w:rPr>
          <w:color w:val="000000"/>
        </w:rPr>
        <w:t>foundations</w:t>
      </w:r>
      <w:r>
        <w:rPr>
          <w:color w:val="000000"/>
          <w:szCs w:val="24"/>
        </w:rPr>
        <w:t xml:space="preserve"> </w:t>
      </w:r>
      <w:r w:rsidRPr="009A3A18">
        <w:rPr>
          <w:color w:val="000000"/>
        </w:rPr>
        <w:t>outline the key knowledge and skills that most children can achieve when provided with the kinds of interactions, instruction, and environments that research has shown to promote early learning and development. The foundations can provide early childhood educators, parents, and the public with a clear understanding of the wide range of knowledge and skills that preschool children typically attain when given the benefits of a</w:t>
      </w:r>
      <w:r w:rsidRPr="00A428A4">
        <w:rPr>
          <w:color w:val="000000"/>
          <w:szCs w:val="24"/>
        </w:rPr>
        <w:t xml:space="preserve"> </w:t>
      </w:r>
      <w:r w:rsidRPr="009A3A18">
        <w:rPr>
          <w:color w:val="000000"/>
        </w:rPr>
        <w:t>high-quality preschool program.</w:t>
      </w:r>
    </w:p>
    <w:p w14:paraId="34E08BD5" w14:textId="77777777" w:rsidR="007B655D" w:rsidRDefault="007B655D" w:rsidP="007B655D">
      <w:pPr>
        <w:pStyle w:val="Normal1"/>
        <w:ind w:left="360"/>
      </w:pPr>
      <w:bookmarkStart w:id="125" w:name="Collaborative"/>
      <w:r w:rsidRPr="0070120D">
        <w:rPr>
          <w:b/>
          <w:color w:val="A03322"/>
        </w:rPr>
        <w:t>Collaborative</w:t>
      </w:r>
      <w:bookmarkEnd w:id="125"/>
      <w:r w:rsidRPr="0070120D">
        <w:rPr>
          <w:b/>
          <w:color w:val="A03322"/>
        </w:rPr>
        <w:t xml:space="preserve">. </w:t>
      </w:r>
      <w:r>
        <w:t>Relating to engagement in dialogue with others.</w:t>
      </w:r>
      <w:r>
        <w:rPr>
          <w:rStyle w:val="FootnoteReference"/>
        </w:rPr>
        <w:footnoteReference w:id="9"/>
      </w:r>
    </w:p>
    <w:p w14:paraId="256143FF" w14:textId="715D2555" w:rsidR="007B655D" w:rsidRPr="009A3A18" w:rsidRDefault="007B655D" w:rsidP="007B655D">
      <w:pPr>
        <w:spacing w:after="160" w:line="259" w:lineRule="auto"/>
        <w:ind w:left="360"/>
        <w:rPr>
          <w:b/>
        </w:rPr>
      </w:pPr>
      <w:bookmarkStart w:id="126" w:name="Coteaching"/>
      <w:r w:rsidRPr="0070120D">
        <w:rPr>
          <w:b/>
          <w:color w:val="A03322"/>
        </w:rPr>
        <w:t>Co-teaching</w:t>
      </w:r>
      <w:bookmarkEnd w:id="126"/>
      <w:r w:rsidRPr="0070120D">
        <w:rPr>
          <w:b/>
          <w:color w:val="A03322"/>
        </w:rPr>
        <w:t xml:space="preserve">. </w:t>
      </w:r>
      <w:r w:rsidRPr="0007579C">
        <w:t>When</w:t>
      </w:r>
      <w:r w:rsidRPr="0007579C">
        <w:rPr>
          <w:b/>
        </w:rPr>
        <w:t xml:space="preserve"> </w:t>
      </w:r>
      <w:r w:rsidRPr="0007579C">
        <w:t>two teachers (</w:t>
      </w:r>
      <w:r>
        <w:t>ECE student</w:t>
      </w:r>
      <w:r w:rsidRPr="00980DC1">
        <w:t>/</w:t>
      </w:r>
      <w:r>
        <w:t>supervising</w:t>
      </w:r>
      <w:r w:rsidRPr="00980DC1">
        <w:t xml:space="preserve"> teacher</w:t>
      </w:r>
      <w:r>
        <w:t>, education specialist</w:t>
      </w:r>
      <w:r w:rsidRPr="0007579C">
        <w:t>) work</w:t>
      </w:r>
      <w:r>
        <w:t xml:space="preserve"> </w:t>
      </w:r>
      <w:r w:rsidRPr="0007579C">
        <w:t xml:space="preserve">together with groups of </w:t>
      </w:r>
      <w:r>
        <w:t xml:space="preserve">children </w:t>
      </w:r>
      <w:r w:rsidRPr="00980DC1">
        <w:t xml:space="preserve">or individual </w:t>
      </w:r>
      <w:r>
        <w:t>children,</w:t>
      </w:r>
      <w:r w:rsidRPr="0007579C">
        <w:t xml:space="preserve"> sharing the planning, organization, delivery, and assessment of instruction, as well as the physical space.</w:t>
      </w:r>
    </w:p>
    <w:p w14:paraId="1F7A4A68" w14:textId="77777777" w:rsidR="007B655D" w:rsidRPr="00132AB7" w:rsidRDefault="007B655D" w:rsidP="007B655D">
      <w:pPr>
        <w:spacing w:after="160" w:line="259" w:lineRule="auto"/>
        <w:ind w:left="360"/>
        <w:rPr>
          <w:szCs w:val="24"/>
        </w:rPr>
      </w:pPr>
      <w:bookmarkStart w:id="127" w:name="Demonstrations"/>
      <w:r w:rsidRPr="0070120D">
        <w:rPr>
          <w:b/>
          <w:color w:val="A03322"/>
        </w:rPr>
        <w:t>Demonstrations</w:t>
      </w:r>
      <w:bookmarkEnd w:id="127"/>
      <w:r w:rsidRPr="0070120D">
        <w:rPr>
          <w:b/>
          <w:color w:val="A03322"/>
        </w:rPr>
        <w:t xml:space="preserve">. </w:t>
      </w:r>
      <w:r w:rsidRPr="00132AB7">
        <w:rPr>
          <w:szCs w:val="24"/>
        </w:rPr>
        <w:t xml:space="preserve">Refer to a wide variety of potential educational projects, or products through which </w:t>
      </w:r>
      <w:r>
        <w:rPr>
          <w:szCs w:val="24"/>
        </w:rPr>
        <w:t>children</w:t>
      </w:r>
      <w:r w:rsidRPr="00132AB7">
        <w:rPr>
          <w:szCs w:val="24"/>
        </w:rPr>
        <w:t xml:space="preserve"> “demonstrate” what they have learned, usually as a way of determining whether and to what degree they have </w:t>
      </w:r>
      <w:r>
        <w:t>progressed toward</w:t>
      </w:r>
      <w:r w:rsidRPr="00132AB7">
        <w:rPr>
          <w:szCs w:val="24"/>
        </w:rPr>
        <w:t xml:space="preserve"> expected learning </w:t>
      </w:r>
      <w:r>
        <w:t>goals</w:t>
      </w:r>
      <w:r w:rsidRPr="00132AB7">
        <w:rPr>
          <w:szCs w:val="24"/>
        </w:rPr>
        <w:t xml:space="preserve">. </w:t>
      </w:r>
    </w:p>
    <w:p w14:paraId="3185372C" w14:textId="1D6E247E" w:rsidR="007B655D" w:rsidRPr="009A3A18" w:rsidRDefault="007B655D" w:rsidP="007B655D">
      <w:pPr>
        <w:spacing w:after="160" w:line="259" w:lineRule="auto"/>
        <w:ind w:left="360"/>
        <w:rPr>
          <w:b/>
          <w:color w:val="70AD47" w:themeColor="accent6"/>
        </w:rPr>
      </w:pPr>
      <w:bookmarkStart w:id="128" w:name="DevelopmentalLevel"/>
      <w:r w:rsidRPr="0070120D">
        <w:rPr>
          <w:b/>
          <w:color w:val="A03322"/>
        </w:rPr>
        <w:t>Development level</w:t>
      </w:r>
      <w:bookmarkEnd w:id="128"/>
      <w:r w:rsidRPr="0070120D">
        <w:rPr>
          <w:b/>
          <w:color w:val="A03322"/>
        </w:rPr>
        <w:t xml:space="preserve">. </w:t>
      </w:r>
      <w:r w:rsidRPr="00A24E92">
        <w:rPr>
          <w:color w:val="000000"/>
          <w:szCs w:val="24"/>
          <w:shd w:val="clear" w:color="auto" w:fill="FFFFFF"/>
        </w:rPr>
        <w:t>Refers to the stages or milestones in children</w:t>
      </w:r>
      <w:r>
        <w:rPr>
          <w:color w:val="000000"/>
          <w:szCs w:val="24"/>
          <w:shd w:val="clear" w:color="auto" w:fill="FFFFFF"/>
        </w:rPr>
        <w:t>’</w:t>
      </w:r>
      <w:r w:rsidRPr="00A24E92">
        <w:rPr>
          <w:color w:val="000000"/>
          <w:szCs w:val="24"/>
          <w:shd w:val="clear" w:color="auto" w:fill="FFFFFF"/>
        </w:rPr>
        <w:t>s cognitive, psychological, and physical development. While children may be expected to progress through the same specified stages and in the same</w:t>
      </w:r>
      <w:r>
        <w:rPr>
          <w:color w:val="000000"/>
          <w:szCs w:val="24"/>
          <w:shd w:val="clear" w:color="auto" w:fill="FFFFFF"/>
        </w:rPr>
        <w:t xml:space="preserve"> order, they</w:t>
      </w:r>
      <w:r w:rsidRPr="00A24E92">
        <w:rPr>
          <w:color w:val="000000"/>
          <w:szCs w:val="24"/>
          <w:shd w:val="clear" w:color="auto" w:fill="FFFFFF"/>
        </w:rPr>
        <w:t xml:space="preserve"> proceed at different rates through these stages. Thus, children of the same chronological age may be observed to be at different </w:t>
      </w:r>
      <w:r>
        <w:rPr>
          <w:color w:val="000000"/>
          <w:szCs w:val="24"/>
          <w:shd w:val="clear" w:color="auto" w:fill="FFFFFF"/>
        </w:rPr>
        <w:t>“</w:t>
      </w:r>
      <w:r w:rsidRPr="00A24E92">
        <w:rPr>
          <w:color w:val="000000"/>
          <w:szCs w:val="24"/>
          <w:shd w:val="clear" w:color="auto" w:fill="FFFFFF"/>
        </w:rPr>
        <w:t>levels.</w:t>
      </w:r>
      <w:r>
        <w:rPr>
          <w:color w:val="000000"/>
          <w:szCs w:val="24"/>
          <w:shd w:val="clear" w:color="auto" w:fill="FFFFFF"/>
        </w:rPr>
        <w:t>”</w:t>
      </w:r>
    </w:p>
    <w:p w14:paraId="5EA26016" w14:textId="77777777" w:rsidR="007B655D" w:rsidRDefault="007B655D" w:rsidP="007B655D">
      <w:pPr>
        <w:spacing w:after="160" w:line="259" w:lineRule="auto"/>
        <w:ind w:left="360"/>
      </w:pPr>
      <w:bookmarkStart w:id="129" w:name="Differentiation"/>
      <w:r w:rsidRPr="0070120D">
        <w:rPr>
          <w:b/>
          <w:color w:val="A03322"/>
        </w:rPr>
        <w:t>Differentiate</w:t>
      </w:r>
      <w:bookmarkEnd w:id="129"/>
      <w:r w:rsidRPr="0070120D">
        <w:rPr>
          <w:b/>
          <w:color w:val="A03322"/>
        </w:rPr>
        <w:t xml:space="preserve">. </w:t>
      </w:r>
      <w:r w:rsidRPr="000C5ABF">
        <w:t xml:space="preserve">Differentiated instruction and assessment (also known as differentiated learning or, in education, simply, differentiation) is a framework or philosophy for effective teaching that involves providing different </w:t>
      </w:r>
      <w:r>
        <w:t>children</w:t>
      </w:r>
      <w:r w:rsidRPr="000C5ABF">
        <w:t xml:space="preserve"> with different avenues to learning (often in the same classroom) in terms of acquiring content; processing, constructing, or making sense of ideas; and developing teaching materials and assessment measures so that all </w:t>
      </w:r>
      <w:r>
        <w:t>children</w:t>
      </w:r>
      <w:r w:rsidRPr="000C5ABF">
        <w:t xml:space="preserve"> within a classroom can learn effectively, regardless of differences in ability.</w:t>
      </w:r>
    </w:p>
    <w:p w14:paraId="164D0250" w14:textId="77777777" w:rsidR="007B655D" w:rsidRDefault="007B655D" w:rsidP="007B655D">
      <w:pPr>
        <w:spacing w:after="160" w:line="259" w:lineRule="auto"/>
        <w:ind w:left="360"/>
      </w:pPr>
      <w:bookmarkStart w:id="130" w:name="Disability"/>
      <w:r w:rsidRPr="0070120D">
        <w:rPr>
          <w:b/>
          <w:color w:val="A03322"/>
        </w:rPr>
        <w:t>Disability</w:t>
      </w:r>
      <w:bookmarkEnd w:id="130"/>
      <w:r w:rsidRPr="0070120D">
        <w:rPr>
          <w:b/>
          <w:color w:val="A03322"/>
        </w:rPr>
        <w:t>.</w:t>
      </w:r>
      <w:r w:rsidRPr="0070120D">
        <w:rPr>
          <w:color w:val="A03322"/>
        </w:rPr>
        <w:t xml:space="preserve"> </w:t>
      </w:r>
      <w:r>
        <w:t xml:space="preserve">A child with a disability means a child evaluated in accordance with federal statute as having an intellectual disability, a hearing impairment (including deafness), a speech or language impairment, a visual impairment (including blindness), a serious emotional disturbance (referred to in part as “emotional disturbance”), an orthopedic impairment, autism, traumatic brain injury, another health impairment, a specific learning </w:t>
      </w:r>
      <w:r>
        <w:lastRenderedPageBreak/>
        <w:t>disability, deaf-blindness, or multiple disabilities, and who, by reason thereof, needs special education and related services.</w:t>
      </w:r>
      <w:r>
        <w:rPr>
          <w:rStyle w:val="FootnoteReference"/>
        </w:rPr>
        <w:footnoteReference w:id="10"/>
      </w:r>
    </w:p>
    <w:p w14:paraId="235E7422" w14:textId="77777777" w:rsidR="007B655D" w:rsidRPr="009A3A18" w:rsidRDefault="007B655D" w:rsidP="007B655D">
      <w:pPr>
        <w:spacing w:after="160" w:line="259" w:lineRule="auto"/>
        <w:ind w:left="360"/>
        <w:rPr>
          <w:rStyle w:val="one-click"/>
          <w:rFonts w:ascii="Verdana" w:hAnsi="Verdana"/>
          <w:sz w:val="23"/>
          <w:shd w:val="clear" w:color="auto" w:fill="FFFFFF"/>
        </w:rPr>
      </w:pPr>
      <w:bookmarkStart w:id="131" w:name="Discriminate"/>
      <w:r w:rsidRPr="0070120D">
        <w:rPr>
          <w:b/>
          <w:color w:val="A03322"/>
        </w:rPr>
        <w:t>Discrimination</w:t>
      </w:r>
      <w:bookmarkEnd w:id="131"/>
      <w:r w:rsidRPr="0070120D">
        <w:rPr>
          <w:b/>
          <w:color w:val="A03322"/>
        </w:rPr>
        <w:t>.</w:t>
      </w:r>
      <w:r w:rsidRPr="0074495B">
        <w:rPr>
          <w:color w:val="335B2B"/>
        </w:rPr>
        <w:t xml:space="preserve"> </w:t>
      </w:r>
      <w:r w:rsidRPr="009A3A18">
        <w:rPr>
          <w:rStyle w:val="one-click"/>
          <w:shd w:val="clear" w:color="auto" w:fill="FFFFFF"/>
        </w:rPr>
        <w:t xml:space="preserve">Treatment or consideration of, or making a distinction in favor of or against, a person or thing based on the group, class, or category to which that person or thing belongs rather than on individual merit. Discrimination may occur, for example, on the basis of race, religion, gender, socio-economic class, physical ability, or sexual orientation. </w:t>
      </w:r>
    </w:p>
    <w:p w14:paraId="7999F13F" w14:textId="77777777" w:rsidR="007B655D" w:rsidRPr="009A3A18" w:rsidRDefault="007B655D" w:rsidP="007B655D">
      <w:pPr>
        <w:spacing w:after="160" w:line="259" w:lineRule="auto"/>
        <w:ind w:left="360"/>
        <w:rPr>
          <w:rStyle w:val="one-click"/>
          <w:rFonts w:ascii="Verdana" w:hAnsi="Verdana"/>
          <w:sz w:val="23"/>
          <w:shd w:val="clear" w:color="auto" w:fill="FFFFFF"/>
        </w:rPr>
      </w:pPr>
      <w:bookmarkStart w:id="132" w:name="_Hlk103874660"/>
      <w:bookmarkStart w:id="133" w:name="DualLangSetting"/>
      <w:r w:rsidRPr="0070120D">
        <w:rPr>
          <w:b/>
          <w:color w:val="A03322"/>
        </w:rPr>
        <w:t>Dual-language setting</w:t>
      </w:r>
      <w:bookmarkEnd w:id="132"/>
      <w:bookmarkEnd w:id="133"/>
      <w:r w:rsidRPr="0070120D">
        <w:rPr>
          <w:b/>
          <w:color w:val="A03322"/>
        </w:rPr>
        <w:t>.</w:t>
      </w:r>
      <w:r w:rsidRPr="0070120D">
        <w:rPr>
          <w:color w:val="A03322"/>
        </w:rPr>
        <w:t xml:space="preserve"> </w:t>
      </w:r>
      <w:r w:rsidRPr="001F5621">
        <w:rPr>
          <w:rStyle w:val="one-click"/>
          <w:shd w:val="clear" w:color="auto" w:fill="FFFFFF"/>
        </w:rPr>
        <w:t>A classroom in which children are learning two (or more) languages at the same time, including those learning a second language while continuing to develop their first (or home) language</w:t>
      </w:r>
      <w:r w:rsidRPr="009A3A18">
        <w:rPr>
          <w:rStyle w:val="one-click"/>
          <w:shd w:val="clear" w:color="auto" w:fill="FFFFFF"/>
        </w:rPr>
        <w:t xml:space="preserve">. </w:t>
      </w:r>
    </w:p>
    <w:p w14:paraId="21C9073C" w14:textId="257ABDEE" w:rsidR="007B655D" w:rsidRPr="00AE5831" w:rsidRDefault="007B655D" w:rsidP="007B655D">
      <w:pPr>
        <w:spacing w:after="160" w:line="259" w:lineRule="auto"/>
        <w:ind w:left="360"/>
        <w:rPr>
          <w:color w:val="335B2B"/>
        </w:rPr>
      </w:pPr>
      <w:bookmarkStart w:id="134" w:name="ECETPEs"/>
      <w:r w:rsidRPr="000A7A1F">
        <w:rPr>
          <w:b/>
          <w:bCs/>
          <w:color w:val="A03322"/>
        </w:rPr>
        <w:t>Early Childhood Education</w:t>
      </w:r>
      <w:r w:rsidRPr="0070120D">
        <w:rPr>
          <w:color w:val="A03322"/>
        </w:rPr>
        <w:t xml:space="preserve"> </w:t>
      </w:r>
      <w:r w:rsidRPr="0070120D">
        <w:rPr>
          <w:b/>
          <w:color w:val="A03322"/>
        </w:rPr>
        <w:t>Teaching Performance Expectations (</w:t>
      </w:r>
      <w:r w:rsidRPr="004E2FCC">
        <w:rPr>
          <w:b/>
          <w:bCs/>
          <w:color w:val="A03322"/>
        </w:rPr>
        <w:t>ECE</w:t>
      </w:r>
      <w:r w:rsidRPr="0070120D">
        <w:rPr>
          <w:color w:val="A03322"/>
        </w:rPr>
        <w:t xml:space="preserve"> </w:t>
      </w:r>
      <w:r w:rsidRPr="0070120D">
        <w:rPr>
          <w:b/>
          <w:color w:val="A03322"/>
        </w:rPr>
        <w:t>TPEs)</w:t>
      </w:r>
      <w:bookmarkEnd w:id="134"/>
      <w:r w:rsidRPr="0070120D">
        <w:rPr>
          <w:b/>
          <w:color w:val="A03322"/>
        </w:rPr>
        <w:t>.</w:t>
      </w:r>
      <w:r w:rsidRPr="0070120D">
        <w:rPr>
          <w:rStyle w:val="FootnoteReference"/>
          <w:b/>
          <w:color w:val="A03322"/>
        </w:rPr>
        <w:footnoteReference w:id="11"/>
      </w:r>
      <w:r w:rsidRPr="0070120D">
        <w:rPr>
          <w:b/>
          <w:color w:val="A03322"/>
        </w:rPr>
        <w:t xml:space="preserve"> </w:t>
      </w:r>
      <w:r>
        <w:t>ECE TPEs</w:t>
      </w:r>
      <w:r w:rsidRPr="00C95431">
        <w:t xml:space="preserve"> are the expectations for knowledge, skill</w:t>
      </w:r>
      <w:r>
        <w:t>s</w:t>
      </w:r>
      <w:r w:rsidRPr="00C95431">
        <w:t>, and abilit</w:t>
      </w:r>
      <w:r>
        <w:t>ies</w:t>
      </w:r>
      <w:r w:rsidRPr="00C95431">
        <w:t xml:space="preserve"> that a new teach</w:t>
      </w:r>
      <w:r>
        <w:t>er</w:t>
      </w:r>
      <w:r w:rsidRPr="00C95431">
        <w:t xml:space="preserve"> should be able to demonstrate. The </w:t>
      </w:r>
      <w:r>
        <w:t>ECE</w:t>
      </w:r>
      <w:r w:rsidRPr="00C95431">
        <w:t xml:space="preserve"> </w:t>
      </w:r>
      <w:r>
        <w:t>TPEs</w:t>
      </w:r>
      <w:r w:rsidRPr="00C95431">
        <w:t xml:space="preserve"> have six domains including</w:t>
      </w:r>
      <w:r>
        <w:t xml:space="preserve"> Engaging and Supporting All Young Children in Development and Learning, Creating and Maintaining Effective Environments for Young Children’s Development and Learning, Understanding and Organizing Content Knowledge for Young Children’s Development and Learning, Planning Instruction and Designing Developmental Learning Experiences for All Young Children, Assessing and Documenting Young Children’s Development and Learning, and Developing as a Professional Early Childhood Educator. </w:t>
      </w:r>
    </w:p>
    <w:p w14:paraId="38273A53" w14:textId="77777777" w:rsidR="007B655D" w:rsidRPr="000C5ABF" w:rsidRDefault="007B655D" w:rsidP="007B655D">
      <w:pPr>
        <w:spacing w:after="160" w:line="259" w:lineRule="auto"/>
        <w:ind w:left="360"/>
      </w:pPr>
      <w:bookmarkStart w:id="135" w:name="EducationalTechnology"/>
      <w:r w:rsidRPr="0070120D">
        <w:rPr>
          <w:b/>
          <w:color w:val="A03322"/>
        </w:rPr>
        <w:t>Educational technology</w:t>
      </w:r>
      <w:bookmarkEnd w:id="135"/>
      <w:r w:rsidRPr="0070120D">
        <w:rPr>
          <w:b/>
          <w:color w:val="A03322"/>
        </w:rPr>
        <w:t>.</w:t>
      </w:r>
      <w:r w:rsidRPr="0070120D">
        <w:rPr>
          <w:b/>
          <w:i/>
          <w:color w:val="A03322"/>
        </w:rPr>
        <w:t xml:space="preserve"> </w:t>
      </w:r>
      <w:r w:rsidRPr="000C5ABF">
        <w:t xml:space="preserve">Any </w:t>
      </w:r>
      <w:r>
        <w:t>digital/virtual tool used to impact the teaching/learning process within an educational environment</w:t>
      </w:r>
      <w:r w:rsidRPr="000C5ABF">
        <w:t xml:space="preserve">. </w:t>
      </w:r>
    </w:p>
    <w:p w14:paraId="53F55E77" w14:textId="77777777" w:rsidR="007B655D" w:rsidRDefault="007B655D" w:rsidP="007B655D">
      <w:pPr>
        <w:spacing w:after="160"/>
        <w:ind w:left="360"/>
      </w:pPr>
      <w:bookmarkStart w:id="136" w:name="ELDGoals"/>
      <w:r w:rsidRPr="0070120D">
        <w:rPr>
          <w:b/>
          <w:color w:val="A03322"/>
        </w:rPr>
        <w:t>English language development (ELD) goals</w:t>
      </w:r>
      <w:bookmarkEnd w:id="136"/>
      <w:r w:rsidRPr="0070120D">
        <w:rPr>
          <w:b/>
          <w:color w:val="A03322"/>
        </w:rPr>
        <w:t xml:space="preserve">. </w:t>
      </w:r>
      <w:r w:rsidRPr="004C1B29">
        <w:t xml:space="preserve">Specific statements of intended student attainment of essential </w:t>
      </w:r>
      <w:r>
        <w:t xml:space="preserve">English language </w:t>
      </w:r>
      <w:r w:rsidRPr="004C1B29">
        <w:t>skill</w:t>
      </w:r>
      <w:r>
        <w:t xml:space="preserve"> development</w:t>
      </w:r>
      <w:r w:rsidRPr="004C1B29">
        <w:t xml:space="preserve">. The </w:t>
      </w:r>
      <w:r>
        <w:t xml:space="preserve">English language development </w:t>
      </w:r>
      <w:r w:rsidRPr="004C1B29">
        <w:t xml:space="preserve">goal is the heart of assessment for learning and needs to be made clear at the planning stage if teachers are to find assessment for learning </w:t>
      </w:r>
      <w:r>
        <w:t>authentic and essential for student success.</w:t>
      </w:r>
    </w:p>
    <w:p w14:paraId="0735CCAE" w14:textId="70D52A3A" w:rsidR="007B655D" w:rsidRDefault="007B655D" w:rsidP="007B655D">
      <w:pPr>
        <w:spacing w:after="160" w:line="259" w:lineRule="auto"/>
        <w:ind w:left="360"/>
      </w:pPr>
      <w:bookmarkStart w:id="137" w:name="EnglishLanguageProficiency"/>
      <w:r w:rsidRPr="0070120D">
        <w:rPr>
          <w:b/>
          <w:color w:val="A03322"/>
        </w:rPr>
        <w:t>English language proficiency</w:t>
      </w:r>
      <w:bookmarkEnd w:id="137"/>
      <w:r w:rsidRPr="0070120D">
        <w:rPr>
          <w:b/>
          <w:color w:val="A03322"/>
        </w:rPr>
        <w:t xml:space="preserve">. </w:t>
      </w:r>
      <w:r w:rsidRPr="00087CCA">
        <w:t>The level of knowledge, skill, and ability that students who are learning English as a new language need in order to access, engage with, and achieve in grade-level academic cont</w:t>
      </w:r>
      <w:r w:rsidRPr="000C5ABF">
        <w:t>ent. For California, these are delineated in the California English Language Development</w:t>
      </w:r>
      <w:r>
        <w:t xml:space="preserve"> Standards</w:t>
      </w:r>
      <w:r w:rsidRPr="000C5ABF">
        <w:t xml:space="preserve"> (CA ELD Standards</w:t>
      </w:r>
      <w:r>
        <w:t>).</w:t>
      </w:r>
    </w:p>
    <w:p w14:paraId="35F9F3B2" w14:textId="73D301E3" w:rsidR="007B655D" w:rsidRPr="009A3A18" w:rsidRDefault="007B655D" w:rsidP="007B655D">
      <w:pPr>
        <w:ind w:left="360"/>
        <w:rPr>
          <w:sz w:val="22"/>
        </w:rPr>
      </w:pPr>
      <w:bookmarkStart w:id="138" w:name="ELPAC"/>
      <w:bookmarkStart w:id="139" w:name="_Hlk33878358"/>
      <w:r w:rsidRPr="0070120D">
        <w:rPr>
          <w:b/>
          <w:color w:val="A03322"/>
        </w:rPr>
        <w:t>English Language Proficiency Assessments for California</w:t>
      </w:r>
      <w:r w:rsidRPr="0070120D">
        <w:rPr>
          <w:color w:val="A03322"/>
        </w:rPr>
        <w:t xml:space="preserve"> </w:t>
      </w:r>
      <w:r w:rsidRPr="0070120D">
        <w:rPr>
          <w:b/>
          <w:color w:val="A03322"/>
        </w:rPr>
        <w:t>(ELPAC</w:t>
      </w:r>
      <w:bookmarkEnd w:id="138"/>
      <w:r w:rsidRPr="0070120D">
        <w:rPr>
          <w:b/>
          <w:color w:val="A03322"/>
        </w:rPr>
        <w:t xml:space="preserve">). </w:t>
      </w:r>
      <w:r w:rsidRPr="009A3A18">
        <w:t>California</w:t>
      </w:r>
      <w:r w:rsidRPr="009A3A18">
        <w:rPr>
          <w:b/>
        </w:rPr>
        <w:t> </w:t>
      </w:r>
      <w:r w:rsidRPr="009A3A18">
        <w:t xml:space="preserve">and federal laws require that local educational agencies (LEA) administer </w:t>
      </w:r>
      <w:r w:rsidRPr="009A3A18">
        <w:rPr>
          <w:rStyle w:val="gmaildefault"/>
        </w:rPr>
        <w:t xml:space="preserve">a </w:t>
      </w:r>
      <w:r w:rsidR="00D04744" w:rsidRPr="009A3A18">
        <w:t>state</w:t>
      </w:r>
      <w:r w:rsidR="00D04744">
        <w:rPr>
          <w:rStyle w:val="gmaildefault"/>
        </w:rPr>
        <w:t>-</w:t>
      </w:r>
      <w:r w:rsidRPr="009A3A18">
        <w:rPr>
          <w:rStyle w:val="gmaildefault"/>
        </w:rPr>
        <w:t>adopted</w:t>
      </w:r>
      <w:r w:rsidRPr="009A3A18">
        <w:t xml:space="preserve"> test for English Language Proficiency (ELP) to K–12 students </w:t>
      </w:r>
      <w:r w:rsidRPr="009A3A18">
        <w:rPr>
          <w:shd w:val="clear" w:color="auto" w:fill="FFFFFF"/>
        </w:rPr>
        <w:t>whose primary language is a language other than English</w:t>
      </w:r>
      <w:r w:rsidRPr="009A3A18">
        <w:t xml:space="preserve">. The ELPAC is the state-adopted model for assessing this information and is aligned with the 2012 California English Language Development Standards. This test </w:t>
      </w:r>
      <w:r w:rsidRPr="009A3A18">
        <w:rPr>
          <w:rStyle w:val="gmaildefault"/>
        </w:rPr>
        <w:lastRenderedPageBreak/>
        <w:t>consists of</w:t>
      </w:r>
      <w:r w:rsidRPr="009A3A18">
        <w:t> two separate ELP assessments: one for the initial identification</w:t>
      </w:r>
      <w:r w:rsidRPr="009A3A18">
        <w:rPr>
          <w:rStyle w:val="gmaildefault"/>
        </w:rPr>
        <w:t xml:space="preserve"> (date of first entry into California public school)</w:t>
      </w:r>
      <w:r w:rsidRPr="009A3A18">
        <w:t xml:space="preserve"> of students as English learners (EL) and a second for the annual summative assessment to measure a student’s progress with learning English </w:t>
      </w:r>
      <w:r w:rsidRPr="009A3A18">
        <w:rPr>
          <w:rStyle w:val="gmaildefault"/>
        </w:rPr>
        <w:t>in four domains: Reading, Writing, Speaking, and Listening. While the families</w:t>
      </w:r>
      <w:r>
        <w:rPr>
          <w:rStyle w:val="gmaildefault"/>
        </w:rPr>
        <w:t>/guardians</w:t>
      </w:r>
      <w:r w:rsidRPr="009A3A18">
        <w:rPr>
          <w:rStyle w:val="gmaildefault"/>
        </w:rPr>
        <w:t xml:space="preserve"> can opt their EL student out of support classes, they cannot exempt them from the state and federally required testing. </w:t>
      </w:r>
    </w:p>
    <w:p w14:paraId="5106CE40" w14:textId="77777777" w:rsidR="007B655D" w:rsidRDefault="007B655D" w:rsidP="007B655D">
      <w:pPr>
        <w:spacing w:after="160" w:line="259" w:lineRule="auto"/>
        <w:ind w:left="360"/>
        <w:rPr>
          <w:color w:val="000000"/>
          <w:szCs w:val="24"/>
          <w:shd w:val="clear" w:color="auto" w:fill="FFFFFF"/>
        </w:rPr>
      </w:pPr>
      <w:bookmarkStart w:id="140" w:name="EnglishLearner"/>
      <w:bookmarkEnd w:id="139"/>
      <w:r w:rsidRPr="0070120D">
        <w:rPr>
          <w:b/>
          <w:color w:val="A03322"/>
        </w:rPr>
        <w:t>English learner</w:t>
      </w:r>
      <w:bookmarkEnd w:id="140"/>
      <w:r w:rsidRPr="0070120D">
        <w:rPr>
          <w:b/>
          <w:color w:val="A03322"/>
        </w:rPr>
        <w:t xml:space="preserve">. </w:t>
      </w:r>
      <w:r>
        <w:rPr>
          <w:color w:val="000000"/>
          <w:szCs w:val="24"/>
          <w:shd w:val="clear" w:color="auto" w:fill="FFFFFF"/>
        </w:rPr>
        <w:t>A student</w:t>
      </w:r>
      <w:r w:rsidRPr="00ED20EE">
        <w:rPr>
          <w:color w:val="000000"/>
          <w:szCs w:val="24"/>
          <w:shd w:val="clear" w:color="auto" w:fill="FFFFFF"/>
        </w:rPr>
        <w:t xml:space="preserve"> for whom there is a report of a primary language other than English on the state-approved Home Language Survey </w:t>
      </w:r>
      <w:r w:rsidRPr="00ED20EE">
        <w:rPr>
          <w:szCs w:val="24"/>
          <w:shd w:val="clear" w:color="auto" w:fill="FFFFFF"/>
        </w:rPr>
        <w:t xml:space="preserve">or district criteria </w:t>
      </w:r>
      <w:r w:rsidRPr="00ED20EE">
        <w:rPr>
          <w:color w:val="000000"/>
          <w:szCs w:val="24"/>
          <w:shd w:val="clear" w:color="auto" w:fill="FFFFFF"/>
        </w:rPr>
        <w:t>and who, on the basis of the state</w:t>
      </w:r>
      <w:r>
        <w:rPr>
          <w:color w:val="000000"/>
          <w:szCs w:val="24"/>
          <w:shd w:val="clear" w:color="auto" w:fill="FFFFFF"/>
        </w:rPr>
        <w:t>-</w:t>
      </w:r>
      <w:r w:rsidRPr="00ED20EE">
        <w:rPr>
          <w:color w:val="000000"/>
          <w:szCs w:val="24"/>
          <w:shd w:val="clear" w:color="auto" w:fill="FFFFFF"/>
        </w:rPr>
        <w:t>approved oral language assessment procedures, ha</w:t>
      </w:r>
      <w:r>
        <w:rPr>
          <w:color w:val="000000"/>
          <w:szCs w:val="24"/>
          <w:shd w:val="clear" w:color="auto" w:fill="FFFFFF"/>
        </w:rPr>
        <w:t>s</w:t>
      </w:r>
      <w:r w:rsidRPr="00ED20EE">
        <w:rPr>
          <w:color w:val="000000"/>
          <w:szCs w:val="24"/>
          <w:shd w:val="clear" w:color="auto" w:fill="FFFFFF"/>
        </w:rPr>
        <w:t xml:space="preserve"> been determined to lack the clearly defined English language skills of listening comprehension, speaking, reading, and writing necessary to succeed in the school</w:t>
      </w:r>
      <w:r>
        <w:rPr>
          <w:color w:val="000000"/>
          <w:szCs w:val="24"/>
          <w:shd w:val="clear" w:color="auto" w:fill="FFFFFF"/>
        </w:rPr>
        <w:t>’</w:t>
      </w:r>
      <w:r w:rsidRPr="00ED20EE">
        <w:rPr>
          <w:color w:val="000000"/>
          <w:szCs w:val="24"/>
          <w:shd w:val="clear" w:color="auto" w:fill="FFFFFF"/>
        </w:rPr>
        <w:t>s regular instructional programs.</w:t>
      </w:r>
    </w:p>
    <w:p w14:paraId="0D235E3F" w14:textId="77777777" w:rsidR="007B655D" w:rsidRDefault="007B655D" w:rsidP="007B655D">
      <w:pPr>
        <w:spacing w:after="160" w:line="259" w:lineRule="auto"/>
        <w:ind w:left="360"/>
      </w:pPr>
      <w:bookmarkStart w:id="141" w:name="EvidenceBasedPractice"/>
      <w:r w:rsidRPr="0070120D">
        <w:rPr>
          <w:b/>
          <w:color w:val="A03322"/>
        </w:rPr>
        <w:t>Evidence-based practice</w:t>
      </w:r>
      <w:bookmarkEnd w:id="141"/>
      <w:r w:rsidRPr="0070120D">
        <w:rPr>
          <w:b/>
          <w:color w:val="A03322"/>
        </w:rPr>
        <w:t>.</w:t>
      </w:r>
      <w:r w:rsidRPr="0070120D">
        <w:rPr>
          <w:color w:val="A03322"/>
        </w:rPr>
        <w:t xml:space="preserve"> </w:t>
      </w:r>
      <w:bookmarkStart w:id="142" w:name="_Hlk80195077"/>
      <w:r w:rsidRPr="00D60A02">
        <w:t>“Evidence-based interventions are practices or programs that have evidence to show that they are effective at producing results and improving outcomes when implemented.</w:t>
      </w:r>
      <w:r>
        <w:rPr>
          <w:rStyle w:val="FootnoteReference"/>
        </w:rPr>
        <w:footnoteReference w:id="12"/>
      </w:r>
      <w:r w:rsidRPr="00D60A02">
        <w:t xml:space="preserve"> </w:t>
      </w:r>
      <w:r>
        <w:t>Examples of evidence-based practices include but are not limited to UDL practices and strategies; providing clear learning goals; checking for understanding; summarizing learning graphically; productive group collaboration; providing students with actionable feedback; teaching strategies, not just content; and teaching meta-cognition.</w:t>
      </w:r>
      <w:bookmarkEnd w:id="142"/>
      <w:r>
        <w:t xml:space="preserve"> </w:t>
      </w:r>
    </w:p>
    <w:p w14:paraId="20E34711" w14:textId="6FA207BA" w:rsidR="007B655D" w:rsidRDefault="007B655D" w:rsidP="007B655D">
      <w:pPr>
        <w:spacing w:after="160" w:line="259" w:lineRule="auto"/>
        <w:ind w:left="360"/>
        <w:rPr>
          <w:szCs w:val="24"/>
        </w:rPr>
      </w:pPr>
      <w:bookmarkStart w:id="143" w:name="FocusChild"/>
      <w:r w:rsidRPr="0070120D">
        <w:rPr>
          <w:rStyle w:val="one-click"/>
          <w:b/>
          <w:color w:val="A03322"/>
          <w:shd w:val="clear" w:color="auto" w:fill="FFFFFF"/>
        </w:rPr>
        <w:t xml:space="preserve">Focus </w:t>
      </w:r>
      <w:r>
        <w:rPr>
          <w:rStyle w:val="one-click"/>
          <w:b/>
          <w:bCs/>
          <w:color w:val="A03322"/>
        </w:rPr>
        <w:t>c</w:t>
      </w:r>
      <w:r w:rsidRPr="0070120D">
        <w:rPr>
          <w:rStyle w:val="one-click"/>
          <w:b/>
          <w:bCs/>
          <w:color w:val="A03322"/>
        </w:rPr>
        <w:t>hild</w:t>
      </w:r>
      <w:bookmarkEnd w:id="143"/>
      <w:r w:rsidRPr="0070120D">
        <w:rPr>
          <w:rStyle w:val="one-click"/>
          <w:b/>
          <w:color w:val="A03322"/>
          <w:shd w:val="clear" w:color="auto" w:fill="FFFFFF"/>
        </w:rPr>
        <w:t>.</w:t>
      </w:r>
      <w:r w:rsidRPr="0070120D">
        <w:rPr>
          <w:color w:val="A03322"/>
          <w:szCs w:val="24"/>
        </w:rPr>
        <w:t xml:space="preserve"> </w:t>
      </w:r>
      <w:r w:rsidRPr="00DD564B">
        <w:rPr>
          <w:szCs w:val="24"/>
        </w:rPr>
        <w:t>A child whose primary language is not English, who has been identified by the district or school as multilingual, or who needs support for their language and/or communication development.</w:t>
      </w:r>
    </w:p>
    <w:p w14:paraId="4A2A2926" w14:textId="77777777" w:rsidR="007B655D" w:rsidRPr="00A24E92" w:rsidRDefault="007B655D" w:rsidP="007B655D">
      <w:pPr>
        <w:spacing w:after="160" w:line="259" w:lineRule="auto"/>
        <w:ind w:left="360"/>
        <w:rPr>
          <w:b/>
          <w:color w:val="70AD47" w:themeColor="accent6"/>
          <w:szCs w:val="24"/>
        </w:rPr>
      </w:pPr>
      <w:bookmarkStart w:id="144" w:name="FormalAssessment"/>
      <w:r w:rsidRPr="0070120D">
        <w:rPr>
          <w:b/>
          <w:color w:val="A03322"/>
        </w:rPr>
        <w:t>Formal assessment</w:t>
      </w:r>
      <w:bookmarkEnd w:id="144"/>
      <w:r w:rsidRPr="0070120D">
        <w:rPr>
          <w:b/>
          <w:color w:val="A03322"/>
        </w:rPr>
        <w:t xml:space="preserve">. </w:t>
      </w:r>
      <w:r w:rsidRPr="001B2F7F">
        <w:rPr>
          <w:szCs w:val="24"/>
        </w:rPr>
        <w:t>Refers</w:t>
      </w:r>
      <w:r>
        <w:rPr>
          <w:b/>
          <w:color w:val="70AD47" w:themeColor="accent6"/>
          <w:szCs w:val="24"/>
        </w:rPr>
        <w:t xml:space="preserve"> </w:t>
      </w:r>
      <w:r w:rsidRPr="005B1031">
        <w:t xml:space="preserve">to collecting and analyzing </w:t>
      </w:r>
      <w:r>
        <w:t>student assessment results</w:t>
      </w:r>
      <w:r w:rsidRPr="005B1031">
        <w:t xml:space="preserve"> to provide information </w:t>
      </w:r>
      <w:r>
        <w:t>about</w:t>
      </w:r>
      <w:r w:rsidRPr="005B1031">
        <w:t xml:space="preserve"> students’ current levels of achievement</w:t>
      </w:r>
      <w:r>
        <w:t xml:space="preserve"> or performance</w:t>
      </w:r>
      <w:r w:rsidRPr="005B1031">
        <w:t xml:space="preserve"> after a period of learning has occurred</w:t>
      </w:r>
      <w:r>
        <w:t>. Results of formal assessment are used</w:t>
      </w:r>
      <w:r w:rsidRPr="005B1031">
        <w:t xml:space="preserve"> to plan further instruction and provide</w:t>
      </w:r>
      <w:r>
        <w:t xml:space="preserve"> detailed </w:t>
      </w:r>
      <w:r w:rsidRPr="005B1031">
        <w:t>feedback to students</w:t>
      </w:r>
      <w:r>
        <w:t xml:space="preserve"> to direct growth and development based on content-specific learning goal(s) and, if appropriate, ELD goal(s) of the instruction</w:t>
      </w:r>
      <w:r w:rsidRPr="005B1031">
        <w:t xml:space="preserve">. Formal assessments use a </w:t>
      </w:r>
      <w:r w:rsidRPr="00D20953">
        <w:t>rubric</w:t>
      </w:r>
      <w:r>
        <w:t>, shared with students prior to the assessment,</w:t>
      </w:r>
      <w:r w:rsidRPr="005B1031">
        <w:t xml:space="preserve"> to gauge </w:t>
      </w:r>
      <w:r>
        <w:t xml:space="preserve">and evaluate </w:t>
      </w:r>
      <w:r w:rsidRPr="005B1031">
        <w:t xml:space="preserve">student achievement or demonstrated performance. A formal assessment </w:t>
      </w:r>
      <w:r w:rsidRPr="005B1031">
        <w:rPr>
          <w:rFonts w:cs="Calibri-Light"/>
        </w:rPr>
        <w:t xml:space="preserve">requires students to demonstrate the extent to which they have gained specific skills, competencies, and/or content knowledge through a product, process, or performance. </w:t>
      </w:r>
    </w:p>
    <w:p w14:paraId="4E7965B4" w14:textId="77777777" w:rsidR="007B655D" w:rsidRDefault="007B655D" w:rsidP="007B655D">
      <w:pPr>
        <w:spacing w:after="160" w:line="259" w:lineRule="auto"/>
        <w:ind w:left="360"/>
      </w:pPr>
      <w:bookmarkStart w:id="145" w:name="GATE"/>
      <w:r w:rsidRPr="0070120D">
        <w:rPr>
          <w:b/>
          <w:color w:val="A03322"/>
        </w:rPr>
        <w:t>Gifted and Talented Education (GATE</w:t>
      </w:r>
      <w:bookmarkEnd w:id="145"/>
      <w:r w:rsidRPr="0070120D">
        <w:rPr>
          <w:b/>
          <w:color w:val="A03322"/>
        </w:rPr>
        <w:t xml:space="preserve">). </w:t>
      </w:r>
      <w:r w:rsidRPr="007345D2">
        <w:t xml:space="preserve">Under this state program, local educational agencies (LEAs) develop unique education opportunities for high-achieving and underachieving </w:t>
      </w:r>
      <w:r>
        <w:t>students</w:t>
      </w:r>
      <w:r w:rsidRPr="007345D2">
        <w:t xml:space="preserve"> in the California public elementary and secondary schools.</w:t>
      </w:r>
      <w:r>
        <w:t xml:space="preserve"> </w:t>
      </w:r>
      <w:r w:rsidRPr="000C5ABF">
        <w:t xml:space="preserve">Each school district’s governing board determines the criteria it will use to identify students for participation in the GATE program. Categories for identification may include one or more of the following: intellectual, creative, specific academic, or leadership ability; high </w:t>
      </w:r>
      <w:r w:rsidRPr="000C5ABF">
        <w:lastRenderedPageBreak/>
        <w:t>achievement; performing and visual arts talent; or any other criterion that meets the standards set forth by the State Board of Education (SBE).</w:t>
      </w:r>
    </w:p>
    <w:p w14:paraId="223F8E7F" w14:textId="77777777" w:rsidR="007B655D" w:rsidRDefault="007B655D" w:rsidP="007B655D">
      <w:pPr>
        <w:spacing w:after="160" w:line="259" w:lineRule="auto"/>
        <w:ind w:left="360"/>
      </w:pPr>
      <w:bookmarkStart w:id="146" w:name="GroupOfChildren"/>
      <w:r w:rsidRPr="004E2FCC">
        <w:rPr>
          <w:b/>
          <w:color w:val="A03322"/>
        </w:rPr>
        <w:t>Group of children</w:t>
      </w:r>
      <w:bookmarkEnd w:id="146"/>
      <w:r w:rsidRPr="004E2FCC">
        <w:rPr>
          <w:b/>
          <w:color w:val="A03322"/>
        </w:rPr>
        <w:t>.</w:t>
      </w:r>
      <w:r w:rsidRPr="004E2FCC">
        <w:rPr>
          <w:color w:val="A03322"/>
        </w:rPr>
        <w:t xml:space="preserve"> </w:t>
      </w:r>
      <w:r w:rsidRPr="00927540">
        <w:t>A distinct group within a group; a subdivision of a group (i.e., a group whose members usually share some common differential quality).</w:t>
      </w:r>
    </w:p>
    <w:p w14:paraId="7B4A6B62" w14:textId="77777777" w:rsidR="007B655D" w:rsidRPr="003E4242" w:rsidRDefault="007B655D" w:rsidP="007B655D">
      <w:pPr>
        <w:spacing w:after="160" w:line="259" w:lineRule="auto"/>
        <w:ind w:left="360"/>
        <w:rPr>
          <w:bCs/>
        </w:rPr>
      </w:pPr>
      <w:bookmarkStart w:id="147" w:name="HeritageLL"/>
      <w:r w:rsidRPr="00CA388D">
        <w:rPr>
          <w:b/>
          <w:color w:val="A03322"/>
        </w:rPr>
        <w:t>Heritage language learner</w:t>
      </w:r>
      <w:bookmarkEnd w:id="147"/>
      <w:r w:rsidRPr="00CA388D">
        <w:rPr>
          <w:b/>
          <w:color w:val="A03322"/>
        </w:rPr>
        <w:t xml:space="preserve">. </w:t>
      </w:r>
      <w:r w:rsidRPr="003E4242">
        <w:rPr>
          <w:bCs/>
        </w:rPr>
        <w:t>A student studying a language who has proficiency in or a cultural connection to that language.</w:t>
      </w:r>
    </w:p>
    <w:p w14:paraId="71069937" w14:textId="77777777" w:rsidR="007B655D" w:rsidRDefault="007B655D" w:rsidP="007B655D">
      <w:pPr>
        <w:spacing w:after="160" w:line="259" w:lineRule="auto"/>
        <w:ind w:left="360"/>
      </w:pPr>
      <w:bookmarkStart w:id="148" w:name="HeritageLS"/>
      <w:r>
        <w:rPr>
          <w:b/>
          <w:color w:val="A03322"/>
        </w:rPr>
        <w:t>Heritage language speaker</w:t>
      </w:r>
      <w:bookmarkEnd w:id="148"/>
      <w:r>
        <w:rPr>
          <w:b/>
          <w:color w:val="A03322"/>
        </w:rPr>
        <w:t>.</w:t>
      </w:r>
      <w:r>
        <w:t xml:space="preserve"> I</w:t>
      </w:r>
      <w:r w:rsidRPr="003E4242">
        <w:t>ndividuals who have learned a language from their family</w:t>
      </w:r>
      <w:r w:rsidRPr="00CA388D">
        <w:t>. The language learned at home differs from the primary language spoken in the country/society in which they have lived most of their lives.</w:t>
      </w:r>
    </w:p>
    <w:p w14:paraId="2530D4AF" w14:textId="77777777" w:rsidR="007B655D" w:rsidRDefault="007B655D" w:rsidP="007B655D">
      <w:pPr>
        <w:spacing w:after="160" w:line="259" w:lineRule="auto"/>
        <w:ind w:left="360"/>
      </w:pPr>
      <w:bookmarkStart w:id="149" w:name="IEP"/>
      <w:r w:rsidRPr="0070120D">
        <w:rPr>
          <w:b/>
          <w:color w:val="A03322"/>
        </w:rPr>
        <w:t>Individualized Education Program (IEP)</w:t>
      </w:r>
      <w:bookmarkEnd w:id="149"/>
      <w:r w:rsidRPr="0070120D">
        <w:rPr>
          <w:b/>
          <w:color w:val="A03322"/>
        </w:rPr>
        <w:t xml:space="preserve">. </w:t>
      </w:r>
      <w:r>
        <w:t>This</w:t>
      </w:r>
      <w:r w:rsidRPr="000C5ABF">
        <w:t xml:space="preserve"> written document </w:t>
      </w:r>
      <w:r>
        <w:t>is</w:t>
      </w:r>
      <w:r w:rsidRPr="000C5ABF">
        <w:t xml:space="preserve"> developed </w:t>
      </w:r>
      <w:r>
        <w:t xml:space="preserve">and required </w:t>
      </w:r>
      <w:r w:rsidRPr="000C5ABF">
        <w:t>for each public</w:t>
      </w:r>
      <w:r>
        <w:t>-</w:t>
      </w:r>
      <w:r w:rsidRPr="000C5ABF">
        <w:t xml:space="preserve">school </w:t>
      </w:r>
      <w:r>
        <w:t xml:space="preserve">student </w:t>
      </w:r>
      <w:r w:rsidRPr="000C5ABF">
        <w:t xml:space="preserve">who receives special education and related services. The IEP creates an opportunity for teachers, </w:t>
      </w:r>
      <w:r>
        <w:t>family/guardians</w:t>
      </w:r>
      <w:r w:rsidRPr="000C5ABF">
        <w:t xml:space="preserve">, school administrators, related services personnel, and students (when appropriate) to work together to improve educational results for </w:t>
      </w:r>
      <w:r>
        <w:t>students</w:t>
      </w:r>
      <w:r w:rsidRPr="000C5ABF">
        <w:t xml:space="preserve"> with disabilities.</w:t>
      </w:r>
    </w:p>
    <w:p w14:paraId="5D5C013C" w14:textId="77777777" w:rsidR="007B655D" w:rsidRPr="009A3A18" w:rsidRDefault="007B655D" w:rsidP="007B655D">
      <w:pPr>
        <w:spacing w:after="160" w:line="259" w:lineRule="auto"/>
        <w:ind w:left="360"/>
        <w:rPr>
          <w:b/>
          <w:color w:val="70AD47" w:themeColor="accent6"/>
        </w:rPr>
      </w:pPr>
      <w:bookmarkStart w:id="150" w:name="InformalAssessment"/>
      <w:r w:rsidRPr="0070120D">
        <w:rPr>
          <w:b/>
          <w:color w:val="A03322"/>
        </w:rPr>
        <w:t>Informal assessment</w:t>
      </w:r>
      <w:bookmarkEnd w:id="150"/>
      <w:r w:rsidRPr="0070120D">
        <w:rPr>
          <w:b/>
          <w:color w:val="A03322"/>
        </w:rPr>
        <w:t xml:space="preserve">. </w:t>
      </w:r>
      <w:r>
        <w:t>O</w:t>
      </w:r>
      <w:r w:rsidRPr="001B1095">
        <w:t xml:space="preserve">bserving and documenting student learning and adjusting instruction </w:t>
      </w:r>
      <w:r>
        <w:t xml:space="preserve">to provide in-the-moment feedback to students </w:t>
      </w:r>
      <w:r w:rsidRPr="001B1095">
        <w:t xml:space="preserve">while teaching. Informal assessments may </w:t>
      </w:r>
      <w:r>
        <w:t>involve</w:t>
      </w:r>
      <w:r w:rsidRPr="001B1095">
        <w:t xml:space="preserve"> a range of </w:t>
      </w:r>
      <w:r>
        <w:t>strategies</w:t>
      </w:r>
      <w:r w:rsidRPr="001B1095">
        <w:t xml:space="preserve"> </w:t>
      </w:r>
      <w:r>
        <w:t>(e.g.,</w:t>
      </w:r>
      <w:r w:rsidRPr="001B1095">
        <w:t xml:space="preserve"> </w:t>
      </w:r>
      <w:r>
        <w:t xml:space="preserve">purposeful questions to check </w:t>
      </w:r>
      <w:r w:rsidRPr="001B1095">
        <w:t xml:space="preserve">for understanding during the </w:t>
      </w:r>
      <w:r>
        <w:t>activity;</w:t>
      </w:r>
      <w:r w:rsidRPr="001B1095">
        <w:t xml:space="preserve"> observation notes taken by the teacher while students are engaged in </w:t>
      </w:r>
      <w:r>
        <w:t>learning</w:t>
      </w:r>
      <w:r w:rsidRPr="001B1095">
        <w:t xml:space="preserve"> </w:t>
      </w:r>
      <w:r>
        <w:t>activities;</w:t>
      </w:r>
      <w:r w:rsidRPr="001B1095">
        <w:t xml:space="preserve"> student</w:t>
      </w:r>
      <w:r>
        <w:t>-created</w:t>
      </w:r>
      <w:r w:rsidRPr="001B1095">
        <w:t xml:space="preserve"> representations of learning </w:t>
      </w:r>
      <w:r>
        <w:t xml:space="preserve">[written work, </w:t>
      </w:r>
      <w:r w:rsidRPr="001B1095">
        <w:t xml:space="preserve">visuals, </w:t>
      </w:r>
      <w:r>
        <w:t xml:space="preserve">graphics, </w:t>
      </w:r>
      <w:r w:rsidRPr="001B1095">
        <w:t>models, products, performances</w:t>
      </w:r>
      <w:r>
        <w:t>];</w:t>
      </w:r>
      <w:r w:rsidRPr="001B1095">
        <w:t xml:space="preserve"> </w:t>
      </w:r>
      <w:r>
        <w:t>student</w:t>
      </w:r>
      <w:r w:rsidRPr="001B1095">
        <w:t xml:space="preserve"> peer review and critique</w:t>
      </w:r>
      <w:r>
        <w:t xml:space="preserve">; student and group reflection on the qualities of their own product, process, or performance; homework; “do </w:t>
      </w:r>
      <w:proofErr w:type="spellStart"/>
      <w:r>
        <w:t>nows</w:t>
      </w:r>
      <w:proofErr w:type="spellEnd"/>
      <w:r>
        <w:t>”; exit slips).</w:t>
      </w:r>
    </w:p>
    <w:p w14:paraId="2DA83576" w14:textId="77777777" w:rsidR="007B655D" w:rsidRDefault="007B655D" w:rsidP="007B655D">
      <w:pPr>
        <w:spacing w:after="160" w:line="259" w:lineRule="auto"/>
        <w:ind w:left="360"/>
        <w:rPr>
          <w:rStyle w:val="eop"/>
          <w:rFonts w:eastAsiaTheme="majorEastAsia"/>
        </w:rPr>
      </w:pPr>
      <w:bookmarkStart w:id="151" w:name="Inperson"/>
      <w:bookmarkStart w:id="152" w:name="LearningEnvironment"/>
      <w:bookmarkStart w:id="153" w:name="_Hlk33878560"/>
      <w:bookmarkEnd w:id="151"/>
      <w:r w:rsidRPr="0070120D">
        <w:rPr>
          <w:rStyle w:val="normaltextrun"/>
          <w:b/>
          <w:bCs/>
          <w:color w:val="A03322"/>
        </w:rPr>
        <w:t>Learning environment</w:t>
      </w:r>
      <w:bookmarkEnd w:id="152"/>
      <w:r w:rsidRPr="0070120D">
        <w:rPr>
          <w:rStyle w:val="normaltextrun"/>
          <w:b/>
          <w:bCs/>
          <w:color w:val="A03322"/>
        </w:rPr>
        <w:t>.</w:t>
      </w:r>
      <w:r w:rsidRPr="0070120D">
        <w:rPr>
          <w:rStyle w:val="apple-converted-space"/>
          <w:color w:val="A03322"/>
        </w:rPr>
        <w:t> </w:t>
      </w:r>
      <w:r>
        <w:rPr>
          <w:rStyle w:val="normaltextrun"/>
        </w:rPr>
        <w:t>Learning environment</w:t>
      </w:r>
      <w:r w:rsidRPr="00927540">
        <w:rPr>
          <w:rStyle w:val="normaltextrun"/>
        </w:rPr>
        <w:t xml:space="preserve"> can be defined as characteristics or features of </w:t>
      </w:r>
      <w:r>
        <w:rPr>
          <w:rStyle w:val="normaltextrun"/>
        </w:rPr>
        <w:t xml:space="preserve">learning environments </w:t>
      </w:r>
      <w:r w:rsidRPr="00927540">
        <w:rPr>
          <w:rStyle w:val="normaltextrun"/>
        </w:rPr>
        <w:t xml:space="preserve">that do not include the teachers or their teaching. This includes the composition of the </w:t>
      </w:r>
      <w:r>
        <w:rPr>
          <w:rStyle w:val="normaltextrun"/>
        </w:rPr>
        <w:t>children attending</w:t>
      </w:r>
      <w:r w:rsidRPr="00927540">
        <w:rPr>
          <w:rStyle w:val="normaltextrun"/>
        </w:rPr>
        <w:t>, classroom structures, resources, as well as scho</w:t>
      </w:r>
      <w:r>
        <w:rPr>
          <w:rStyle w:val="normaltextrun"/>
        </w:rPr>
        <w:t>o</w:t>
      </w:r>
      <w:r w:rsidRPr="00927540">
        <w:rPr>
          <w:rStyle w:val="normaltextrun"/>
        </w:rPr>
        <w:t>l and district policies that teachers must follow.</w:t>
      </w:r>
      <w:r w:rsidRPr="00927540">
        <w:rPr>
          <w:rStyle w:val="eop"/>
          <w:rFonts w:eastAsiaTheme="majorEastAsia"/>
        </w:rPr>
        <w:t> </w:t>
      </w:r>
    </w:p>
    <w:p w14:paraId="2917C177" w14:textId="77777777" w:rsidR="007B655D" w:rsidRDefault="007B655D" w:rsidP="007B655D">
      <w:pPr>
        <w:spacing w:after="160" w:line="259" w:lineRule="auto"/>
        <w:ind w:left="360"/>
      </w:pPr>
      <w:bookmarkStart w:id="154" w:name="InstructionalSupportPersonnel"/>
      <w:bookmarkStart w:id="155" w:name="IntegratedELD"/>
      <w:bookmarkStart w:id="156" w:name="Interpretive"/>
      <w:bookmarkStart w:id="157" w:name="LearningGoal"/>
      <w:bookmarkEnd w:id="153"/>
      <w:bookmarkEnd w:id="154"/>
      <w:bookmarkEnd w:id="155"/>
      <w:bookmarkEnd w:id="156"/>
      <w:r w:rsidRPr="0070120D">
        <w:rPr>
          <w:b/>
          <w:color w:val="A03322"/>
        </w:rPr>
        <w:t>Learning goal(s)</w:t>
      </w:r>
      <w:bookmarkEnd w:id="157"/>
      <w:r w:rsidRPr="0070120D">
        <w:rPr>
          <w:b/>
          <w:color w:val="A03322"/>
        </w:rPr>
        <w:t xml:space="preserve">. </w:t>
      </w:r>
      <w:r w:rsidRPr="001A4C10">
        <w:t xml:space="preserve">Specific statements of intended </w:t>
      </w:r>
      <w:r>
        <w:t>child</w:t>
      </w:r>
      <w:r w:rsidRPr="001A4C10">
        <w:t xml:space="preserve"> attainment of essential concepts, skills</w:t>
      </w:r>
      <w:r>
        <w:t>,</w:t>
      </w:r>
      <w:r w:rsidRPr="001A4C10">
        <w:t xml:space="preserve"> and development. The learning goal is the heart of assessment for learning and needs to be made clear at the planning stage if teachers are to find assessment for learning authentic and essential for </w:t>
      </w:r>
      <w:r>
        <w:t>children’s</w:t>
      </w:r>
      <w:r w:rsidRPr="001A4C10">
        <w:t xml:space="preserve"> success.</w:t>
      </w:r>
    </w:p>
    <w:p w14:paraId="0F65C4A8" w14:textId="77777777" w:rsidR="007B655D" w:rsidRDefault="007B655D" w:rsidP="007B655D">
      <w:pPr>
        <w:spacing w:after="160" w:line="259" w:lineRule="auto"/>
        <w:ind w:left="360"/>
      </w:pPr>
      <w:bookmarkStart w:id="158" w:name="LGBTQIA"/>
      <w:r w:rsidRPr="0070120D">
        <w:rPr>
          <w:b/>
          <w:color w:val="A03322"/>
        </w:rPr>
        <w:t>LGBTQIA+</w:t>
      </w:r>
      <w:bookmarkEnd w:id="158"/>
      <w:r w:rsidRPr="0070120D">
        <w:rPr>
          <w:b/>
          <w:color w:val="A03322"/>
        </w:rPr>
        <w:t>.</w:t>
      </w:r>
      <w:r w:rsidRPr="0070120D">
        <w:rPr>
          <w:color w:val="A03322"/>
        </w:rPr>
        <w:t xml:space="preserve"> </w:t>
      </w:r>
      <w:r>
        <w:t>Refers to lesbian, gay, bisexual, trans, queer/questioning, intersex, asexual, with the plus signifying a desire to be inclusive.</w:t>
      </w:r>
    </w:p>
    <w:p w14:paraId="4E360D03" w14:textId="77777777" w:rsidR="007B655D" w:rsidRPr="00E01901" w:rsidRDefault="007B655D" w:rsidP="007B655D">
      <w:pPr>
        <w:spacing w:after="160" w:line="259" w:lineRule="auto"/>
        <w:ind w:left="360"/>
      </w:pPr>
      <w:bookmarkStart w:id="159" w:name="Manipulatives"/>
      <w:r w:rsidRPr="0070120D">
        <w:rPr>
          <w:b/>
          <w:color w:val="A03322"/>
        </w:rPr>
        <w:t>Manipulatives</w:t>
      </w:r>
      <w:bookmarkEnd w:id="159"/>
      <w:r w:rsidRPr="0070120D">
        <w:rPr>
          <w:b/>
          <w:color w:val="A03322"/>
        </w:rPr>
        <w:t>.</w:t>
      </w:r>
      <w:r w:rsidRPr="007139D9">
        <w:rPr>
          <w:b/>
          <w:color w:val="7C1A16"/>
        </w:rPr>
        <w:t xml:space="preserve"> </w:t>
      </w:r>
      <w:r w:rsidRPr="00E01901">
        <w:t xml:space="preserve">Physical objects that are used as teaching tools to engage </w:t>
      </w:r>
      <w:r>
        <w:t>children</w:t>
      </w:r>
      <w:r w:rsidRPr="00E01901">
        <w:t xml:space="preserve"> in hands-on learning. They can be used to introduce, practice, or remediate a concept. A manipulative may be as simple as grains of rice, coins, blocks</w:t>
      </w:r>
      <w:r>
        <w:t>,</w:t>
      </w:r>
      <w:r w:rsidRPr="00E01901">
        <w:t xml:space="preserve"> and other three-dimensional shapes, or as sophisticated as a model of the solar system.</w:t>
      </w:r>
    </w:p>
    <w:p w14:paraId="0A9E1DD6" w14:textId="77777777" w:rsidR="007B655D" w:rsidRDefault="007B655D" w:rsidP="007B655D">
      <w:pPr>
        <w:ind w:left="360"/>
        <w:rPr>
          <w:color w:val="000000"/>
          <w:bdr w:val="none" w:sz="0" w:space="0" w:color="auto" w:frame="1"/>
          <w:shd w:val="clear" w:color="auto" w:fill="FFFFFF"/>
        </w:rPr>
      </w:pPr>
      <w:bookmarkStart w:id="160" w:name="Modifications"/>
      <w:r w:rsidRPr="0070120D">
        <w:rPr>
          <w:b/>
          <w:color w:val="A03322"/>
        </w:rPr>
        <w:lastRenderedPageBreak/>
        <w:t>Modification</w:t>
      </w:r>
      <w:bookmarkEnd w:id="160"/>
      <w:r w:rsidRPr="0070120D">
        <w:rPr>
          <w:b/>
          <w:color w:val="A03322"/>
        </w:rPr>
        <w:t>.</w:t>
      </w:r>
      <w:r w:rsidRPr="009A3A18">
        <w:rPr>
          <w:color w:val="A03322"/>
        </w:rPr>
        <w:t xml:space="preserve"> </w:t>
      </w:r>
      <w:r w:rsidRPr="009A3A18">
        <w:rPr>
          <w:color w:val="000000"/>
          <w:bdr w:val="none" w:sz="0" w:space="0" w:color="auto" w:frame="1"/>
          <w:shd w:val="clear" w:color="auto" w:fill="FFFFFF"/>
        </w:rPr>
        <w:t xml:space="preserve">Services or support related to a student’s disability in order to help a student access the subject matter and demonstrate knowledge, but in this case the services and </w:t>
      </w:r>
      <w:r w:rsidRPr="00DD4C83">
        <w:rPr>
          <w:rFonts w:cstheme="minorHAnsi"/>
          <w:color w:val="000000"/>
          <w:bdr w:val="none" w:sz="0" w:space="0" w:color="auto" w:frame="1"/>
          <w:shd w:val="clear" w:color="auto" w:fill="FFFFFF"/>
        </w:rPr>
        <w:t>supports</w:t>
      </w:r>
      <w:r>
        <w:rPr>
          <w:rStyle w:val="xapple-converted-space"/>
          <w:rFonts w:cstheme="minorHAnsi"/>
          <w:color w:val="000000"/>
          <w:bdr w:val="none" w:sz="0" w:space="0" w:color="auto" w:frame="1"/>
          <w:shd w:val="clear" w:color="auto" w:fill="FFFFFF"/>
        </w:rPr>
        <w:t xml:space="preserve"> </w:t>
      </w:r>
      <w:r w:rsidRPr="00DD4C83">
        <w:rPr>
          <w:rFonts w:cstheme="minorHAnsi"/>
          <w:i/>
          <w:iCs/>
          <w:color w:val="000000"/>
          <w:bdr w:val="none" w:sz="0" w:space="0" w:color="auto" w:frame="1"/>
          <w:shd w:val="clear" w:color="auto" w:fill="FFFFFF"/>
        </w:rPr>
        <w:t>do</w:t>
      </w:r>
      <w:r>
        <w:rPr>
          <w:rFonts w:cstheme="minorHAnsi"/>
          <w:i/>
          <w:iCs/>
          <w:color w:val="000000"/>
          <w:bdr w:val="none" w:sz="0" w:space="0" w:color="auto" w:frame="1"/>
          <w:shd w:val="clear" w:color="auto" w:fill="FFFFFF"/>
        </w:rPr>
        <w:t xml:space="preserve"> </w:t>
      </w:r>
      <w:r w:rsidRPr="00DD4C83">
        <w:rPr>
          <w:rFonts w:cstheme="minorHAnsi"/>
          <w:color w:val="000000"/>
          <w:bdr w:val="none" w:sz="0" w:space="0" w:color="auto" w:frame="1"/>
          <w:shd w:val="clear" w:color="auto" w:fill="FFFFFF"/>
        </w:rPr>
        <w:t>fundamentally</w:t>
      </w:r>
      <w:r w:rsidRPr="009A3A18">
        <w:rPr>
          <w:color w:val="000000"/>
          <w:bdr w:val="none" w:sz="0" w:space="0" w:color="auto" w:frame="1"/>
          <w:shd w:val="clear" w:color="auto" w:fill="FFFFFF"/>
        </w:rPr>
        <w:t xml:space="preserve"> alter the standard or expectation of the assignment or test.</w:t>
      </w:r>
    </w:p>
    <w:p w14:paraId="6EEB43E0" w14:textId="77777777" w:rsidR="007B655D" w:rsidRDefault="007B655D" w:rsidP="007B655D">
      <w:pPr>
        <w:ind w:left="360"/>
      </w:pPr>
      <w:bookmarkStart w:id="161" w:name="MTSS"/>
      <w:r w:rsidRPr="0070120D">
        <w:rPr>
          <w:b/>
          <w:color w:val="A03322"/>
        </w:rPr>
        <w:t>Multi-Tiered System of Supports (MTSS)</w:t>
      </w:r>
      <w:bookmarkEnd w:id="161"/>
      <w:r w:rsidRPr="0070120D">
        <w:rPr>
          <w:b/>
          <w:color w:val="A03322"/>
        </w:rPr>
        <w:t xml:space="preserve">. </w:t>
      </w:r>
      <w:r w:rsidRPr="000C5ABF">
        <w:t xml:space="preserve">An integrated, comprehensive framework that focuses on CCSS, core instruction, differentiated learning, student-centered learning, individualized student needs, and the alignment of systems necessary for all students’ </w:t>
      </w:r>
      <w:r>
        <w:t>a</w:t>
      </w:r>
      <w:r w:rsidRPr="000C5ABF">
        <w:t xml:space="preserve">cademic, behavioral, and social success. </w:t>
      </w:r>
      <w:r w:rsidRPr="00096D13">
        <w:t xml:space="preserve">MTSS offers the potential to create needed systematic change through intentional design and redesign of services and supports that quickly identify and match the needs of all students. </w:t>
      </w:r>
    </w:p>
    <w:p w14:paraId="5297DDDD" w14:textId="77777777" w:rsidR="007B655D" w:rsidRDefault="007B655D" w:rsidP="007B655D">
      <w:pPr>
        <w:spacing w:after="160" w:line="259" w:lineRule="auto"/>
        <w:ind w:left="360"/>
        <w:rPr>
          <w:rFonts w:cstheme="minorHAnsi"/>
          <w:color w:val="000000"/>
          <w:szCs w:val="24"/>
          <w:shd w:val="clear" w:color="auto" w:fill="FFFFFF"/>
        </w:rPr>
      </w:pPr>
      <w:bookmarkStart w:id="162" w:name="Observation"/>
      <w:r w:rsidRPr="0070120D">
        <w:rPr>
          <w:b/>
          <w:color w:val="A03322"/>
        </w:rPr>
        <w:t>Observation</w:t>
      </w:r>
      <w:bookmarkEnd w:id="162"/>
      <w:r w:rsidRPr="0070120D">
        <w:rPr>
          <w:b/>
          <w:color w:val="A03322"/>
        </w:rPr>
        <w:t>.</w:t>
      </w:r>
      <w:r w:rsidRPr="0074495B">
        <w:rPr>
          <w:b/>
          <w:color w:val="335B2B"/>
        </w:rPr>
        <w:t xml:space="preserve"> </w:t>
      </w:r>
      <w:r w:rsidRPr="001F5621">
        <w:t>Directly viewing or listening to children, teachers, others</w:t>
      </w:r>
      <w:r>
        <w:t>,</w:t>
      </w:r>
      <w:r w:rsidRPr="001F5621">
        <w:t xml:space="preserve"> and/or the surroundings or environment. Observation can be used for various purposes and can be documented in various ways.</w:t>
      </w:r>
    </w:p>
    <w:p w14:paraId="272739EF" w14:textId="77777777" w:rsidR="007B655D" w:rsidRDefault="007B655D" w:rsidP="007B655D">
      <w:pPr>
        <w:spacing w:after="160" w:line="259" w:lineRule="auto"/>
        <w:ind w:left="360"/>
        <w:rPr>
          <w:b/>
          <w:color w:val="A03322"/>
        </w:rPr>
      </w:pPr>
      <w:bookmarkStart w:id="163" w:name="Pedagogy"/>
      <w:r w:rsidRPr="0070120D">
        <w:rPr>
          <w:b/>
          <w:color w:val="A03322"/>
        </w:rPr>
        <w:t>Pedagogy</w:t>
      </w:r>
      <w:bookmarkEnd w:id="163"/>
      <w:r w:rsidRPr="0070120D">
        <w:rPr>
          <w:b/>
          <w:color w:val="A03322"/>
        </w:rPr>
        <w:t>.</w:t>
      </w:r>
      <w:r w:rsidRPr="0074495B">
        <w:rPr>
          <w:b/>
          <w:color w:val="335B2B"/>
        </w:rPr>
        <w:t xml:space="preserve"> </w:t>
      </w:r>
      <w:r w:rsidRPr="007139D9">
        <w:rPr>
          <w:bCs/>
        </w:rPr>
        <w:t xml:space="preserve">Pedagogy </w:t>
      </w:r>
      <w:r w:rsidRPr="001F5621">
        <w:t>describes the theories, methods, and philosophies of teaching. Stated another way, pedagogy describes the use of various instructional strategies.</w:t>
      </w:r>
    </w:p>
    <w:p w14:paraId="26E646B7" w14:textId="77777777" w:rsidR="007B655D" w:rsidRPr="002016DF" w:rsidRDefault="007B655D" w:rsidP="007B655D">
      <w:pPr>
        <w:ind w:left="360"/>
      </w:pPr>
      <w:bookmarkStart w:id="164" w:name="ProgressMonitoring"/>
      <w:r w:rsidRPr="0070120D">
        <w:rPr>
          <w:b/>
          <w:color w:val="A03322"/>
        </w:rPr>
        <w:t>Progress monitoring</w:t>
      </w:r>
      <w:bookmarkEnd w:id="164"/>
      <w:r w:rsidRPr="0070120D">
        <w:rPr>
          <w:b/>
          <w:color w:val="A03322"/>
        </w:rPr>
        <w:t>.</w:t>
      </w:r>
      <w:r w:rsidRPr="0070120D">
        <w:rPr>
          <w:color w:val="A03322"/>
        </w:rPr>
        <w:t xml:space="preserve"> </w:t>
      </w:r>
      <w:r w:rsidRPr="00C540B3">
        <w:t xml:space="preserve">Progress monitoring is used to assess and determine how </w:t>
      </w:r>
      <w:r>
        <w:t>children</w:t>
      </w:r>
      <w:r w:rsidRPr="00C540B3">
        <w:t xml:space="preserve"> are responding to instruction. Progress monitoring may be used for individual </w:t>
      </w:r>
      <w:r>
        <w:t>children</w:t>
      </w:r>
      <w:r w:rsidRPr="00C540B3">
        <w:t xml:space="preserve">, small learning groups, and/or </w:t>
      </w:r>
      <w:r>
        <w:t>whole</w:t>
      </w:r>
      <w:r w:rsidRPr="00C540B3">
        <w:t xml:space="preserve"> </w:t>
      </w:r>
      <w:r>
        <w:t>group</w:t>
      </w:r>
      <w:r w:rsidRPr="00C540B3">
        <w:t>. Progress monitoring may include informal</w:t>
      </w:r>
      <w:r>
        <w:t xml:space="preserve"> </w:t>
      </w:r>
      <w:r w:rsidRPr="00C540B3">
        <w:t>and formal assessment strategies</w:t>
      </w:r>
      <w:r w:rsidRPr="007B559A">
        <w:t>.</w:t>
      </w:r>
    </w:p>
    <w:p w14:paraId="6B33997E" w14:textId="77777777" w:rsidR="007B655D" w:rsidRPr="00707832" w:rsidRDefault="007B655D" w:rsidP="007B655D">
      <w:pPr>
        <w:spacing w:after="160" w:line="259" w:lineRule="auto"/>
        <w:ind w:left="360"/>
      </w:pPr>
      <w:bookmarkStart w:id="165" w:name="Redacted"/>
      <w:bookmarkStart w:id="166" w:name="Rubric"/>
      <w:bookmarkStart w:id="167" w:name="Scaffolding"/>
      <w:bookmarkEnd w:id="165"/>
      <w:bookmarkEnd w:id="166"/>
      <w:r w:rsidRPr="0070120D">
        <w:rPr>
          <w:b/>
          <w:color w:val="A03322"/>
        </w:rPr>
        <w:t>Scaffolding</w:t>
      </w:r>
      <w:bookmarkEnd w:id="167"/>
      <w:r w:rsidRPr="0070120D">
        <w:rPr>
          <w:b/>
          <w:color w:val="A03322"/>
        </w:rPr>
        <w:t xml:space="preserve">. </w:t>
      </w:r>
      <w:r w:rsidRPr="00707832">
        <w:rPr>
          <w:shd w:val="clear" w:color="auto" w:fill="FFFFFF"/>
        </w:rPr>
        <w:t xml:space="preserve">Refers to a variety of instructional techniques used to move </w:t>
      </w:r>
      <w:r>
        <w:rPr>
          <w:shd w:val="clear" w:color="auto" w:fill="FFFFFF"/>
        </w:rPr>
        <w:t>students</w:t>
      </w:r>
      <w:r w:rsidRPr="00707832">
        <w:rPr>
          <w:shd w:val="clear" w:color="auto" w:fill="FFFFFF"/>
        </w:rPr>
        <w:t xml:space="preserve"> progressively toward stronger understanding and, ultimately, greater independence in the learning process. The term itself offers the relevant descriptive metaphor: teachers provide successive levels of temporary</w:t>
      </w:r>
      <w:r>
        <w:rPr>
          <w:shd w:val="clear" w:color="auto" w:fill="FFFFFF"/>
        </w:rPr>
        <w:t xml:space="preserve"> </w:t>
      </w:r>
      <w:r w:rsidRPr="00780FFB">
        <w:rPr>
          <w:bCs/>
          <w:bdr w:val="none" w:sz="0" w:space="0" w:color="auto" w:frame="1"/>
          <w:shd w:val="clear" w:color="auto" w:fill="FFFFFF"/>
        </w:rPr>
        <w:t>support</w:t>
      </w:r>
      <w:r w:rsidRPr="003C7009">
        <w:rPr>
          <w:rStyle w:val="FootnoteReference"/>
          <w:bCs/>
          <w:bdr w:val="none" w:sz="0" w:space="0" w:color="auto" w:frame="1"/>
          <w:shd w:val="clear" w:color="auto" w:fill="FFFFFF"/>
        </w:rPr>
        <w:footnoteReference w:id="13"/>
      </w:r>
      <w:r w:rsidRPr="003C7009">
        <w:rPr>
          <w:shd w:val="clear" w:color="auto" w:fill="FFFFFF"/>
        </w:rPr>
        <w:t xml:space="preserve"> </w:t>
      </w:r>
      <w:r w:rsidRPr="00707832">
        <w:rPr>
          <w:shd w:val="clear" w:color="auto" w:fill="FFFFFF"/>
        </w:rPr>
        <w:t xml:space="preserve">that help </w:t>
      </w:r>
      <w:r>
        <w:rPr>
          <w:shd w:val="clear" w:color="auto" w:fill="FFFFFF"/>
        </w:rPr>
        <w:t>students</w:t>
      </w:r>
      <w:r w:rsidRPr="00707832">
        <w:rPr>
          <w:shd w:val="clear" w:color="auto" w:fill="FFFFFF"/>
        </w:rPr>
        <w:t xml:space="preserve"> reach higher levels of comprehension and skill acquisition that they would not be able to achieve without assistance. Like physical scaffolding, the supportive strategies are incrementally removed when they are no longer needed, and the teacher gradually shifts more responsibility over the learning process to the student.</w:t>
      </w:r>
    </w:p>
    <w:p w14:paraId="35946DC3" w14:textId="77777777" w:rsidR="007B655D" w:rsidRPr="004B2CC8" w:rsidRDefault="007B655D" w:rsidP="007B655D">
      <w:pPr>
        <w:spacing w:after="160" w:line="259" w:lineRule="auto"/>
        <w:ind w:left="360"/>
        <w:rPr>
          <w:bCs/>
        </w:rPr>
      </w:pPr>
      <w:bookmarkStart w:id="168" w:name="SelfAdvocacy"/>
      <w:r w:rsidRPr="0070120D">
        <w:rPr>
          <w:b/>
          <w:color w:val="A03322"/>
        </w:rPr>
        <w:t>Self-advocacy</w:t>
      </w:r>
      <w:bookmarkEnd w:id="168"/>
      <w:r w:rsidRPr="0070120D">
        <w:rPr>
          <w:b/>
          <w:color w:val="A03322"/>
        </w:rPr>
        <w:t xml:space="preserve">. </w:t>
      </w:r>
      <w:r w:rsidRPr="004B2CC8">
        <w:rPr>
          <w:bCs/>
        </w:rPr>
        <w:t xml:space="preserve">The ability to understand and effectively communicate one’s needs to others. </w:t>
      </w:r>
    </w:p>
    <w:p w14:paraId="1A439667" w14:textId="77777777" w:rsidR="007B655D" w:rsidRPr="004B2CC8" w:rsidRDefault="007B655D" w:rsidP="007B655D">
      <w:pPr>
        <w:spacing w:after="160" w:line="259" w:lineRule="auto"/>
        <w:ind w:left="360"/>
        <w:rPr>
          <w:bCs/>
        </w:rPr>
      </w:pPr>
      <w:bookmarkStart w:id="169" w:name="SelfDetermination"/>
      <w:r w:rsidRPr="0070120D">
        <w:rPr>
          <w:b/>
          <w:color w:val="A03322"/>
        </w:rPr>
        <w:t>Self-determination</w:t>
      </w:r>
      <w:bookmarkEnd w:id="169"/>
      <w:r w:rsidRPr="0070120D">
        <w:rPr>
          <w:b/>
          <w:color w:val="A03322"/>
        </w:rPr>
        <w:t xml:space="preserve">. </w:t>
      </w:r>
      <w:r w:rsidRPr="004B2CC8">
        <w:rPr>
          <w:bCs/>
        </w:rPr>
        <w:t>A person’s ability to control their own destiny. A crucial part of the concept of self-determination involves the combination of attitudes and abilities that will lead children or individuals to set goals for themselves and to take the initiative to reach these goals.</w:t>
      </w:r>
    </w:p>
    <w:p w14:paraId="2DEDA89D" w14:textId="360F526C" w:rsidR="007B655D" w:rsidRDefault="007B655D" w:rsidP="007B655D">
      <w:pPr>
        <w:spacing w:after="160" w:line="259" w:lineRule="auto"/>
        <w:ind w:left="360"/>
        <w:rPr>
          <w:b/>
        </w:rPr>
      </w:pPr>
      <w:bookmarkStart w:id="170" w:name="SocialEmotionalDev"/>
      <w:r w:rsidRPr="0070120D">
        <w:rPr>
          <w:b/>
          <w:color w:val="A03322"/>
        </w:rPr>
        <w:t>Social</w:t>
      </w:r>
      <w:r w:rsidR="003274E0">
        <w:rPr>
          <w:b/>
          <w:color w:val="A03322"/>
        </w:rPr>
        <w:t xml:space="preserve"> and </w:t>
      </w:r>
      <w:r w:rsidRPr="0070120D">
        <w:rPr>
          <w:b/>
          <w:color w:val="A03322"/>
        </w:rPr>
        <w:t>emotional development</w:t>
      </w:r>
      <w:bookmarkEnd w:id="170"/>
      <w:r w:rsidRPr="0070120D">
        <w:rPr>
          <w:b/>
          <w:color w:val="A03322"/>
        </w:rPr>
        <w:t xml:space="preserve">. </w:t>
      </w:r>
      <w:r>
        <w:t>I</w:t>
      </w:r>
      <w:r w:rsidRPr="00077797">
        <w:t>ncludes the student</w:t>
      </w:r>
      <w:r>
        <w:t>’</w:t>
      </w:r>
      <w:r w:rsidRPr="00077797">
        <w:t xml:space="preserve">s experience, expression, and management of emotions and the ability to establish positive and rewarding relationships </w:t>
      </w:r>
      <w:r w:rsidRPr="00077797">
        <w:lastRenderedPageBreak/>
        <w:t xml:space="preserve">with others (Cohen </w:t>
      </w:r>
      <w:r>
        <w:t>et al.,</w:t>
      </w:r>
      <w:r w:rsidRPr="00077797">
        <w:t xml:space="preserve"> 2005). It encompasses both intrapersonal and interpersonal processes.</w:t>
      </w:r>
      <w:r w:rsidRPr="000C5ABF">
        <w:rPr>
          <w:b/>
        </w:rPr>
        <w:t xml:space="preserve"> </w:t>
      </w:r>
    </w:p>
    <w:p w14:paraId="116A558C" w14:textId="77777777" w:rsidR="007B655D" w:rsidRPr="006E74EA" w:rsidRDefault="007B655D" w:rsidP="007B655D">
      <w:pPr>
        <w:spacing w:after="160" w:line="259" w:lineRule="auto"/>
        <w:ind w:left="360"/>
        <w:rPr>
          <w:szCs w:val="24"/>
        </w:rPr>
      </w:pPr>
      <w:bookmarkStart w:id="171" w:name="SupportiveLearning"/>
      <w:r w:rsidRPr="0070120D">
        <w:rPr>
          <w:b/>
          <w:color w:val="A03322"/>
        </w:rPr>
        <w:t>Supportive learning environment</w:t>
      </w:r>
      <w:bookmarkEnd w:id="171"/>
      <w:r w:rsidRPr="0070120D">
        <w:rPr>
          <w:b/>
          <w:color w:val="A03322"/>
        </w:rPr>
        <w:t xml:space="preserve">. </w:t>
      </w:r>
      <w:r w:rsidRPr="006E74EA">
        <w:rPr>
          <w:bCs/>
          <w:szCs w:val="24"/>
          <w:shd w:val="clear" w:color="auto" w:fill="FFFFFF"/>
        </w:rPr>
        <w:t>Supportive</w:t>
      </w:r>
      <w:r w:rsidRPr="006E74EA">
        <w:rPr>
          <w:szCs w:val="24"/>
          <w:shd w:val="clear" w:color="auto" w:fill="FFFFFF"/>
        </w:rPr>
        <w:t xml:space="preserve"> teaching strategies refer to any number of teaching approaches that address the needs of </w:t>
      </w:r>
      <w:r>
        <w:rPr>
          <w:szCs w:val="24"/>
          <w:shd w:val="clear" w:color="auto" w:fill="FFFFFF"/>
        </w:rPr>
        <w:t>children</w:t>
      </w:r>
      <w:r w:rsidRPr="006E74EA">
        <w:rPr>
          <w:szCs w:val="24"/>
          <w:shd w:val="clear" w:color="auto" w:fill="FFFFFF"/>
        </w:rPr>
        <w:t xml:space="preserve"> with a variety of backgrounds, </w:t>
      </w:r>
      <w:r w:rsidRPr="006E74EA">
        <w:rPr>
          <w:bCs/>
          <w:szCs w:val="24"/>
          <w:shd w:val="clear" w:color="auto" w:fill="FFFFFF"/>
        </w:rPr>
        <w:t>learning</w:t>
      </w:r>
      <w:r w:rsidRPr="006E74EA">
        <w:rPr>
          <w:szCs w:val="24"/>
          <w:shd w:val="clear" w:color="auto" w:fill="FFFFFF"/>
        </w:rPr>
        <w:t> styles, and abilities. These strategies contribute to an overall </w:t>
      </w:r>
      <w:r w:rsidRPr="006E74EA">
        <w:rPr>
          <w:bCs/>
          <w:szCs w:val="24"/>
          <w:shd w:val="clear" w:color="auto" w:fill="FFFFFF"/>
        </w:rPr>
        <w:t>inclusive learning environment</w:t>
      </w:r>
      <w:r w:rsidRPr="006E74EA">
        <w:rPr>
          <w:szCs w:val="24"/>
          <w:shd w:val="clear" w:color="auto" w:fill="FFFFFF"/>
        </w:rPr>
        <w:t xml:space="preserve">, in which </w:t>
      </w:r>
      <w:r>
        <w:rPr>
          <w:szCs w:val="24"/>
          <w:shd w:val="clear" w:color="auto" w:fill="FFFFFF"/>
        </w:rPr>
        <w:t>children</w:t>
      </w:r>
      <w:r w:rsidRPr="006E74EA">
        <w:rPr>
          <w:szCs w:val="24"/>
          <w:shd w:val="clear" w:color="auto" w:fill="FFFFFF"/>
        </w:rPr>
        <w:t xml:space="preserve"> feel equally valued.</w:t>
      </w:r>
    </w:p>
    <w:p w14:paraId="37608C6A" w14:textId="77777777" w:rsidR="007B655D" w:rsidRDefault="007B655D" w:rsidP="007B655D">
      <w:pPr>
        <w:spacing w:after="160" w:line="259" w:lineRule="auto"/>
        <w:ind w:left="360"/>
      </w:pPr>
      <w:bookmarkStart w:id="172" w:name="UDL"/>
      <w:r w:rsidRPr="0070120D">
        <w:rPr>
          <w:b/>
          <w:color w:val="A03322"/>
        </w:rPr>
        <w:t>Universal Design for Learning (UDL)</w:t>
      </w:r>
      <w:bookmarkEnd w:id="172"/>
      <w:r w:rsidRPr="0070120D">
        <w:rPr>
          <w:b/>
          <w:color w:val="A03322"/>
        </w:rPr>
        <w:t>.</w:t>
      </w:r>
      <w:r w:rsidRPr="0070120D">
        <w:rPr>
          <w:rStyle w:val="FootnoteReference"/>
          <w:b/>
          <w:color w:val="A03322"/>
        </w:rPr>
        <w:footnoteReference w:id="14"/>
      </w:r>
      <w:r w:rsidRPr="0070120D">
        <w:rPr>
          <w:b/>
          <w:color w:val="A03322"/>
        </w:rPr>
        <w:t xml:space="preserve"> </w:t>
      </w:r>
      <w:r w:rsidRPr="00351650">
        <w:rPr>
          <w:rStyle w:val="thspan"/>
          <w:color w:val="000000"/>
        </w:rPr>
        <w:t xml:space="preserve">A set of principles for curriculum development that give all individuals equal opportunities to learn. </w:t>
      </w:r>
      <w:r w:rsidRPr="00351650">
        <w:t xml:space="preserve">UDL provides a blueprint for creating instructional goals, methods, materials, and assessments that can be customized and adjusted for individual needs. UDL curriculum calls for creating curriculum that provides multiple means of representation to give learners various ways of acquiring information and knowledge; multiple </w:t>
      </w:r>
      <w:r>
        <w:t xml:space="preserve">means of action and </w:t>
      </w:r>
      <w:r w:rsidRPr="00351650">
        <w:t>expression to provide learners alternatives for demonstrating what they know; and multiple means of engagement to tap into learners</w:t>
      </w:r>
      <w:r>
        <w:t>’</w:t>
      </w:r>
      <w:r w:rsidRPr="00351650">
        <w:t xml:space="preserve"> interests, challenge them appropriately, and motivate them to learn.</w:t>
      </w:r>
    </w:p>
    <w:p w14:paraId="0DF78CF6" w14:textId="77777777" w:rsidR="007B655D" w:rsidRDefault="007B655D" w:rsidP="007B655D">
      <w:pPr>
        <w:spacing w:after="160" w:line="259" w:lineRule="auto"/>
        <w:ind w:left="360"/>
      </w:pPr>
      <w:bookmarkStart w:id="173" w:name="Wellbeing"/>
      <w:r w:rsidRPr="0070120D">
        <w:rPr>
          <w:b/>
          <w:color w:val="A03322"/>
        </w:rPr>
        <w:t>Well-being</w:t>
      </w:r>
      <w:bookmarkEnd w:id="173"/>
      <w:r w:rsidRPr="0070120D">
        <w:rPr>
          <w:b/>
          <w:color w:val="A03322"/>
        </w:rPr>
        <w:t>.</w:t>
      </w:r>
      <w:r w:rsidRPr="0070120D">
        <w:rPr>
          <w:color w:val="A03322"/>
        </w:rPr>
        <w:t xml:space="preserve"> </w:t>
      </w:r>
      <w:r w:rsidRPr="00927540">
        <w:t>The state of being comfortable, healthy, or happy.</w:t>
      </w:r>
    </w:p>
    <w:p w14:paraId="6CE773A9" w14:textId="039C178B" w:rsidR="007B655D" w:rsidRPr="009A3A18" w:rsidRDefault="007B655D" w:rsidP="007B655D">
      <w:pPr>
        <w:spacing w:after="160" w:line="259" w:lineRule="auto"/>
        <w:ind w:left="360"/>
        <w:rPr>
          <w:b/>
          <w:color w:val="A03322"/>
        </w:rPr>
      </w:pPr>
      <w:bookmarkStart w:id="174" w:name="WholeGroup"/>
      <w:r w:rsidRPr="0070120D">
        <w:rPr>
          <w:b/>
          <w:bCs/>
          <w:color w:val="A03322"/>
        </w:rPr>
        <w:t>Whole group</w:t>
      </w:r>
      <w:bookmarkEnd w:id="174"/>
      <w:r w:rsidRPr="0070120D">
        <w:rPr>
          <w:b/>
          <w:bCs/>
          <w:color w:val="A03322"/>
        </w:rPr>
        <w:t>.</w:t>
      </w:r>
      <w:r w:rsidRPr="0070120D">
        <w:rPr>
          <w:color w:val="A03322"/>
        </w:rPr>
        <w:t xml:space="preserve"> </w:t>
      </w:r>
      <w:r w:rsidR="00B2093E">
        <w:t>See “</w:t>
      </w:r>
      <w:hyperlink w:anchor="GroupOfChildren" w:history="1">
        <w:r w:rsidR="00B2093E" w:rsidRPr="005257F9">
          <w:rPr>
            <w:rStyle w:val="Hyperlink"/>
          </w:rPr>
          <w:t>group of children</w:t>
        </w:r>
      </w:hyperlink>
      <w:r w:rsidR="00B2093E" w:rsidRPr="009A3A18">
        <w:t>.</w:t>
      </w:r>
      <w:r w:rsidR="00B2093E">
        <w:t>”</w:t>
      </w:r>
    </w:p>
    <w:p w14:paraId="1F1B4996" w14:textId="77777777" w:rsidR="00B81073" w:rsidRPr="00B81073" w:rsidRDefault="00B81073" w:rsidP="00EF4327"/>
    <w:p w14:paraId="72939796" w14:textId="7E55E71F" w:rsidR="005D2497" w:rsidRPr="005D2497" w:rsidRDefault="005D2497" w:rsidP="009532A7">
      <w:bookmarkStart w:id="175" w:name="_Accommodation."/>
      <w:bookmarkStart w:id="176" w:name="_Adaptation."/>
      <w:bookmarkStart w:id="177" w:name="_Annotations."/>
      <w:bookmarkStart w:id="178" w:name="_Assessment."/>
      <w:bookmarkStart w:id="179" w:name="_Asset."/>
      <w:bookmarkStart w:id="180" w:name="_Assistive_technology."/>
      <w:bookmarkStart w:id="181" w:name="_Black,_Indigenous,_and"/>
      <w:bookmarkStart w:id="182" w:name="_California_Content_Standards"/>
      <w:bookmarkStart w:id="183" w:name="_California_English_Language"/>
      <w:bookmarkStart w:id="184" w:name="_California_Preschool_Curriculum"/>
      <w:bookmarkStart w:id="185" w:name="_California_Preschool_Learning"/>
      <w:bookmarkStart w:id="186" w:name="_Classroom_context."/>
      <w:bookmarkStart w:id="187" w:name="_Content-specific_pedagogy."/>
      <w:bookmarkStart w:id="188" w:name="_Cultural_and_linguistic"/>
      <w:bookmarkStart w:id="189" w:name="_Development_level."/>
      <w:bookmarkStart w:id="190" w:name="_Differentiate."/>
      <w:bookmarkStart w:id="191" w:name="_Disability."/>
      <w:bookmarkStart w:id="192" w:name="_Educational_technology."/>
      <w:bookmarkStart w:id="193" w:name="_English_language_development"/>
      <w:bookmarkStart w:id="194" w:name="_English_learner."/>
      <w:bookmarkStart w:id="195" w:name="_Focus_Student_3."/>
      <w:bookmarkStart w:id="196" w:name="_Funds_of_knowledge."/>
      <w:bookmarkStart w:id="197" w:name="_Individualized_Education_Program"/>
      <w:bookmarkStart w:id="198" w:name="_Informal_assessment."/>
      <w:bookmarkStart w:id="199" w:name="_Learning_goal(s)."/>
      <w:bookmarkStart w:id="200" w:name="_Manipulatives."/>
      <w:bookmarkStart w:id="201" w:name="_Modification."/>
      <w:bookmarkStart w:id="202" w:name="_Observation."/>
      <w:bookmarkStart w:id="203" w:name="_Redacted."/>
      <w:bookmarkStart w:id="204" w:name="_Self-concept."/>
      <w:bookmarkStart w:id="205" w:name="_Social-emotional_development."/>
      <w:bookmarkStart w:id="206" w:name="_Support_personnel."/>
      <w:bookmarkStart w:id="207" w:name="_Universal_Design_fo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sectPr w:rsidR="005D2497" w:rsidRPr="005D2497" w:rsidSect="00816F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879F" w14:textId="77777777" w:rsidR="00B801F0" w:rsidRDefault="00B801F0" w:rsidP="004E7F3B">
      <w:r>
        <w:separator/>
      </w:r>
    </w:p>
    <w:p w14:paraId="5F4DD24D" w14:textId="77777777" w:rsidR="00B801F0" w:rsidRDefault="00B801F0"/>
    <w:p w14:paraId="4789B142" w14:textId="77777777" w:rsidR="00B801F0" w:rsidRDefault="00B801F0"/>
    <w:p w14:paraId="0862104A" w14:textId="77777777" w:rsidR="00B801F0" w:rsidRDefault="00B801F0"/>
    <w:p w14:paraId="35179C28" w14:textId="77777777" w:rsidR="00B801F0" w:rsidRDefault="00B801F0"/>
  </w:endnote>
  <w:endnote w:type="continuationSeparator" w:id="0">
    <w:p w14:paraId="3F90987C" w14:textId="77777777" w:rsidR="00B801F0" w:rsidRDefault="00B801F0" w:rsidP="004E7F3B">
      <w:r>
        <w:continuationSeparator/>
      </w:r>
    </w:p>
    <w:p w14:paraId="2936A444" w14:textId="77777777" w:rsidR="00B801F0" w:rsidRDefault="00B801F0"/>
    <w:p w14:paraId="304888AA" w14:textId="77777777" w:rsidR="00B801F0" w:rsidRDefault="00B801F0"/>
    <w:p w14:paraId="69AFB1EE" w14:textId="77777777" w:rsidR="00B801F0" w:rsidRDefault="00B801F0"/>
    <w:p w14:paraId="1449DEF1" w14:textId="77777777" w:rsidR="00B801F0" w:rsidRDefault="00B801F0"/>
  </w:endnote>
  <w:endnote w:type="continuationNotice" w:id="1">
    <w:p w14:paraId="52D2036E" w14:textId="77777777" w:rsidR="00B801F0" w:rsidRDefault="00B801F0">
      <w:pPr>
        <w:spacing w:after="0"/>
      </w:pPr>
    </w:p>
    <w:p w14:paraId="5DDA7F15" w14:textId="77777777" w:rsidR="00B801F0" w:rsidRDefault="00B801F0"/>
    <w:p w14:paraId="224A2697" w14:textId="77777777" w:rsidR="00B801F0" w:rsidRDefault="00B801F0"/>
    <w:p w14:paraId="11B74028" w14:textId="77777777" w:rsidR="00B801F0" w:rsidRDefault="00B801F0"/>
    <w:p w14:paraId="3E24F514" w14:textId="77777777" w:rsidR="00B801F0" w:rsidRDefault="00B8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Light">
    <w:altName w:val="Calibri Light"/>
    <w:charset w:val="00"/>
    <w:family w:val="auto"/>
    <w:pitch w:val="variable"/>
    <w:sig w:usb0="00000001" w:usb1="4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2A3D" w14:textId="3D7D2AC2" w:rsidR="0097284C" w:rsidRPr="00E31B61" w:rsidRDefault="0097284C" w:rsidP="00884316">
    <w:pPr>
      <w:tabs>
        <w:tab w:val="right" w:pos="9360"/>
      </w:tabs>
      <w:spacing w:after="0"/>
      <w:rPr>
        <w:sz w:val="20"/>
        <w:szCs w:val="20"/>
      </w:rPr>
    </w:pPr>
    <w:r w:rsidRPr="00E31B61">
      <w:rPr>
        <w:sz w:val="20"/>
        <w:szCs w:val="20"/>
      </w:rPr>
      <w:t xml:space="preserve">Copyright © </w:t>
    </w:r>
    <w:r w:rsidR="006D6FBB" w:rsidRPr="00E31B61">
      <w:rPr>
        <w:sz w:val="20"/>
        <w:szCs w:val="20"/>
      </w:rPr>
      <w:t>202</w:t>
    </w:r>
    <w:r w:rsidR="006D6FBB">
      <w:rPr>
        <w:sz w:val="20"/>
        <w:szCs w:val="20"/>
      </w:rPr>
      <w:t>4</w:t>
    </w:r>
    <w:r w:rsidR="006D6FBB" w:rsidRPr="00E31B61">
      <w:rPr>
        <w:sz w:val="20"/>
        <w:szCs w:val="20"/>
      </w:rPr>
      <w:t xml:space="preserve"> </w:t>
    </w:r>
    <w:r w:rsidRPr="00E31B61">
      <w:rPr>
        <w:sz w:val="20"/>
        <w:szCs w:val="20"/>
      </w:rPr>
      <w:t>by the California Commission on Teacher Credentialing</w:t>
    </w:r>
    <w:r w:rsidRPr="00E31B61">
      <w:rPr>
        <w:sz w:val="20"/>
        <w:szCs w:val="20"/>
      </w:rPr>
      <w:tab/>
    </w:r>
    <w:r w:rsidR="00E31B61" w:rsidRPr="00E31B61">
      <w:rPr>
        <w:sz w:val="20"/>
        <w:szCs w:val="20"/>
      </w:rPr>
      <w:t xml:space="preserve">ECE </w:t>
    </w:r>
    <w:proofErr w:type="spellStart"/>
    <w:r w:rsidR="00E31B61" w:rsidRPr="00E31B61">
      <w:rPr>
        <w:sz w:val="20"/>
        <w:szCs w:val="20"/>
      </w:rPr>
      <w:t>CalFTPA</w:t>
    </w:r>
    <w:proofErr w:type="spellEnd"/>
    <w:r w:rsidR="00E31B61" w:rsidRPr="00E31B61">
      <w:rPr>
        <w:sz w:val="20"/>
        <w:szCs w:val="20"/>
      </w:rPr>
      <w:t xml:space="preserve"> C2</w:t>
    </w:r>
  </w:p>
  <w:p w14:paraId="0B8533A4" w14:textId="77777777" w:rsidR="0097284C" w:rsidRPr="00E31B61" w:rsidRDefault="0097284C" w:rsidP="002F03C6">
    <w:pPr>
      <w:spacing w:after="0"/>
      <w:rPr>
        <w:sz w:val="20"/>
        <w:szCs w:val="20"/>
      </w:rPr>
    </w:pPr>
    <w:r w:rsidRPr="00E31B61">
      <w:rPr>
        <w:sz w:val="20"/>
        <w:szCs w:val="20"/>
      </w:rPr>
      <w:t>1900 Capitol Avenue, Sacramento, CA 95811.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E363" w14:textId="3C4EE159" w:rsidR="00FF4A02" w:rsidRPr="00097967" w:rsidRDefault="00FF4A02" w:rsidP="00FF4A02">
    <w:pPr>
      <w:spacing w:after="0"/>
      <w:jc w:val="center"/>
      <w:rPr>
        <w:color w:val="404040" w:themeColor="text1" w:themeTint="BF"/>
        <w:sz w:val="20"/>
        <w:szCs w:val="20"/>
      </w:rPr>
    </w:pPr>
    <w:r w:rsidRPr="00097967">
      <w:rPr>
        <w:color w:val="404040" w:themeColor="text1" w:themeTint="BF"/>
        <w:sz w:val="20"/>
        <w:szCs w:val="20"/>
      </w:rPr>
      <w:t xml:space="preserve">Copyright © </w:t>
    </w:r>
    <w:r w:rsidR="006D6FBB" w:rsidRPr="00097967">
      <w:rPr>
        <w:color w:val="404040" w:themeColor="text1" w:themeTint="BF"/>
        <w:sz w:val="20"/>
        <w:szCs w:val="20"/>
      </w:rPr>
      <w:t>20</w:t>
    </w:r>
    <w:r w:rsidR="006D6FBB">
      <w:rPr>
        <w:color w:val="404040" w:themeColor="text1" w:themeTint="BF"/>
        <w:sz w:val="20"/>
        <w:szCs w:val="20"/>
      </w:rPr>
      <w:t>24</w:t>
    </w:r>
    <w:r w:rsidR="006D6FBB" w:rsidRPr="00097967">
      <w:rPr>
        <w:color w:val="404040" w:themeColor="text1" w:themeTint="BF"/>
        <w:sz w:val="20"/>
        <w:szCs w:val="20"/>
      </w:rPr>
      <w:t xml:space="preserve"> </w:t>
    </w:r>
    <w:r w:rsidRPr="00097967">
      <w:rPr>
        <w:color w:val="404040" w:themeColor="text1" w:themeTint="BF"/>
        <w:sz w:val="20"/>
        <w:szCs w:val="20"/>
      </w:rPr>
      <w:t>by the California Commission on Teacher Credentialing</w:t>
    </w:r>
  </w:p>
  <w:p w14:paraId="72502FA5" w14:textId="77777777" w:rsidR="00FF4A02" w:rsidRPr="00097967" w:rsidRDefault="00FF4A02" w:rsidP="00FF4A02">
    <w:pPr>
      <w:spacing w:after="0"/>
      <w:jc w:val="center"/>
      <w:rPr>
        <w:color w:val="404040" w:themeColor="text1" w:themeTint="BF"/>
        <w:sz w:val="20"/>
        <w:szCs w:val="20"/>
      </w:rPr>
    </w:pPr>
    <w:r w:rsidRPr="00097967">
      <w:rPr>
        <w:color w:val="404040" w:themeColor="text1" w:themeTint="BF"/>
        <w:sz w:val="20"/>
        <w:szCs w:val="20"/>
      </w:rPr>
      <w:t>1900 Capitol Avenue, Sacramento, CA 95811</w:t>
    </w:r>
  </w:p>
  <w:p w14:paraId="0940AF40" w14:textId="77777777" w:rsidR="00FF4A02" w:rsidRDefault="00FF4A02" w:rsidP="00FF4A02">
    <w:pPr>
      <w:spacing w:after="0"/>
      <w:jc w:val="center"/>
      <w:rPr>
        <w:color w:val="404040" w:themeColor="text1" w:themeTint="BF"/>
        <w:sz w:val="20"/>
        <w:szCs w:val="20"/>
      </w:rPr>
    </w:pPr>
    <w:r w:rsidRPr="00097967">
      <w:rPr>
        <w:color w:val="404040" w:themeColor="text1" w:themeTint="BF"/>
        <w:sz w:val="20"/>
        <w:szCs w:val="20"/>
      </w:rPr>
      <w:t>All rights reserved.</w:t>
    </w:r>
  </w:p>
  <w:p w14:paraId="118FE9B8" w14:textId="77777777" w:rsidR="00FF4A02" w:rsidRPr="00097967" w:rsidRDefault="00FF4A02" w:rsidP="00FF4A02">
    <w:pPr>
      <w:spacing w:after="0"/>
      <w:jc w:val="center"/>
      <w:rPr>
        <w:color w:val="404040" w:themeColor="text1" w:themeTint="BF"/>
        <w:sz w:val="20"/>
        <w:szCs w:val="20"/>
      </w:rPr>
    </w:pPr>
  </w:p>
  <w:p w14:paraId="5905E58C" w14:textId="77777777" w:rsidR="00FF4A02" w:rsidRPr="00840EE4" w:rsidRDefault="00FF4A02" w:rsidP="00FF4A02">
    <w:pPr>
      <w:spacing w:after="120"/>
      <w:rPr>
        <w:color w:val="404040" w:themeColor="text1" w:themeTint="BF"/>
        <w:sz w:val="20"/>
        <w:szCs w:val="20"/>
      </w:rPr>
    </w:pPr>
    <w:r w:rsidRPr="00840EE4">
      <w:rPr>
        <w:color w:val="404040" w:themeColor="text1" w:themeTint="BF"/>
        <w:sz w:val="20"/>
        <w:szCs w:val="20"/>
      </w:rPr>
      <w:t>All materials contained herein are protected by United States copyright law and may not be reproduced, distributed, transmitted, displayed, published</w:t>
    </w:r>
    <w:r>
      <w:rPr>
        <w:color w:val="404040" w:themeColor="text1" w:themeTint="BF"/>
        <w:sz w:val="20"/>
        <w:szCs w:val="20"/>
      </w:rPr>
      <w:t>,</w:t>
    </w:r>
    <w:r w:rsidRPr="00840EE4">
      <w:rPr>
        <w:color w:val="404040" w:themeColor="text1" w:themeTint="BF"/>
        <w:sz w:val="20"/>
        <w:szCs w:val="20"/>
      </w:rPr>
      <w:t xml:space="preserve"> or broadcast without the prior written permission of the California Commission on Teacher Credentialing. You may not alter or remove any trademark, copyright</w:t>
    </w:r>
    <w:r>
      <w:rPr>
        <w:color w:val="404040" w:themeColor="text1" w:themeTint="BF"/>
        <w:sz w:val="20"/>
        <w:szCs w:val="20"/>
      </w:rPr>
      <w:t>,</w:t>
    </w:r>
    <w:r w:rsidRPr="00840EE4">
      <w:rPr>
        <w:color w:val="404040" w:themeColor="text1" w:themeTint="BF"/>
        <w:sz w:val="20"/>
        <w:szCs w:val="20"/>
      </w:rPr>
      <w:t xml:space="preserve"> or other notice from copies of the content. Any redistribution or reproduction of part or all of the contents in any form is prohibited other than the following:</w:t>
    </w:r>
  </w:p>
  <w:p w14:paraId="5244246B" w14:textId="77777777" w:rsidR="00FF4A02" w:rsidRPr="00840EE4" w:rsidRDefault="00FF4A02" w:rsidP="00C8750D">
    <w:pPr>
      <w:numPr>
        <w:ilvl w:val="0"/>
        <w:numId w:val="19"/>
      </w:numPr>
      <w:spacing w:after="0"/>
      <w:contextualSpacing/>
      <w:rPr>
        <w:color w:val="404040" w:themeColor="text1" w:themeTint="BF"/>
        <w:sz w:val="20"/>
        <w:szCs w:val="20"/>
      </w:rPr>
    </w:pPr>
    <w:r w:rsidRPr="00840EE4">
      <w:rPr>
        <w:color w:val="404040" w:themeColor="text1" w:themeTint="BF"/>
        <w:sz w:val="20"/>
        <w:szCs w:val="20"/>
      </w:rPr>
      <w:t>you may print or download to a local hard disk extracts for your personal and non-commercial use only</w:t>
    </w:r>
  </w:p>
  <w:p w14:paraId="7FAD7A86" w14:textId="54227B0A" w:rsidR="00637A6E" w:rsidRPr="00FF4A02" w:rsidRDefault="00FF4A02" w:rsidP="00C8750D">
    <w:pPr>
      <w:numPr>
        <w:ilvl w:val="0"/>
        <w:numId w:val="19"/>
      </w:numPr>
      <w:spacing w:after="0"/>
      <w:contextualSpacing/>
      <w:rPr>
        <w:color w:val="404040" w:themeColor="text1" w:themeTint="BF"/>
        <w:sz w:val="20"/>
        <w:szCs w:val="20"/>
      </w:rPr>
    </w:pPr>
    <w:r w:rsidRPr="00C07856">
      <w:rPr>
        <w:color w:val="404040" w:themeColor="text1" w:themeTint="BF"/>
        <w:sz w:val="20"/>
        <w:szCs w:val="20"/>
      </w:rPr>
      <w:t>you may copy the content to individual third parties for their personal use, but only if you acknowledge the California Commission on Teacher Credentialing as the source and copyright owner of the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BEE3" w14:textId="587CF4C1" w:rsidR="0097284C" w:rsidRPr="00C8172A" w:rsidRDefault="0097284C" w:rsidP="002F03C6">
    <w:pPr>
      <w:spacing w:after="0"/>
      <w:rPr>
        <w:sz w:val="20"/>
        <w:szCs w:val="20"/>
      </w:rPr>
    </w:pPr>
    <w:r w:rsidRPr="00C8172A">
      <w:rPr>
        <w:sz w:val="20"/>
        <w:szCs w:val="20"/>
      </w:rPr>
      <w:t xml:space="preserve">Copyright © </w:t>
    </w:r>
    <w:r w:rsidR="006D6FBB" w:rsidRPr="00C8172A">
      <w:rPr>
        <w:sz w:val="20"/>
        <w:szCs w:val="20"/>
      </w:rPr>
      <w:t>202</w:t>
    </w:r>
    <w:r w:rsidR="006D6FBB">
      <w:rPr>
        <w:sz w:val="20"/>
        <w:szCs w:val="20"/>
      </w:rPr>
      <w:t>4</w:t>
    </w:r>
    <w:r w:rsidR="006D6FBB" w:rsidRPr="00C8172A">
      <w:rPr>
        <w:sz w:val="20"/>
        <w:szCs w:val="20"/>
      </w:rPr>
      <w:t xml:space="preserve"> </w:t>
    </w:r>
    <w:r w:rsidRPr="00C8172A">
      <w:rPr>
        <w:sz w:val="20"/>
        <w:szCs w:val="20"/>
      </w:rPr>
      <w:t>by the California Commission on Teacher Credentialing</w:t>
    </w:r>
  </w:p>
  <w:p w14:paraId="38D1F550" w14:textId="77777777" w:rsidR="0097284C" w:rsidRPr="00C8172A" w:rsidRDefault="0097284C" w:rsidP="004814E2">
    <w:pPr>
      <w:tabs>
        <w:tab w:val="right" w:pos="9360"/>
      </w:tabs>
      <w:spacing w:after="0"/>
      <w:rPr>
        <w:sz w:val="20"/>
        <w:szCs w:val="20"/>
      </w:rPr>
    </w:pPr>
    <w:r w:rsidRPr="00C8172A">
      <w:rPr>
        <w:sz w:val="20"/>
        <w:szCs w:val="20"/>
      </w:rPr>
      <w:t>1900 Capitol Avenue, Sacramento, CA 95811. All rights reserved.</w:t>
    </w:r>
    <w:r w:rsidRPr="00C8172A">
      <w:tab/>
    </w:r>
    <w:r w:rsidRPr="00C8172A">
      <w:fldChar w:fldCharType="begin"/>
    </w:r>
    <w:r w:rsidRPr="00C8172A">
      <w:instrText xml:space="preserve"> PAGE   \* MERGEFORMAT </w:instrText>
    </w:r>
    <w:r w:rsidRPr="00C8172A">
      <w:fldChar w:fldCharType="separate"/>
    </w:r>
    <w:r w:rsidRPr="00C8172A">
      <w:rPr>
        <w:noProof/>
      </w:rPr>
      <w:t>iv</w:t>
    </w:r>
    <w:r w:rsidRPr="00C8172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0A64" w14:textId="5355820B" w:rsidR="0097284C" w:rsidRPr="00C8172A" w:rsidRDefault="0097284C" w:rsidP="00A7305E">
    <w:pPr>
      <w:spacing w:after="0"/>
      <w:rPr>
        <w:sz w:val="20"/>
        <w:szCs w:val="20"/>
      </w:rPr>
    </w:pPr>
    <w:r w:rsidRPr="00C8172A">
      <w:rPr>
        <w:sz w:val="20"/>
        <w:szCs w:val="20"/>
      </w:rPr>
      <w:t xml:space="preserve">Copyright © </w:t>
    </w:r>
    <w:r w:rsidR="006D6FBB" w:rsidRPr="00C8172A">
      <w:rPr>
        <w:sz w:val="20"/>
        <w:szCs w:val="20"/>
      </w:rPr>
      <w:t>202</w:t>
    </w:r>
    <w:r w:rsidR="006D6FBB">
      <w:rPr>
        <w:sz w:val="20"/>
        <w:szCs w:val="20"/>
      </w:rPr>
      <w:t>4</w:t>
    </w:r>
    <w:r w:rsidR="006D6FBB" w:rsidRPr="00C8172A">
      <w:rPr>
        <w:sz w:val="20"/>
        <w:szCs w:val="20"/>
      </w:rPr>
      <w:t xml:space="preserve"> </w:t>
    </w:r>
    <w:r w:rsidRPr="00C8172A">
      <w:rPr>
        <w:sz w:val="20"/>
        <w:szCs w:val="20"/>
      </w:rPr>
      <w:t>by the California Commission on Teacher Credentialing</w:t>
    </w:r>
  </w:p>
  <w:p w14:paraId="0A977759" w14:textId="77777777" w:rsidR="0097284C" w:rsidRPr="00C8172A" w:rsidRDefault="0097284C" w:rsidP="00A7305E">
    <w:pPr>
      <w:tabs>
        <w:tab w:val="right" w:pos="12960"/>
      </w:tabs>
      <w:spacing w:after="0"/>
    </w:pPr>
    <w:r w:rsidRPr="00C8172A">
      <w:rPr>
        <w:sz w:val="20"/>
        <w:szCs w:val="20"/>
      </w:rPr>
      <w:t>1900 Capitol Avenue, Sacramento, CA 95811. All rights reserved.</w:t>
    </w:r>
    <w:r w:rsidRPr="00C8172A">
      <w:tab/>
    </w:r>
    <w:r w:rsidRPr="00C8172A">
      <w:fldChar w:fldCharType="begin"/>
    </w:r>
    <w:r w:rsidRPr="00C8172A">
      <w:instrText xml:space="preserve"> PAGE   \* MERGEFORMAT </w:instrText>
    </w:r>
    <w:r w:rsidRPr="00C8172A">
      <w:fldChar w:fldCharType="separate"/>
    </w:r>
    <w:r w:rsidRPr="00C8172A">
      <w:rPr>
        <w:noProof/>
      </w:rPr>
      <w:t>41</w:t>
    </w:r>
    <w:r w:rsidRPr="00C8172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636C" w14:textId="77777777" w:rsidR="00B801F0" w:rsidRDefault="00B801F0" w:rsidP="004E7F3B">
      <w:r>
        <w:separator/>
      </w:r>
    </w:p>
  </w:footnote>
  <w:footnote w:type="continuationSeparator" w:id="0">
    <w:p w14:paraId="5DD49B0F" w14:textId="77777777" w:rsidR="00B801F0" w:rsidRDefault="00B801F0" w:rsidP="004E7F3B">
      <w:r>
        <w:continuationSeparator/>
      </w:r>
    </w:p>
  </w:footnote>
  <w:footnote w:type="continuationNotice" w:id="1">
    <w:p w14:paraId="78A042C5" w14:textId="77777777" w:rsidR="00B801F0" w:rsidRDefault="00B801F0">
      <w:pPr>
        <w:spacing w:after="0"/>
      </w:pPr>
    </w:p>
    <w:p w14:paraId="372E7E45" w14:textId="77777777" w:rsidR="00B801F0" w:rsidRDefault="00B801F0"/>
    <w:p w14:paraId="0DAEFCE7" w14:textId="77777777" w:rsidR="00B801F0" w:rsidRDefault="00B801F0"/>
    <w:p w14:paraId="0D28E99C" w14:textId="77777777" w:rsidR="00B801F0" w:rsidRDefault="00B801F0"/>
    <w:p w14:paraId="7596C848" w14:textId="77777777" w:rsidR="00B801F0" w:rsidRDefault="00B801F0"/>
  </w:footnote>
  <w:footnote w:id="2">
    <w:p w14:paraId="51F05DF7" w14:textId="163FD26A" w:rsidR="00A34EED" w:rsidRDefault="00A34EED" w:rsidP="00A34EED">
      <w:pPr>
        <w:pStyle w:val="FootnoteText"/>
      </w:pPr>
      <w:r>
        <w:rPr>
          <w:rStyle w:val="FootnoteReference"/>
        </w:rPr>
        <w:footnoteRef/>
      </w:r>
      <w:r>
        <w:t xml:space="preserve"> </w:t>
      </w:r>
      <w:hyperlink r:id="rId1" w:history="1">
        <w:r w:rsidRPr="00C67291">
          <w:rPr>
            <w:rStyle w:val="Hyperlink"/>
          </w:rPr>
          <w:t>HHS Grants Policy Statement</w:t>
        </w:r>
      </w:hyperlink>
      <w:r w:rsidRPr="00C67291">
        <w:t>, page II</w:t>
      </w:r>
      <w:r w:rsidR="00D04744">
        <w:t>–</w:t>
      </w:r>
      <w:r w:rsidRPr="00C67291">
        <w:t>31</w:t>
      </w:r>
    </w:p>
  </w:footnote>
  <w:footnote w:id="3">
    <w:p w14:paraId="4AAB1E2D" w14:textId="31D0B6B5" w:rsidR="00D839F6" w:rsidRDefault="00D839F6">
      <w:pPr>
        <w:pStyle w:val="FootnoteText"/>
      </w:pPr>
      <w:r>
        <w:rPr>
          <w:rStyle w:val="FootnoteReference"/>
        </w:rPr>
        <w:footnoteRef/>
      </w:r>
      <w:r>
        <w:t xml:space="preserve"> </w:t>
      </w:r>
      <w:hyperlink r:id="rId2" w:history="1">
        <w:r w:rsidRPr="00C67291">
          <w:rPr>
            <w:rStyle w:val="Hyperlink"/>
          </w:rPr>
          <w:t>HHS Grants Policy Statement</w:t>
        </w:r>
      </w:hyperlink>
      <w:r w:rsidRPr="00C67291">
        <w:t>, page II</w:t>
      </w:r>
      <w:r>
        <w:t>–71</w:t>
      </w:r>
    </w:p>
  </w:footnote>
  <w:footnote w:id="4">
    <w:p w14:paraId="4DD0C0E3" w14:textId="39F4F63B" w:rsidR="00F831CA" w:rsidRDefault="00F831CA">
      <w:pPr>
        <w:pStyle w:val="FootnoteText"/>
      </w:pPr>
      <w:r>
        <w:rPr>
          <w:rStyle w:val="FootnoteReference"/>
        </w:rPr>
        <w:footnoteRef/>
      </w:r>
      <w:r>
        <w:t xml:space="preserve"> </w:t>
      </w:r>
      <w:r w:rsidRPr="00472D06">
        <w:t>The first reference of a term in each section of this guide is hyperlinked to its corresponding definition in the Cal</w:t>
      </w:r>
      <w:r>
        <w:t>T</w:t>
      </w:r>
      <w:r w:rsidRPr="00472D06">
        <w:t>PA Glossary. To navigate to the glossary definition, click the hyperlinked word. To navigate back to the page origin, use the “Previous View” command (or ALT+Left Arrow).</w:t>
      </w:r>
    </w:p>
  </w:footnote>
  <w:footnote w:id="5">
    <w:p w14:paraId="064D0060" w14:textId="77777777" w:rsidR="007B655D" w:rsidRPr="00941E57" w:rsidRDefault="007B655D" w:rsidP="007B655D">
      <w:pPr>
        <w:pStyle w:val="FootnoteText"/>
        <w:rPr>
          <w:szCs w:val="16"/>
        </w:rPr>
      </w:pPr>
      <w:r w:rsidRPr="00941E57">
        <w:rPr>
          <w:rStyle w:val="FootnoteReference"/>
          <w:szCs w:val="16"/>
        </w:rPr>
        <w:footnoteRef/>
      </w:r>
      <w:r w:rsidRPr="00941E57">
        <w:rPr>
          <w:szCs w:val="16"/>
        </w:rPr>
        <w:t xml:space="preserve"> </w:t>
      </w:r>
      <w:bookmarkStart w:id="121" w:name="_Hlk83040295"/>
      <w:r w:rsidRPr="00F71EB4">
        <w:rPr>
          <w:szCs w:val="16"/>
        </w:rPr>
        <w:t xml:space="preserve">2014 English Language Arts/English Language Development Framework: </w:t>
      </w:r>
      <w:hyperlink r:id="rId3" w:history="1">
        <w:r w:rsidRPr="00780FFB">
          <w:rPr>
            <w:rStyle w:val="Hyperlink"/>
            <w:szCs w:val="16"/>
          </w:rPr>
          <w:t>https://www.cde.ca.gov/ci/rl/cf/</w:t>
        </w:r>
      </w:hyperlink>
      <w:r>
        <w:rPr>
          <w:szCs w:val="16"/>
        </w:rPr>
        <w:br/>
      </w:r>
      <w:r w:rsidRPr="00941E57">
        <w:rPr>
          <w:szCs w:val="16"/>
        </w:rPr>
        <w:t xml:space="preserve">California </w:t>
      </w:r>
      <w:r>
        <w:rPr>
          <w:szCs w:val="16"/>
        </w:rPr>
        <w:t>Content</w:t>
      </w:r>
      <w:r w:rsidRPr="00941E57">
        <w:rPr>
          <w:szCs w:val="16"/>
        </w:rPr>
        <w:t xml:space="preserve"> </w:t>
      </w:r>
      <w:r>
        <w:rPr>
          <w:szCs w:val="16"/>
        </w:rPr>
        <w:t>S</w:t>
      </w:r>
      <w:r w:rsidRPr="00941E57">
        <w:rPr>
          <w:szCs w:val="16"/>
        </w:rPr>
        <w:t xml:space="preserve">tandards: </w:t>
      </w:r>
      <w:hyperlink r:id="rId4" w:tgtFrame="_blank" w:history="1">
        <w:r w:rsidRPr="00C31105">
          <w:rPr>
            <w:rStyle w:val="Hyperlink"/>
          </w:rPr>
          <w:t>https://www.cde.ca.gov/be/st/ss/</w:t>
        </w:r>
      </w:hyperlink>
      <w:r w:rsidRPr="00941E57">
        <w:rPr>
          <w:szCs w:val="16"/>
        </w:rPr>
        <w:t xml:space="preserve"> </w:t>
      </w:r>
      <w:r>
        <w:rPr>
          <w:szCs w:val="16"/>
        </w:rPr>
        <w:br/>
      </w:r>
      <w:r w:rsidRPr="00941E57">
        <w:rPr>
          <w:szCs w:val="16"/>
        </w:rPr>
        <w:t>California English Language Development Standards</w:t>
      </w:r>
      <w:r>
        <w:rPr>
          <w:szCs w:val="16"/>
        </w:rPr>
        <w:t xml:space="preserve"> (CA ELD Standards)</w:t>
      </w:r>
      <w:r w:rsidRPr="00941E57">
        <w:rPr>
          <w:szCs w:val="16"/>
        </w:rPr>
        <w:t>:</w:t>
      </w:r>
      <w:r>
        <w:rPr>
          <w:szCs w:val="16"/>
        </w:rPr>
        <w:t xml:space="preserve"> </w:t>
      </w:r>
      <w:hyperlink r:id="rId5" w:history="1">
        <w:r w:rsidRPr="00B020C2">
          <w:rPr>
            <w:rStyle w:val="Hyperlink"/>
            <w:szCs w:val="16"/>
            <w:shd w:val="clear" w:color="auto" w:fill="FAFAFA"/>
          </w:rPr>
          <w:t>https://www.cde.ca.gov/sp/el/er/eldstandards.asp</w:t>
        </w:r>
      </w:hyperlink>
      <w:r>
        <w:rPr>
          <w:rStyle w:val="Hyperlink"/>
          <w:szCs w:val="16"/>
          <w:shd w:val="clear" w:color="auto" w:fill="FAFAFA"/>
        </w:rPr>
        <w:t xml:space="preserve"> </w:t>
      </w:r>
      <w:r>
        <w:rPr>
          <w:rStyle w:val="Hyperlink"/>
          <w:szCs w:val="16"/>
          <w:shd w:val="clear" w:color="auto" w:fill="FAFAFA"/>
        </w:rPr>
        <w:br/>
      </w:r>
      <w:r w:rsidRPr="00A428A4">
        <w:rPr>
          <w:rFonts w:cs="Times New Roman"/>
          <w:color w:val="000000"/>
          <w:szCs w:val="16"/>
          <w:bdr w:val="none" w:sz="0" w:space="0" w:color="auto" w:frame="1"/>
        </w:rPr>
        <w:t>California P</w:t>
      </w:r>
      <w:r>
        <w:rPr>
          <w:rFonts w:cs="Times New Roman"/>
          <w:color w:val="000000"/>
          <w:szCs w:val="16"/>
          <w:bdr w:val="none" w:sz="0" w:space="0" w:color="auto" w:frame="1"/>
        </w:rPr>
        <w:t xml:space="preserve">reschool Curriculum Frameworks: </w:t>
      </w:r>
      <w:hyperlink r:id="rId6" w:tgtFrame="_blank" w:history="1">
        <w:r>
          <w:rPr>
            <w:rStyle w:val="Hyperlink"/>
          </w:rPr>
          <w:t>https://www.cde.ca.gov/sp/cd/re/psframework.asp</w:t>
        </w:r>
      </w:hyperlink>
      <w:r w:rsidRPr="004E32AC">
        <w:rPr>
          <w:rFonts w:cs="Times New Roman"/>
          <w:color w:val="000000"/>
          <w:szCs w:val="16"/>
          <w:bdr w:val="none" w:sz="0" w:space="0" w:color="auto" w:frame="1"/>
        </w:rPr>
        <w:t xml:space="preserve"> </w:t>
      </w:r>
      <w:r>
        <w:rPr>
          <w:rFonts w:cs="Times New Roman"/>
          <w:color w:val="000000"/>
          <w:szCs w:val="16"/>
          <w:bdr w:val="none" w:sz="0" w:space="0" w:color="auto" w:frame="1"/>
        </w:rPr>
        <w:br/>
      </w:r>
      <w:r w:rsidRPr="004E32AC">
        <w:rPr>
          <w:rFonts w:cs="Times New Roman"/>
          <w:color w:val="000000"/>
          <w:szCs w:val="16"/>
          <w:bdr w:val="none" w:sz="0" w:space="0" w:color="auto" w:frame="1"/>
        </w:rPr>
        <w:t xml:space="preserve">California Preschool </w:t>
      </w:r>
      <w:r>
        <w:rPr>
          <w:rFonts w:cs="Times New Roman"/>
          <w:color w:val="000000"/>
          <w:szCs w:val="16"/>
          <w:bdr w:val="none" w:sz="0" w:space="0" w:color="auto" w:frame="1"/>
        </w:rPr>
        <w:t>Learning</w:t>
      </w:r>
      <w:r w:rsidRPr="004E32AC">
        <w:rPr>
          <w:rFonts w:cs="Times New Roman"/>
          <w:color w:val="000000"/>
          <w:szCs w:val="16"/>
          <w:bdr w:val="none" w:sz="0" w:space="0" w:color="auto" w:frame="1"/>
        </w:rPr>
        <w:t xml:space="preserve"> Foundations: </w:t>
      </w:r>
      <w:hyperlink r:id="rId7" w:tgtFrame="_blank" w:history="1">
        <w:r w:rsidRPr="00C31105">
          <w:rPr>
            <w:rStyle w:val="Hyperlink"/>
          </w:rPr>
          <w:t>https://www.cde.ca.gov/sp/cd/re/psfoundations.asp</w:t>
        </w:r>
      </w:hyperlink>
      <w:r>
        <w:rPr>
          <w:rStyle w:val="Hyperlink"/>
        </w:rPr>
        <w:br/>
      </w:r>
      <w:r w:rsidRPr="00B11529">
        <w:t>Expanded Core Curriculum for Students with Visual Impairments</w:t>
      </w:r>
      <w:r>
        <w:t>:</w:t>
      </w:r>
      <w:r w:rsidRPr="00B11529">
        <w:t xml:space="preserve"> Hatlen</w:t>
      </w:r>
      <w:r>
        <w:t>, P</w:t>
      </w:r>
      <w:r w:rsidRPr="00B11529">
        <w:t xml:space="preserve">. (1996). “Expanded Core Curriculum for Students with Visual Impairments.” In </w:t>
      </w:r>
      <w:r w:rsidRPr="00B11529">
        <w:rPr>
          <w:i/>
          <w:iCs/>
        </w:rPr>
        <w:t>Guidelines for programs serving students with visual impairments</w:t>
      </w:r>
      <w:r w:rsidRPr="00B11529">
        <w:t xml:space="preserve"> from </w:t>
      </w:r>
      <w:hyperlink r:id="rId8" w:history="1">
        <w:r w:rsidRPr="00B11529">
          <w:rPr>
            <w:rStyle w:val="Hyperlink"/>
          </w:rPr>
          <w:t>https://www.csb-cde.ca.gov/resources/standards/documents/viguidelines-2014edition.pdf</w:t>
        </w:r>
      </w:hyperlink>
    </w:p>
    <w:bookmarkEnd w:id="121"/>
  </w:footnote>
  <w:footnote w:id="6">
    <w:p w14:paraId="53141E98" w14:textId="77777777" w:rsidR="007B655D" w:rsidRDefault="007B655D" w:rsidP="007B655D">
      <w:pPr>
        <w:pStyle w:val="FootnoteText"/>
      </w:pPr>
      <w:r>
        <w:rPr>
          <w:rStyle w:val="FootnoteReference"/>
        </w:rPr>
        <w:footnoteRef/>
      </w:r>
      <w:r>
        <w:t xml:space="preserve"> </w:t>
      </w:r>
      <w:hyperlink r:id="rId9" w:history="1">
        <w:r w:rsidRPr="00087CCA">
          <w:rPr>
            <w:rStyle w:val="Hyperlink"/>
          </w:rPr>
          <w:t>https://www.cde.ca.gov/sp/el/er/documents/eldstndspublication14.pdf</w:t>
        </w:r>
      </w:hyperlink>
    </w:p>
  </w:footnote>
  <w:footnote w:id="7">
    <w:p w14:paraId="45E67E24" w14:textId="77777777" w:rsidR="007B655D" w:rsidRDefault="007B655D" w:rsidP="007B655D">
      <w:pPr>
        <w:pStyle w:val="FootnoteText"/>
      </w:pPr>
      <w:r>
        <w:rPr>
          <w:rStyle w:val="FootnoteReference"/>
        </w:rPr>
        <w:footnoteRef/>
      </w:r>
      <w:r>
        <w:t xml:space="preserve"> </w:t>
      </w:r>
      <w:hyperlink r:id="rId10" w:tgtFrame="_blank" w:history="1">
        <w:r>
          <w:rPr>
            <w:rStyle w:val="Hyperlink"/>
          </w:rPr>
          <w:t>https://www.cde.ca.gov/sp/cd/re/psframework.asp</w:t>
        </w:r>
      </w:hyperlink>
    </w:p>
  </w:footnote>
  <w:footnote w:id="8">
    <w:p w14:paraId="36820B83" w14:textId="77777777" w:rsidR="007B655D" w:rsidRDefault="007B655D" w:rsidP="007B655D">
      <w:pPr>
        <w:pStyle w:val="FootnoteText"/>
      </w:pPr>
      <w:r>
        <w:rPr>
          <w:rStyle w:val="FootnoteReference"/>
        </w:rPr>
        <w:footnoteRef/>
      </w:r>
      <w:r>
        <w:t xml:space="preserve"> </w:t>
      </w:r>
      <w:hyperlink r:id="rId11" w:tgtFrame="_blank" w:history="1">
        <w:r w:rsidRPr="00C31105">
          <w:rPr>
            <w:rStyle w:val="Hyperlink"/>
          </w:rPr>
          <w:t>https://www.cde.ca.gov/sp/cd/re/psfoundations.asp</w:t>
        </w:r>
      </w:hyperlink>
    </w:p>
  </w:footnote>
  <w:footnote w:id="9">
    <w:p w14:paraId="360071AA" w14:textId="77777777" w:rsidR="007B655D" w:rsidRDefault="007B655D" w:rsidP="007B655D">
      <w:pPr>
        <w:pStyle w:val="FootnoteText"/>
      </w:pPr>
      <w:r>
        <w:rPr>
          <w:rStyle w:val="FootnoteReference"/>
        </w:rPr>
        <w:footnoteRef/>
      </w:r>
      <w:r>
        <w:t xml:space="preserve"> </w:t>
      </w:r>
      <w:hyperlink r:id="rId12" w:tgtFrame="_blank" w:history="1">
        <w:r>
          <w:rPr>
            <w:rStyle w:val="Hyperlink"/>
            <w:rFonts w:cs="Calibri"/>
            <w:bdr w:val="none" w:sz="0" w:space="0" w:color="auto" w:frame="1"/>
            <w:shd w:val="clear" w:color="auto" w:fill="FFFFFF"/>
          </w:rPr>
          <w:t>https://www.cde.ca.gov/sp/el/er/documents/eldstndspublication14.pdf</w:t>
        </w:r>
      </w:hyperlink>
    </w:p>
  </w:footnote>
  <w:footnote w:id="10">
    <w:p w14:paraId="4A154EC3" w14:textId="77777777" w:rsidR="007B655D" w:rsidRDefault="007B655D" w:rsidP="007B655D">
      <w:pPr>
        <w:pStyle w:val="FootnoteText"/>
      </w:pPr>
      <w:r>
        <w:rPr>
          <w:rStyle w:val="FootnoteReference"/>
        </w:rPr>
        <w:footnoteRef/>
      </w:r>
      <w:r>
        <w:t xml:space="preserve"> </w:t>
      </w:r>
      <w:r w:rsidRPr="00C31779">
        <w:t>Individuals with Disabilities Education Act (IDEA) Sec. 300.8 (a) (1) https://sites.ed.gov/idea/regs/b/a/300.8</w:t>
      </w:r>
    </w:p>
  </w:footnote>
  <w:footnote w:id="11">
    <w:p w14:paraId="2E7B7E09" w14:textId="77777777" w:rsidR="007B655D" w:rsidRDefault="007B655D" w:rsidP="007B655D">
      <w:pPr>
        <w:pStyle w:val="FootnoteText"/>
      </w:pPr>
      <w:r>
        <w:rPr>
          <w:rStyle w:val="FootnoteReference"/>
        </w:rPr>
        <w:footnoteRef/>
      </w:r>
      <w:r>
        <w:t xml:space="preserve"> </w:t>
      </w:r>
      <w:hyperlink r:id="rId13" w:history="1">
        <w:r w:rsidRPr="009D2A1A">
          <w:rPr>
            <w:rStyle w:val="Hyperlink"/>
          </w:rPr>
          <w:t>https://www.ctc.ca.gov/docs/default-source/educator-prep/standards/adopted-tpes-2016.pdf?sfvrsn=0</w:t>
        </w:r>
      </w:hyperlink>
    </w:p>
  </w:footnote>
  <w:footnote w:id="12">
    <w:p w14:paraId="529EE806" w14:textId="77777777" w:rsidR="007B655D" w:rsidRDefault="007B655D" w:rsidP="007B655D">
      <w:pPr>
        <w:pStyle w:val="FootnoteText"/>
      </w:pPr>
      <w:r>
        <w:rPr>
          <w:rStyle w:val="FootnoteReference"/>
        </w:rPr>
        <w:footnoteRef/>
      </w:r>
      <w:r>
        <w:t xml:space="preserve"> </w:t>
      </w:r>
      <w:hyperlink r:id="rId14" w:history="1">
        <w:r w:rsidRPr="007D4B04">
          <w:rPr>
            <w:rStyle w:val="Hyperlink"/>
          </w:rPr>
          <w:t>https://www.cde.ca.gov/sp/se/sr/taskforce2015-evidence.asp</w:t>
        </w:r>
      </w:hyperlink>
    </w:p>
  </w:footnote>
  <w:footnote w:id="13">
    <w:p w14:paraId="35381655" w14:textId="77777777" w:rsidR="007B655D" w:rsidRDefault="007B655D" w:rsidP="007B655D">
      <w:pPr>
        <w:pStyle w:val="FootnoteText"/>
      </w:pPr>
      <w:r>
        <w:rPr>
          <w:rStyle w:val="FootnoteReference"/>
        </w:rPr>
        <w:footnoteRef/>
      </w:r>
      <w:r>
        <w:t xml:space="preserve"> </w:t>
      </w:r>
      <w:r w:rsidRPr="00780FFB">
        <w:t>https://www.edglossary.org/academic-support/</w:t>
      </w:r>
    </w:p>
  </w:footnote>
  <w:footnote w:id="14">
    <w:p w14:paraId="43BD80C9" w14:textId="77777777" w:rsidR="007B655D" w:rsidRPr="00BC5F33" w:rsidRDefault="007B655D" w:rsidP="007B655D">
      <w:pPr>
        <w:pStyle w:val="FootnoteText"/>
        <w:rPr>
          <w:szCs w:val="16"/>
        </w:rPr>
      </w:pPr>
      <w:r w:rsidRPr="00BC5F33">
        <w:rPr>
          <w:rStyle w:val="FootnoteReference"/>
          <w:szCs w:val="16"/>
        </w:rPr>
        <w:footnoteRef/>
      </w:r>
      <w:r w:rsidRPr="00BC5F33">
        <w:rPr>
          <w:szCs w:val="16"/>
        </w:rPr>
        <w:t xml:space="preserve"> </w:t>
      </w:r>
      <w:hyperlink r:id="rId15" w:history="1">
        <w:r w:rsidRPr="00676B2C">
          <w:rPr>
            <w:rStyle w:val="Hyperlink"/>
            <w:szCs w:val="16"/>
          </w:rPr>
          <w:t>https://udlguidelines.cast.org</w:t>
        </w:r>
      </w:hyperlink>
      <w:r>
        <w:rPr>
          <w:color w:val="0562C1"/>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1DA3" w14:textId="71F97028" w:rsidR="000B1900" w:rsidRDefault="000B19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16ED" w14:textId="0DAC6B40" w:rsidR="0097284C" w:rsidRDefault="00972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ED96" w14:textId="2A9B3BEF" w:rsidR="0097284C" w:rsidRPr="00C8172A" w:rsidRDefault="0097284C" w:rsidP="00930ECA">
    <w:pPr>
      <w:pStyle w:val="Header"/>
      <w:tabs>
        <w:tab w:val="right" w:pos="9360"/>
      </w:tabs>
      <w:rPr>
        <w:color w:val="auto"/>
      </w:rPr>
    </w:pPr>
    <w:r w:rsidRPr="00C8172A">
      <w:rPr>
        <w:color w:val="auto"/>
      </w:rPr>
      <w:t xml:space="preserve">Early Childhood Education </w:t>
    </w:r>
    <w:proofErr w:type="spellStart"/>
    <w:r w:rsidRPr="00C8172A">
      <w:rPr>
        <w:color w:val="auto"/>
      </w:rPr>
      <w:t>Cal</w:t>
    </w:r>
    <w:r w:rsidR="00A2041E">
      <w:rPr>
        <w:color w:val="auto"/>
      </w:rPr>
      <w:t>F</w:t>
    </w:r>
    <w:r w:rsidRPr="00C8172A">
      <w:rPr>
        <w:color w:val="auto"/>
      </w:rPr>
      <w:t>TPA</w:t>
    </w:r>
    <w:proofErr w:type="spellEnd"/>
    <w:r w:rsidRPr="00C8172A">
      <w:rPr>
        <w:color w:val="auto"/>
      </w:rPr>
      <w:tab/>
      <w:t xml:space="preserve">Learning Cycle </w:t>
    </w:r>
    <w:r w:rsidR="00C620C2">
      <w:rPr>
        <w:color w:val="auto"/>
      </w:rPr>
      <w:t>2</w:t>
    </w:r>
  </w:p>
  <w:p w14:paraId="3FE96ED5" w14:textId="558F149D" w:rsidR="0097284C" w:rsidRPr="00C8172A" w:rsidRDefault="0097284C" w:rsidP="00930ECA">
    <w:pPr>
      <w:pStyle w:val="Header"/>
      <w:tabs>
        <w:tab w:val="right" w:pos="9360"/>
      </w:tabs>
      <w:rPr>
        <w:color w:val="auto"/>
      </w:rPr>
    </w:pPr>
    <w:r w:rsidRPr="00C8172A">
      <w:rPr>
        <w:color w:val="auto"/>
      </w:rPr>
      <w:t>Performance Assessment Guide</w:t>
    </w:r>
    <w:r w:rsidRPr="00C8172A" w:rsidDel="001549AF">
      <w:rPr>
        <w:color w:val="auto"/>
      </w:rPr>
      <w:t xml:space="preserve"> </w:t>
    </w:r>
    <w:r w:rsidRPr="00C8172A">
      <w:rPr>
        <w:color w:val="auto"/>
      </w:rPr>
      <w:tab/>
    </w:r>
    <w:r w:rsidR="00C620C2">
      <w:rPr>
        <w:color w:val="auto"/>
      </w:rPr>
      <w:t>Planning Learning Activities</w:t>
    </w:r>
    <w:r w:rsidR="003813BD">
      <w:rPr>
        <w:color w:val="auto"/>
      </w:rPr>
      <w:t xml:space="preserve"> for Young Children</w:t>
    </w:r>
  </w:p>
  <w:p w14:paraId="794DA4F6" w14:textId="77777777" w:rsidR="0097284C" w:rsidRPr="00C8172A" w:rsidRDefault="0097284C" w:rsidP="003A1490">
    <w:pPr>
      <w:pStyle w:val="Header"/>
      <w:tabs>
        <w:tab w:val="right" w:pos="12960"/>
      </w:tabs>
      <w:rPr>
        <w:color w:va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18D7" w14:textId="51503920" w:rsidR="0097284C" w:rsidRDefault="00972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DEDF" w14:textId="0950B2C9" w:rsidR="000B1900" w:rsidRDefault="000B1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9CAB" w14:textId="05F70EA4" w:rsidR="000B1900" w:rsidRDefault="000B1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6E94" w14:textId="044FC074" w:rsidR="000B1900" w:rsidRDefault="000B1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430" w14:textId="0296DA1E" w:rsidR="000B1900" w:rsidRDefault="000B19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AC5B" w14:textId="77E76D0F" w:rsidR="000B1900" w:rsidRDefault="000B19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9247" w14:textId="095ABD60" w:rsidR="000B1900" w:rsidRDefault="000B19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494D" w14:textId="791FBADA" w:rsidR="0097284C" w:rsidRPr="00C8172A" w:rsidRDefault="0097284C" w:rsidP="00884316">
    <w:pPr>
      <w:pStyle w:val="Header"/>
      <w:tabs>
        <w:tab w:val="right" w:pos="9360"/>
      </w:tabs>
      <w:rPr>
        <w:color w:val="auto"/>
      </w:rPr>
    </w:pPr>
    <w:r w:rsidRPr="00C8172A">
      <w:rPr>
        <w:color w:val="auto"/>
      </w:rPr>
      <w:t xml:space="preserve">Early Childhood Education </w:t>
    </w:r>
    <w:proofErr w:type="spellStart"/>
    <w:r w:rsidRPr="00C8172A">
      <w:rPr>
        <w:color w:val="auto"/>
      </w:rPr>
      <w:t>Cal</w:t>
    </w:r>
    <w:r w:rsidR="00A2041E">
      <w:rPr>
        <w:color w:val="auto"/>
      </w:rPr>
      <w:t>F</w:t>
    </w:r>
    <w:r w:rsidRPr="00C8172A">
      <w:rPr>
        <w:color w:val="auto"/>
      </w:rPr>
      <w:t>TPA</w:t>
    </w:r>
    <w:proofErr w:type="spellEnd"/>
    <w:r w:rsidRPr="00C8172A">
      <w:rPr>
        <w:color w:val="auto"/>
      </w:rPr>
      <w:tab/>
      <w:t xml:space="preserve">Learning Cycle </w:t>
    </w:r>
    <w:r w:rsidR="00C620C2">
      <w:rPr>
        <w:color w:val="auto"/>
      </w:rPr>
      <w:t>2</w:t>
    </w:r>
  </w:p>
  <w:p w14:paraId="2D98BF27" w14:textId="77FEF990" w:rsidR="0097284C" w:rsidRPr="00C8172A" w:rsidRDefault="0097284C" w:rsidP="00884316">
    <w:pPr>
      <w:pStyle w:val="Header"/>
      <w:tabs>
        <w:tab w:val="right" w:pos="9360"/>
      </w:tabs>
      <w:rPr>
        <w:color w:val="auto"/>
      </w:rPr>
    </w:pPr>
    <w:r w:rsidRPr="00C8172A">
      <w:rPr>
        <w:color w:val="auto"/>
      </w:rPr>
      <w:t>Performance Assessment Guide</w:t>
    </w:r>
    <w:r w:rsidRPr="00C8172A">
      <w:rPr>
        <w:color w:val="auto"/>
      </w:rPr>
      <w:tab/>
    </w:r>
    <w:r w:rsidR="00C620C2">
      <w:rPr>
        <w:color w:val="auto"/>
      </w:rPr>
      <w:t>Planning Learning Activities</w:t>
    </w:r>
    <w:r w:rsidR="003813BD">
      <w:rPr>
        <w:color w:val="auto"/>
      </w:rPr>
      <w:t xml:space="preserve"> for Young Children</w:t>
    </w:r>
  </w:p>
  <w:p w14:paraId="57EA0D23" w14:textId="77777777" w:rsidR="0097284C" w:rsidRPr="00C8172A" w:rsidRDefault="0097284C" w:rsidP="00884316">
    <w:pPr>
      <w:pStyle w:val="Header"/>
      <w:rPr>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8FC" w14:textId="703A584F" w:rsidR="000B1900" w:rsidRDefault="000B1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CC4"/>
    <w:multiLevelType w:val="hybridMultilevel"/>
    <w:tmpl w:val="84C64460"/>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20740"/>
    <w:multiLevelType w:val="hybridMultilevel"/>
    <w:tmpl w:val="B0AE86F6"/>
    <w:lvl w:ilvl="0" w:tplc="1660C3CC">
      <w:start w:val="1"/>
      <w:numFmt w:val="lowerLetter"/>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71246"/>
    <w:multiLevelType w:val="multilevel"/>
    <w:tmpl w:val="F8E295D4"/>
    <w:name w:val="LetteredMultilevelList222222"/>
    <w:numStyleLink w:val="LetteredList-Multilevel"/>
  </w:abstractNum>
  <w:abstractNum w:abstractNumId="3" w15:restartNumberingAfterBreak="0">
    <w:nsid w:val="12102F84"/>
    <w:multiLevelType w:val="hybridMultilevel"/>
    <w:tmpl w:val="23CCC986"/>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50C96"/>
    <w:multiLevelType w:val="hybridMultilevel"/>
    <w:tmpl w:val="D5B2C1B6"/>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C3A46"/>
    <w:multiLevelType w:val="hybridMultilevel"/>
    <w:tmpl w:val="56E2AB22"/>
    <w:lvl w:ilvl="0" w:tplc="48BCB4C0">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82B5C"/>
    <w:multiLevelType w:val="hybridMultilevel"/>
    <w:tmpl w:val="3AF63A3A"/>
    <w:lvl w:ilvl="0" w:tplc="BF40B2D4">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52D92"/>
    <w:multiLevelType w:val="hybridMultilevel"/>
    <w:tmpl w:val="FDB6F8CE"/>
    <w:lvl w:ilvl="0" w:tplc="20FCD8D6">
      <w:start w:val="1"/>
      <w:numFmt w:val="bullet"/>
      <w:pStyle w:val="CircleList"/>
      <w:lvlText w:val=""/>
      <w:lvlJc w:val="left"/>
      <w:pPr>
        <w:ind w:left="720" w:hanging="360"/>
      </w:pPr>
      <w:rPr>
        <w:rFonts w:ascii="Symbol" w:hAnsi="Symbol" w:hint="default"/>
        <w:color w:val="4C5683"/>
        <w:u w:val="none"/>
      </w:rPr>
    </w:lvl>
    <w:lvl w:ilvl="1" w:tplc="9F96ED6A">
      <w:start w:val="1"/>
      <w:numFmt w:val="bullet"/>
      <w:lvlText w:val="o"/>
      <w:lvlJc w:val="left"/>
      <w:pPr>
        <w:ind w:left="981" w:hanging="360"/>
      </w:pPr>
      <w:rPr>
        <w:rFonts w:ascii="Courier New" w:hAnsi="Courier New" w:hint="default"/>
      </w:rPr>
    </w:lvl>
    <w:lvl w:ilvl="2" w:tplc="04090005">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15:restartNumberingAfterBreak="0">
    <w:nsid w:val="225B2502"/>
    <w:multiLevelType w:val="hybridMultilevel"/>
    <w:tmpl w:val="1310CA78"/>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371A8"/>
    <w:multiLevelType w:val="hybridMultilevel"/>
    <w:tmpl w:val="5000A002"/>
    <w:lvl w:ilvl="0" w:tplc="04090005">
      <w:start w:val="1"/>
      <w:numFmt w:val="bullet"/>
      <w:lvlText w:val=""/>
      <w:lvlJc w:val="left"/>
      <w:pPr>
        <w:ind w:left="360" w:hanging="360"/>
      </w:pPr>
      <w:rPr>
        <w:rFonts w:ascii="Wingdings" w:hAnsi="Wingdings" w:hint="default"/>
      </w:rPr>
    </w:lvl>
    <w:lvl w:ilvl="1" w:tplc="B12EC7CE">
      <w:start w:val="1"/>
      <w:numFmt w:val="bullet"/>
      <w:lvlText w:val=""/>
      <w:lvlJc w:val="left"/>
      <w:pPr>
        <w:ind w:left="1080" w:hanging="360"/>
      </w:pPr>
      <w:rPr>
        <w:rFonts w:ascii="Symbol" w:hAnsi="Symbol" w:hint="default"/>
        <w:color w:val="335B2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33409"/>
    <w:multiLevelType w:val="hybridMultilevel"/>
    <w:tmpl w:val="17E2C0E4"/>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C773B"/>
    <w:multiLevelType w:val="hybridMultilevel"/>
    <w:tmpl w:val="2AA8D61E"/>
    <w:lvl w:ilvl="0" w:tplc="48BCB4C0">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72C64"/>
    <w:multiLevelType w:val="hybridMultilevel"/>
    <w:tmpl w:val="8C58AD92"/>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3532B"/>
    <w:multiLevelType w:val="hybridMultilevel"/>
    <w:tmpl w:val="045239F2"/>
    <w:lvl w:ilvl="0" w:tplc="A15260AE">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B40B6"/>
    <w:multiLevelType w:val="hybridMultilevel"/>
    <w:tmpl w:val="A10253FE"/>
    <w:lvl w:ilvl="0" w:tplc="48BCB4C0">
      <w:start w:val="1"/>
      <w:numFmt w:val="decimal"/>
      <w:lvlText w:val="%1."/>
      <w:lvlJc w:val="left"/>
      <w:pPr>
        <w:ind w:left="720" w:hanging="360"/>
      </w:pPr>
      <w:rPr>
        <w:rFonts w:ascii="Calibri" w:hAnsi="Calibri" w:hint="default"/>
        <w:b w:val="0"/>
        <w:i w:val="0"/>
        <w:sz w:val="24"/>
      </w:rPr>
    </w:lvl>
    <w:lvl w:ilvl="1" w:tplc="1660C3CC">
      <w:start w:val="1"/>
      <w:numFmt w:val="lowerLetter"/>
      <w:lvlText w:val="%2."/>
      <w:lvlJc w:val="left"/>
      <w:pPr>
        <w:ind w:left="1440" w:hanging="360"/>
      </w:pPr>
      <w:rPr>
        <w:rFonts w:ascii="Calibri" w:hAnsi="Calibri" w:hint="default"/>
        <w:b w:val="0"/>
        <w:i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35A52"/>
    <w:multiLevelType w:val="hybridMultilevel"/>
    <w:tmpl w:val="DCBE1A06"/>
    <w:lvl w:ilvl="0" w:tplc="AB24029E">
      <w:start w:val="1"/>
      <w:numFmt w:val="bullet"/>
      <w:pStyle w:val="DiamondList"/>
      <w:lvlText w:val=""/>
      <w:lvlJc w:val="left"/>
      <w:pPr>
        <w:ind w:left="720" w:hanging="360"/>
      </w:pPr>
      <w:rPr>
        <w:rFonts w:ascii="Wingdings" w:hAnsi="Wingdings" w:hint="default"/>
        <w:color w:val="4C56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43E31"/>
    <w:multiLevelType w:val="hybridMultilevel"/>
    <w:tmpl w:val="49F8316C"/>
    <w:lvl w:ilvl="0" w:tplc="B3E4A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22410"/>
    <w:multiLevelType w:val="multilevel"/>
    <w:tmpl w:val="F8E295D4"/>
    <w:name w:val="LetteredMultilevelList222"/>
    <w:numStyleLink w:val="LetteredList-Multilevel"/>
  </w:abstractNum>
  <w:abstractNum w:abstractNumId="18" w15:restartNumberingAfterBreak="0">
    <w:nsid w:val="4CE355F7"/>
    <w:multiLevelType w:val="hybridMultilevel"/>
    <w:tmpl w:val="6096D11A"/>
    <w:lvl w:ilvl="0" w:tplc="BF40B2D4">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D6963"/>
    <w:multiLevelType w:val="hybridMultilevel"/>
    <w:tmpl w:val="789A0F78"/>
    <w:lvl w:ilvl="0" w:tplc="B448AD60">
      <w:start w:val="3"/>
      <w:numFmt w:val="lowerLetter"/>
      <w:lvlText w:val="%1."/>
      <w:lvlJc w:val="left"/>
      <w:pPr>
        <w:ind w:left="144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C2CAD"/>
    <w:multiLevelType w:val="hybridMultilevel"/>
    <w:tmpl w:val="28324916"/>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C0EA0"/>
    <w:multiLevelType w:val="multilevel"/>
    <w:tmpl w:val="59324190"/>
    <w:lvl w:ilvl="0">
      <w:start w:val="1"/>
      <w:numFmt w:val="decimal"/>
      <w:lvlText w:val="%1."/>
      <w:lvlJc w:val="left"/>
      <w:pPr>
        <w:ind w:left="450" w:hanging="360"/>
      </w:pPr>
      <w:rPr>
        <w:rFonts w:ascii="Calibri" w:hAnsi="Calibri" w:hint="default"/>
        <w:b w:val="0"/>
        <w:i w:val="0"/>
        <w:sz w:val="24"/>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C46DA3"/>
    <w:multiLevelType w:val="hybridMultilevel"/>
    <w:tmpl w:val="9606FCAC"/>
    <w:lvl w:ilvl="0" w:tplc="FA74DB22">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F1C0B"/>
    <w:multiLevelType w:val="multilevel"/>
    <w:tmpl w:val="F8E295D4"/>
    <w:name w:val="LetteredMultilevelList"/>
    <w:styleLink w:val="LetteredList-Multilevel"/>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5AC20144"/>
    <w:multiLevelType w:val="hybridMultilevel"/>
    <w:tmpl w:val="94D65C86"/>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47158"/>
    <w:multiLevelType w:val="hybridMultilevel"/>
    <w:tmpl w:val="C32C168A"/>
    <w:lvl w:ilvl="0" w:tplc="48BCB4C0">
      <w:start w:val="1"/>
      <w:numFmt w:val="decimal"/>
      <w:lvlText w:val="%1."/>
      <w:lvlJc w:val="left"/>
      <w:pPr>
        <w:ind w:left="720" w:hanging="360"/>
      </w:pPr>
      <w:rPr>
        <w:rFonts w:ascii="Calibri" w:hAnsi="Calibri" w:hint="default"/>
        <w:b w:val="0"/>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D12525"/>
    <w:multiLevelType w:val="hybridMultilevel"/>
    <w:tmpl w:val="5A283978"/>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F4B89"/>
    <w:multiLevelType w:val="hybridMultilevel"/>
    <w:tmpl w:val="36303B48"/>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91899"/>
    <w:multiLevelType w:val="hybridMultilevel"/>
    <w:tmpl w:val="B442F3D6"/>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D66A5"/>
    <w:multiLevelType w:val="hybridMultilevel"/>
    <w:tmpl w:val="4B5C8E46"/>
    <w:lvl w:ilvl="0" w:tplc="1660C3CC">
      <w:start w:val="1"/>
      <w:numFmt w:val="lowerLetter"/>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107D8"/>
    <w:multiLevelType w:val="hybridMultilevel"/>
    <w:tmpl w:val="0EC02D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0171E6"/>
    <w:multiLevelType w:val="hybridMultilevel"/>
    <w:tmpl w:val="C3704C3E"/>
    <w:lvl w:ilvl="0" w:tplc="48BCB4C0">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314D4"/>
    <w:multiLevelType w:val="hybridMultilevel"/>
    <w:tmpl w:val="8C4CA456"/>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32F67"/>
    <w:multiLevelType w:val="hybridMultilevel"/>
    <w:tmpl w:val="9BD498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C12E4"/>
    <w:multiLevelType w:val="hybridMultilevel"/>
    <w:tmpl w:val="B938411E"/>
    <w:lvl w:ilvl="0" w:tplc="48BCB4C0">
      <w:start w:val="1"/>
      <w:numFmt w:val="decimal"/>
      <w:lvlText w:val="%1."/>
      <w:lvlJc w:val="left"/>
      <w:pPr>
        <w:ind w:left="720" w:hanging="360"/>
      </w:pPr>
      <w:rPr>
        <w:rFonts w:ascii="Calibri" w:hAnsi="Calibr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77754"/>
    <w:multiLevelType w:val="hybridMultilevel"/>
    <w:tmpl w:val="31F4EACE"/>
    <w:lvl w:ilvl="0" w:tplc="3DCE8DCE">
      <w:start w:val="9"/>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933322">
    <w:abstractNumId w:val="7"/>
  </w:num>
  <w:num w:numId="2" w16cid:durableId="162281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823483">
    <w:abstractNumId w:val="15"/>
  </w:num>
  <w:num w:numId="4" w16cid:durableId="1015961408">
    <w:abstractNumId w:val="23"/>
  </w:num>
  <w:num w:numId="5" w16cid:durableId="1563783610">
    <w:abstractNumId w:val="5"/>
  </w:num>
  <w:num w:numId="6" w16cid:durableId="284577329">
    <w:abstractNumId w:val="25"/>
  </w:num>
  <w:num w:numId="7" w16cid:durableId="7173842">
    <w:abstractNumId w:val="10"/>
  </w:num>
  <w:num w:numId="8" w16cid:durableId="2115633590">
    <w:abstractNumId w:val="27"/>
  </w:num>
  <w:num w:numId="9" w16cid:durableId="348214072">
    <w:abstractNumId w:val="24"/>
  </w:num>
  <w:num w:numId="10" w16cid:durableId="65685547">
    <w:abstractNumId w:val="32"/>
  </w:num>
  <w:num w:numId="11" w16cid:durableId="251553287">
    <w:abstractNumId w:val="26"/>
  </w:num>
  <w:num w:numId="12" w16cid:durableId="2095273846">
    <w:abstractNumId w:val="4"/>
  </w:num>
  <w:num w:numId="13" w16cid:durableId="1908107009">
    <w:abstractNumId w:val="20"/>
  </w:num>
  <w:num w:numId="14" w16cid:durableId="1568295868">
    <w:abstractNumId w:val="8"/>
  </w:num>
  <w:num w:numId="15" w16cid:durableId="203444718">
    <w:abstractNumId w:val="28"/>
  </w:num>
  <w:num w:numId="16" w16cid:durableId="2094622189">
    <w:abstractNumId w:val="34"/>
  </w:num>
  <w:num w:numId="17" w16cid:durableId="842280109">
    <w:abstractNumId w:val="12"/>
  </w:num>
  <w:num w:numId="18" w16cid:durableId="1660882983">
    <w:abstractNumId w:val="30"/>
  </w:num>
  <w:num w:numId="19" w16cid:durableId="408503028">
    <w:abstractNumId w:val="9"/>
  </w:num>
  <w:num w:numId="20" w16cid:durableId="273903590">
    <w:abstractNumId w:val="6"/>
  </w:num>
  <w:num w:numId="21" w16cid:durableId="1591355785">
    <w:abstractNumId w:val="11"/>
  </w:num>
  <w:num w:numId="22" w16cid:durableId="918444729">
    <w:abstractNumId w:val="13"/>
  </w:num>
  <w:num w:numId="23" w16cid:durableId="202912763">
    <w:abstractNumId w:val="31"/>
  </w:num>
  <w:num w:numId="24" w16cid:durableId="1693528724">
    <w:abstractNumId w:val="3"/>
  </w:num>
  <w:num w:numId="25" w16cid:durableId="1108353766">
    <w:abstractNumId w:val="35"/>
  </w:num>
  <w:num w:numId="26" w16cid:durableId="304429440">
    <w:abstractNumId w:val="14"/>
  </w:num>
  <w:num w:numId="27" w16cid:durableId="1600749538">
    <w:abstractNumId w:val="16"/>
  </w:num>
  <w:num w:numId="28" w16cid:durableId="1315527722">
    <w:abstractNumId w:val="21"/>
  </w:num>
  <w:num w:numId="29" w16cid:durableId="1716351670">
    <w:abstractNumId w:val="33"/>
  </w:num>
  <w:num w:numId="30" w16cid:durableId="2106998260">
    <w:abstractNumId w:val="29"/>
  </w:num>
  <w:num w:numId="31" w16cid:durableId="83652708">
    <w:abstractNumId w:val="1"/>
  </w:num>
  <w:num w:numId="32" w16cid:durableId="1401560661">
    <w:abstractNumId w:val="19"/>
  </w:num>
  <w:num w:numId="33" w16cid:durableId="1569071601">
    <w:abstractNumId w:val="18"/>
  </w:num>
  <w:num w:numId="34" w16cid:durableId="1669403517">
    <w:abstractNumId w:val="22"/>
  </w:num>
  <w:num w:numId="35" w16cid:durableId="150578500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4"/>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77"/>
    <w:rsid w:val="00000E61"/>
    <w:rsid w:val="00000F1A"/>
    <w:rsid w:val="0000114F"/>
    <w:rsid w:val="00001160"/>
    <w:rsid w:val="00001467"/>
    <w:rsid w:val="00001DC7"/>
    <w:rsid w:val="00002272"/>
    <w:rsid w:val="000028C4"/>
    <w:rsid w:val="00002E62"/>
    <w:rsid w:val="0000309D"/>
    <w:rsid w:val="000031C2"/>
    <w:rsid w:val="0000349A"/>
    <w:rsid w:val="000035E7"/>
    <w:rsid w:val="00003936"/>
    <w:rsid w:val="00003B4B"/>
    <w:rsid w:val="00003F82"/>
    <w:rsid w:val="0000432E"/>
    <w:rsid w:val="000043DF"/>
    <w:rsid w:val="00004475"/>
    <w:rsid w:val="000046A9"/>
    <w:rsid w:val="00004744"/>
    <w:rsid w:val="00004BE3"/>
    <w:rsid w:val="00004F1C"/>
    <w:rsid w:val="00005C1B"/>
    <w:rsid w:val="0000608A"/>
    <w:rsid w:val="00006192"/>
    <w:rsid w:val="0000624B"/>
    <w:rsid w:val="00006320"/>
    <w:rsid w:val="00006C6A"/>
    <w:rsid w:val="00007056"/>
    <w:rsid w:val="0000719B"/>
    <w:rsid w:val="0001033E"/>
    <w:rsid w:val="00010450"/>
    <w:rsid w:val="00010753"/>
    <w:rsid w:val="00010A89"/>
    <w:rsid w:val="00010E6F"/>
    <w:rsid w:val="00010F6B"/>
    <w:rsid w:val="00011191"/>
    <w:rsid w:val="00011381"/>
    <w:rsid w:val="000116CE"/>
    <w:rsid w:val="00011AE9"/>
    <w:rsid w:val="00011CE4"/>
    <w:rsid w:val="00011F7C"/>
    <w:rsid w:val="0001295A"/>
    <w:rsid w:val="00012ECB"/>
    <w:rsid w:val="00013099"/>
    <w:rsid w:val="000131F2"/>
    <w:rsid w:val="00013C25"/>
    <w:rsid w:val="00013FF7"/>
    <w:rsid w:val="000141EF"/>
    <w:rsid w:val="00014C0E"/>
    <w:rsid w:val="00014CF3"/>
    <w:rsid w:val="00014DE2"/>
    <w:rsid w:val="00014EBA"/>
    <w:rsid w:val="00014F6E"/>
    <w:rsid w:val="00014FF7"/>
    <w:rsid w:val="000150FB"/>
    <w:rsid w:val="00015512"/>
    <w:rsid w:val="0001583D"/>
    <w:rsid w:val="00015A59"/>
    <w:rsid w:val="00016440"/>
    <w:rsid w:val="00016474"/>
    <w:rsid w:val="0001647A"/>
    <w:rsid w:val="00016573"/>
    <w:rsid w:val="000167D3"/>
    <w:rsid w:val="00016AC0"/>
    <w:rsid w:val="000173A2"/>
    <w:rsid w:val="000173B5"/>
    <w:rsid w:val="00017B2C"/>
    <w:rsid w:val="00017C48"/>
    <w:rsid w:val="00017FC4"/>
    <w:rsid w:val="000204AB"/>
    <w:rsid w:val="000204CD"/>
    <w:rsid w:val="00020BA5"/>
    <w:rsid w:val="00021310"/>
    <w:rsid w:val="00021730"/>
    <w:rsid w:val="000218D7"/>
    <w:rsid w:val="00021CE0"/>
    <w:rsid w:val="00021F0F"/>
    <w:rsid w:val="000225E5"/>
    <w:rsid w:val="00022A57"/>
    <w:rsid w:val="00022B8C"/>
    <w:rsid w:val="00023476"/>
    <w:rsid w:val="0002359B"/>
    <w:rsid w:val="00023E3C"/>
    <w:rsid w:val="00024475"/>
    <w:rsid w:val="00024E2E"/>
    <w:rsid w:val="00024F85"/>
    <w:rsid w:val="000250EF"/>
    <w:rsid w:val="000262CC"/>
    <w:rsid w:val="000262E1"/>
    <w:rsid w:val="00026415"/>
    <w:rsid w:val="0002667B"/>
    <w:rsid w:val="00026B24"/>
    <w:rsid w:val="00030012"/>
    <w:rsid w:val="000302E9"/>
    <w:rsid w:val="0003077C"/>
    <w:rsid w:val="000308D3"/>
    <w:rsid w:val="0003160A"/>
    <w:rsid w:val="00032657"/>
    <w:rsid w:val="0003267A"/>
    <w:rsid w:val="0003294D"/>
    <w:rsid w:val="00032BF0"/>
    <w:rsid w:val="0003313D"/>
    <w:rsid w:val="000333D7"/>
    <w:rsid w:val="000333F3"/>
    <w:rsid w:val="0003377B"/>
    <w:rsid w:val="00033A0F"/>
    <w:rsid w:val="00033BF0"/>
    <w:rsid w:val="00033CA0"/>
    <w:rsid w:val="00033D53"/>
    <w:rsid w:val="00034763"/>
    <w:rsid w:val="00034F15"/>
    <w:rsid w:val="00035551"/>
    <w:rsid w:val="00035ACD"/>
    <w:rsid w:val="00035E1C"/>
    <w:rsid w:val="00036083"/>
    <w:rsid w:val="0003635F"/>
    <w:rsid w:val="00036581"/>
    <w:rsid w:val="000368F3"/>
    <w:rsid w:val="00036AF3"/>
    <w:rsid w:val="00036D3D"/>
    <w:rsid w:val="00037523"/>
    <w:rsid w:val="00037573"/>
    <w:rsid w:val="000375C9"/>
    <w:rsid w:val="0003773C"/>
    <w:rsid w:val="00037773"/>
    <w:rsid w:val="00037A97"/>
    <w:rsid w:val="00037C7F"/>
    <w:rsid w:val="0003A135"/>
    <w:rsid w:val="0004012F"/>
    <w:rsid w:val="00040297"/>
    <w:rsid w:val="000405D2"/>
    <w:rsid w:val="000405ED"/>
    <w:rsid w:val="00040990"/>
    <w:rsid w:val="00040B14"/>
    <w:rsid w:val="00041446"/>
    <w:rsid w:val="00041527"/>
    <w:rsid w:val="000417F0"/>
    <w:rsid w:val="00041BBC"/>
    <w:rsid w:val="000421B2"/>
    <w:rsid w:val="0004220F"/>
    <w:rsid w:val="0004229C"/>
    <w:rsid w:val="000422AD"/>
    <w:rsid w:val="000424E2"/>
    <w:rsid w:val="00042E94"/>
    <w:rsid w:val="0004301B"/>
    <w:rsid w:val="00043054"/>
    <w:rsid w:val="00043960"/>
    <w:rsid w:val="00043EA5"/>
    <w:rsid w:val="00044480"/>
    <w:rsid w:val="00044D40"/>
    <w:rsid w:val="00044FA8"/>
    <w:rsid w:val="00045416"/>
    <w:rsid w:val="000458FA"/>
    <w:rsid w:val="00046356"/>
    <w:rsid w:val="0004646B"/>
    <w:rsid w:val="0004654F"/>
    <w:rsid w:val="0004655B"/>
    <w:rsid w:val="00046640"/>
    <w:rsid w:val="00046D28"/>
    <w:rsid w:val="000471D6"/>
    <w:rsid w:val="0004720A"/>
    <w:rsid w:val="00047465"/>
    <w:rsid w:val="000477E1"/>
    <w:rsid w:val="00047F2C"/>
    <w:rsid w:val="000502B4"/>
    <w:rsid w:val="0005031D"/>
    <w:rsid w:val="000507DD"/>
    <w:rsid w:val="0005137F"/>
    <w:rsid w:val="00051417"/>
    <w:rsid w:val="0005164A"/>
    <w:rsid w:val="00051865"/>
    <w:rsid w:val="000518D7"/>
    <w:rsid w:val="000525E9"/>
    <w:rsid w:val="00052A9F"/>
    <w:rsid w:val="00052B6C"/>
    <w:rsid w:val="000536E4"/>
    <w:rsid w:val="00053821"/>
    <w:rsid w:val="00053BED"/>
    <w:rsid w:val="00053FFD"/>
    <w:rsid w:val="0005469F"/>
    <w:rsid w:val="00054972"/>
    <w:rsid w:val="00054BB2"/>
    <w:rsid w:val="00054F2D"/>
    <w:rsid w:val="00055356"/>
    <w:rsid w:val="000555A2"/>
    <w:rsid w:val="00055ADE"/>
    <w:rsid w:val="00055D51"/>
    <w:rsid w:val="0005622F"/>
    <w:rsid w:val="0005624A"/>
    <w:rsid w:val="00056CF2"/>
    <w:rsid w:val="00056DBC"/>
    <w:rsid w:val="00057233"/>
    <w:rsid w:val="0005741E"/>
    <w:rsid w:val="00057658"/>
    <w:rsid w:val="0005785D"/>
    <w:rsid w:val="00057B41"/>
    <w:rsid w:val="00057E51"/>
    <w:rsid w:val="00057F22"/>
    <w:rsid w:val="0006020E"/>
    <w:rsid w:val="00060918"/>
    <w:rsid w:val="000609A9"/>
    <w:rsid w:val="00060FCE"/>
    <w:rsid w:val="0006173D"/>
    <w:rsid w:val="000619A4"/>
    <w:rsid w:val="00061B19"/>
    <w:rsid w:val="00062842"/>
    <w:rsid w:val="00062950"/>
    <w:rsid w:val="000633FD"/>
    <w:rsid w:val="000634AE"/>
    <w:rsid w:val="00063BF0"/>
    <w:rsid w:val="00063F0F"/>
    <w:rsid w:val="0006561C"/>
    <w:rsid w:val="0006567A"/>
    <w:rsid w:val="0006582A"/>
    <w:rsid w:val="00065F85"/>
    <w:rsid w:val="0006697C"/>
    <w:rsid w:val="00066D1D"/>
    <w:rsid w:val="000673FA"/>
    <w:rsid w:val="000675B3"/>
    <w:rsid w:val="00067ADF"/>
    <w:rsid w:val="00067C91"/>
    <w:rsid w:val="000705A9"/>
    <w:rsid w:val="00070904"/>
    <w:rsid w:val="00070AA0"/>
    <w:rsid w:val="0007184B"/>
    <w:rsid w:val="000718BE"/>
    <w:rsid w:val="00071E67"/>
    <w:rsid w:val="00072654"/>
    <w:rsid w:val="00072A69"/>
    <w:rsid w:val="00072F52"/>
    <w:rsid w:val="00073079"/>
    <w:rsid w:val="00073976"/>
    <w:rsid w:val="00073A61"/>
    <w:rsid w:val="00073AE6"/>
    <w:rsid w:val="00073C61"/>
    <w:rsid w:val="00074440"/>
    <w:rsid w:val="0007461E"/>
    <w:rsid w:val="0007468D"/>
    <w:rsid w:val="00074E2E"/>
    <w:rsid w:val="00074F10"/>
    <w:rsid w:val="000752F8"/>
    <w:rsid w:val="000753E8"/>
    <w:rsid w:val="0007579C"/>
    <w:rsid w:val="00075962"/>
    <w:rsid w:val="0007596E"/>
    <w:rsid w:val="00075B7C"/>
    <w:rsid w:val="00075C01"/>
    <w:rsid w:val="00075E8D"/>
    <w:rsid w:val="00075FF7"/>
    <w:rsid w:val="000760B4"/>
    <w:rsid w:val="0007693A"/>
    <w:rsid w:val="000769AC"/>
    <w:rsid w:val="00076B25"/>
    <w:rsid w:val="000771B5"/>
    <w:rsid w:val="00077726"/>
    <w:rsid w:val="00077797"/>
    <w:rsid w:val="000777A3"/>
    <w:rsid w:val="000778B2"/>
    <w:rsid w:val="00077960"/>
    <w:rsid w:val="00077995"/>
    <w:rsid w:val="00077CE2"/>
    <w:rsid w:val="00077D5B"/>
    <w:rsid w:val="00077DFC"/>
    <w:rsid w:val="000807E9"/>
    <w:rsid w:val="0008092A"/>
    <w:rsid w:val="00080AE0"/>
    <w:rsid w:val="00080C81"/>
    <w:rsid w:val="00081391"/>
    <w:rsid w:val="00081403"/>
    <w:rsid w:val="00081529"/>
    <w:rsid w:val="00081561"/>
    <w:rsid w:val="00081936"/>
    <w:rsid w:val="00081F46"/>
    <w:rsid w:val="00082316"/>
    <w:rsid w:val="00082A07"/>
    <w:rsid w:val="00082C41"/>
    <w:rsid w:val="00082E42"/>
    <w:rsid w:val="000830DE"/>
    <w:rsid w:val="00083665"/>
    <w:rsid w:val="000837EA"/>
    <w:rsid w:val="0008382C"/>
    <w:rsid w:val="00083F6A"/>
    <w:rsid w:val="00083FB9"/>
    <w:rsid w:val="0008456E"/>
    <w:rsid w:val="00084AF4"/>
    <w:rsid w:val="00084B88"/>
    <w:rsid w:val="0008557B"/>
    <w:rsid w:val="00085883"/>
    <w:rsid w:val="00085AFD"/>
    <w:rsid w:val="00085DDD"/>
    <w:rsid w:val="00086280"/>
    <w:rsid w:val="0008663D"/>
    <w:rsid w:val="00086A46"/>
    <w:rsid w:val="00086EEC"/>
    <w:rsid w:val="00087101"/>
    <w:rsid w:val="000873A8"/>
    <w:rsid w:val="0008788E"/>
    <w:rsid w:val="00087CCA"/>
    <w:rsid w:val="00087D1D"/>
    <w:rsid w:val="00087F3A"/>
    <w:rsid w:val="00087F3D"/>
    <w:rsid w:val="0009012A"/>
    <w:rsid w:val="00090221"/>
    <w:rsid w:val="000907DC"/>
    <w:rsid w:val="00090E2B"/>
    <w:rsid w:val="000918B9"/>
    <w:rsid w:val="0009207B"/>
    <w:rsid w:val="00092206"/>
    <w:rsid w:val="00092219"/>
    <w:rsid w:val="0009236A"/>
    <w:rsid w:val="00092C8F"/>
    <w:rsid w:val="00092C93"/>
    <w:rsid w:val="00092E40"/>
    <w:rsid w:val="000930EC"/>
    <w:rsid w:val="00093758"/>
    <w:rsid w:val="00093928"/>
    <w:rsid w:val="00093A4E"/>
    <w:rsid w:val="00093B64"/>
    <w:rsid w:val="00093D68"/>
    <w:rsid w:val="00093EB2"/>
    <w:rsid w:val="00094D3F"/>
    <w:rsid w:val="00094DD5"/>
    <w:rsid w:val="00094ECF"/>
    <w:rsid w:val="00095275"/>
    <w:rsid w:val="000953E8"/>
    <w:rsid w:val="000954AB"/>
    <w:rsid w:val="00095C18"/>
    <w:rsid w:val="00095F1A"/>
    <w:rsid w:val="00096312"/>
    <w:rsid w:val="00096393"/>
    <w:rsid w:val="00096775"/>
    <w:rsid w:val="000967CC"/>
    <w:rsid w:val="00096953"/>
    <w:rsid w:val="00096A30"/>
    <w:rsid w:val="00096D68"/>
    <w:rsid w:val="000973A7"/>
    <w:rsid w:val="00097982"/>
    <w:rsid w:val="00097C9D"/>
    <w:rsid w:val="000A002C"/>
    <w:rsid w:val="000A038F"/>
    <w:rsid w:val="000A09CE"/>
    <w:rsid w:val="000A10AC"/>
    <w:rsid w:val="000A1610"/>
    <w:rsid w:val="000A16B5"/>
    <w:rsid w:val="000A2160"/>
    <w:rsid w:val="000A23A2"/>
    <w:rsid w:val="000A2436"/>
    <w:rsid w:val="000A28BB"/>
    <w:rsid w:val="000A29B0"/>
    <w:rsid w:val="000A2BE7"/>
    <w:rsid w:val="000A2C3E"/>
    <w:rsid w:val="000A2C92"/>
    <w:rsid w:val="000A2EFE"/>
    <w:rsid w:val="000A3040"/>
    <w:rsid w:val="000A30E8"/>
    <w:rsid w:val="000A3171"/>
    <w:rsid w:val="000A361E"/>
    <w:rsid w:val="000A3679"/>
    <w:rsid w:val="000A3D9F"/>
    <w:rsid w:val="000A40F6"/>
    <w:rsid w:val="000A4142"/>
    <w:rsid w:val="000A42D7"/>
    <w:rsid w:val="000A432C"/>
    <w:rsid w:val="000A4880"/>
    <w:rsid w:val="000A4907"/>
    <w:rsid w:val="000A49BC"/>
    <w:rsid w:val="000A524D"/>
    <w:rsid w:val="000A5FAB"/>
    <w:rsid w:val="000A61DB"/>
    <w:rsid w:val="000A63D5"/>
    <w:rsid w:val="000A6B50"/>
    <w:rsid w:val="000A6E19"/>
    <w:rsid w:val="000A6E3C"/>
    <w:rsid w:val="000A6ED7"/>
    <w:rsid w:val="000A7DC4"/>
    <w:rsid w:val="000A7DD3"/>
    <w:rsid w:val="000B001F"/>
    <w:rsid w:val="000B051D"/>
    <w:rsid w:val="000B06D9"/>
    <w:rsid w:val="000B0A55"/>
    <w:rsid w:val="000B101E"/>
    <w:rsid w:val="000B1305"/>
    <w:rsid w:val="000B130E"/>
    <w:rsid w:val="000B1393"/>
    <w:rsid w:val="000B18AB"/>
    <w:rsid w:val="000B1900"/>
    <w:rsid w:val="000B1917"/>
    <w:rsid w:val="000B19AA"/>
    <w:rsid w:val="000B1B4F"/>
    <w:rsid w:val="000B1FB1"/>
    <w:rsid w:val="000B2351"/>
    <w:rsid w:val="000B2714"/>
    <w:rsid w:val="000B2BBD"/>
    <w:rsid w:val="000B311C"/>
    <w:rsid w:val="000B31A8"/>
    <w:rsid w:val="000B3678"/>
    <w:rsid w:val="000B3B5E"/>
    <w:rsid w:val="000B3D3E"/>
    <w:rsid w:val="000B426B"/>
    <w:rsid w:val="000B4805"/>
    <w:rsid w:val="000B4962"/>
    <w:rsid w:val="000B5863"/>
    <w:rsid w:val="000B6083"/>
    <w:rsid w:val="000B6BF0"/>
    <w:rsid w:val="000B70D9"/>
    <w:rsid w:val="000B7B36"/>
    <w:rsid w:val="000B7B96"/>
    <w:rsid w:val="000C00FF"/>
    <w:rsid w:val="000C042F"/>
    <w:rsid w:val="000C0E82"/>
    <w:rsid w:val="000C1C77"/>
    <w:rsid w:val="000C1D4B"/>
    <w:rsid w:val="000C1E4F"/>
    <w:rsid w:val="000C2355"/>
    <w:rsid w:val="000C2A4E"/>
    <w:rsid w:val="000C2A83"/>
    <w:rsid w:val="000C3027"/>
    <w:rsid w:val="000C392A"/>
    <w:rsid w:val="000C3A49"/>
    <w:rsid w:val="000C3B9A"/>
    <w:rsid w:val="000C4428"/>
    <w:rsid w:val="000C467B"/>
    <w:rsid w:val="000C52F4"/>
    <w:rsid w:val="000C588E"/>
    <w:rsid w:val="000C6067"/>
    <w:rsid w:val="000C6100"/>
    <w:rsid w:val="000C6409"/>
    <w:rsid w:val="000C687A"/>
    <w:rsid w:val="000C6AB5"/>
    <w:rsid w:val="000C6C6F"/>
    <w:rsid w:val="000C7087"/>
    <w:rsid w:val="000C7172"/>
    <w:rsid w:val="000C718C"/>
    <w:rsid w:val="000C723B"/>
    <w:rsid w:val="000C72C4"/>
    <w:rsid w:val="000C74BD"/>
    <w:rsid w:val="000C7AD3"/>
    <w:rsid w:val="000C7B92"/>
    <w:rsid w:val="000C7EB5"/>
    <w:rsid w:val="000C7FBE"/>
    <w:rsid w:val="000D019A"/>
    <w:rsid w:val="000D01B1"/>
    <w:rsid w:val="000D0203"/>
    <w:rsid w:val="000D043F"/>
    <w:rsid w:val="000D05C0"/>
    <w:rsid w:val="000D075C"/>
    <w:rsid w:val="000D07B8"/>
    <w:rsid w:val="000D08A9"/>
    <w:rsid w:val="000D0B85"/>
    <w:rsid w:val="000D13D8"/>
    <w:rsid w:val="000D1A37"/>
    <w:rsid w:val="000D1C67"/>
    <w:rsid w:val="000D1D74"/>
    <w:rsid w:val="000D1E20"/>
    <w:rsid w:val="000D1E4D"/>
    <w:rsid w:val="000D21C9"/>
    <w:rsid w:val="000D2377"/>
    <w:rsid w:val="000D2906"/>
    <w:rsid w:val="000D2D5C"/>
    <w:rsid w:val="000D2FB8"/>
    <w:rsid w:val="000D354F"/>
    <w:rsid w:val="000D3B14"/>
    <w:rsid w:val="000D4895"/>
    <w:rsid w:val="000D490D"/>
    <w:rsid w:val="000D49C3"/>
    <w:rsid w:val="000D4FFB"/>
    <w:rsid w:val="000D5122"/>
    <w:rsid w:val="000D5237"/>
    <w:rsid w:val="000D615B"/>
    <w:rsid w:val="000D766B"/>
    <w:rsid w:val="000D7F58"/>
    <w:rsid w:val="000E024E"/>
    <w:rsid w:val="000E0803"/>
    <w:rsid w:val="000E0879"/>
    <w:rsid w:val="000E0CAD"/>
    <w:rsid w:val="000E0D2C"/>
    <w:rsid w:val="000E0EBA"/>
    <w:rsid w:val="000E12E2"/>
    <w:rsid w:val="000E13AC"/>
    <w:rsid w:val="000E1942"/>
    <w:rsid w:val="000E19F3"/>
    <w:rsid w:val="000E1E0D"/>
    <w:rsid w:val="000E27D6"/>
    <w:rsid w:val="000E28CF"/>
    <w:rsid w:val="000E2EC9"/>
    <w:rsid w:val="000E3263"/>
    <w:rsid w:val="000E422F"/>
    <w:rsid w:val="000E4507"/>
    <w:rsid w:val="000E460E"/>
    <w:rsid w:val="000E4B42"/>
    <w:rsid w:val="000E4FB2"/>
    <w:rsid w:val="000E543B"/>
    <w:rsid w:val="000E548E"/>
    <w:rsid w:val="000E5C5D"/>
    <w:rsid w:val="000E5E92"/>
    <w:rsid w:val="000E60FE"/>
    <w:rsid w:val="000E6632"/>
    <w:rsid w:val="000E6856"/>
    <w:rsid w:val="000E6AB1"/>
    <w:rsid w:val="000E6FEC"/>
    <w:rsid w:val="000E707E"/>
    <w:rsid w:val="000E7433"/>
    <w:rsid w:val="000E7677"/>
    <w:rsid w:val="000E776F"/>
    <w:rsid w:val="000E7C1E"/>
    <w:rsid w:val="000E7EA9"/>
    <w:rsid w:val="000F0283"/>
    <w:rsid w:val="000F06E7"/>
    <w:rsid w:val="000F0C53"/>
    <w:rsid w:val="000F1962"/>
    <w:rsid w:val="000F1A96"/>
    <w:rsid w:val="000F1AC9"/>
    <w:rsid w:val="000F1B06"/>
    <w:rsid w:val="000F1B86"/>
    <w:rsid w:val="000F1E06"/>
    <w:rsid w:val="000F1F24"/>
    <w:rsid w:val="000F1FB4"/>
    <w:rsid w:val="000F2035"/>
    <w:rsid w:val="000F243D"/>
    <w:rsid w:val="000F2959"/>
    <w:rsid w:val="000F2A9C"/>
    <w:rsid w:val="000F2E5B"/>
    <w:rsid w:val="000F3250"/>
    <w:rsid w:val="000F328E"/>
    <w:rsid w:val="000F34D2"/>
    <w:rsid w:val="000F3D89"/>
    <w:rsid w:val="000F411C"/>
    <w:rsid w:val="000F4201"/>
    <w:rsid w:val="000F465D"/>
    <w:rsid w:val="000F4ECA"/>
    <w:rsid w:val="000F570A"/>
    <w:rsid w:val="000F58B8"/>
    <w:rsid w:val="000F5937"/>
    <w:rsid w:val="000F5A66"/>
    <w:rsid w:val="000F63E6"/>
    <w:rsid w:val="000F6C22"/>
    <w:rsid w:val="000F6FEE"/>
    <w:rsid w:val="000F707C"/>
    <w:rsid w:val="000F7421"/>
    <w:rsid w:val="000F7606"/>
    <w:rsid w:val="000F786A"/>
    <w:rsid w:val="000F796F"/>
    <w:rsid w:val="000F7A3B"/>
    <w:rsid w:val="0010045A"/>
    <w:rsid w:val="0010078F"/>
    <w:rsid w:val="001014A4"/>
    <w:rsid w:val="00102BE9"/>
    <w:rsid w:val="00103A23"/>
    <w:rsid w:val="00104093"/>
    <w:rsid w:val="001043AB"/>
    <w:rsid w:val="00104BFC"/>
    <w:rsid w:val="00105307"/>
    <w:rsid w:val="00105526"/>
    <w:rsid w:val="00105905"/>
    <w:rsid w:val="00105A64"/>
    <w:rsid w:val="00105BAD"/>
    <w:rsid w:val="00105C84"/>
    <w:rsid w:val="00105E49"/>
    <w:rsid w:val="0010636D"/>
    <w:rsid w:val="00106417"/>
    <w:rsid w:val="00106AD0"/>
    <w:rsid w:val="00106E75"/>
    <w:rsid w:val="00106F24"/>
    <w:rsid w:val="00107233"/>
    <w:rsid w:val="00107D00"/>
    <w:rsid w:val="00107DCC"/>
    <w:rsid w:val="001101B4"/>
    <w:rsid w:val="0011027D"/>
    <w:rsid w:val="001103B9"/>
    <w:rsid w:val="001107CB"/>
    <w:rsid w:val="00110E11"/>
    <w:rsid w:val="00112591"/>
    <w:rsid w:val="001127F0"/>
    <w:rsid w:val="00112C28"/>
    <w:rsid w:val="00112FC0"/>
    <w:rsid w:val="00113691"/>
    <w:rsid w:val="00113717"/>
    <w:rsid w:val="0011373E"/>
    <w:rsid w:val="00114274"/>
    <w:rsid w:val="00114432"/>
    <w:rsid w:val="001144CE"/>
    <w:rsid w:val="00114E08"/>
    <w:rsid w:val="001154DD"/>
    <w:rsid w:val="00115AB9"/>
    <w:rsid w:val="001160EE"/>
    <w:rsid w:val="00116384"/>
    <w:rsid w:val="001165E0"/>
    <w:rsid w:val="00116608"/>
    <w:rsid w:val="00116ADE"/>
    <w:rsid w:val="00116BBE"/>
    <w:rsid w:val="00117004"/>
    <w:rsid w:val="001171A1"/>
    <w:rsid w:val="00117407"/>
    <w:rsid w:val="00117933"/>
    <w:rsid w:val="00120AAE"/>
    <w:rsid w:val="00120C4D"/>
    <w:rsid w:val="001215DA"/>
    <w:rsid w:val="001216FA"/>
    <w:rsid w:val="001217AA"/>
    <w:rsid w:val="00121A34"/>
    <w:rsid w:val="001237A0"/>
    <w:rsid w:val="00123CE3"/>
    <w:rsid w:val="00123DA5"/>
    <w:rsid w:val="00123DA7"/>
    <w:rsid w:val="00124033"/>
    <w:rsid w:val="00124717"/>
    <w:rsid w:val="00124D51"/>
    <w:rsid w:val="00125495"/>
    <w:rsid w:val="001255D1"/>
    <w:rsid w:val="00125B45"/>
    <w:rsid w:val="00125C51"/>
    <w:rsid w:val="00125CF0"/>
    <w:rsid w:val="0012614D"/>
    <w:rsid w:val="001265EB"/>
    <w:rsid w:val="00126F45"/>
    <w:rsid w:val="0012782A"/>
    <w:rsid w:val="0012790F"/>
    <w:rsid w:val="00127CEE"/>
    <w:rsid w:val="001304B4"/>
    <w:rsid w:val="001306E1"/>
    <w:rsid w:val="00130ED2"/>
    <w:rsid w:val="001312FE"/>
    <w:rsid w:val="001314D8"/>
    <w:rsid w:val="001315C9"/>
    <w:rsid w:val="00131FAA"/>
    <w:rsid w:val="001322BE"/>
    <w:rsid w:val="00132542"/>
    <w:rsid w:val="00132788"/>
    <w:rsid w:val="00132BBB"/>
    <w:rsid w:val="00132E37"/>
    <w:rsid w:val="00133155"/>
    <w:rsid w:val="00133D6A"/>
    <w:rsid w:val="00134003"/>
    <w:rsid w:val="00134234"/>
    <w:rsid w:val="0013472F"/>
    <w:rsid w:val="00134FDA"/>
    <w:rsid w:val="001355DE"/>
    <w:rsid w:val="0013566C"/>
    <w:rsid w:val="00135CE3"/>
    <w:rsid w:val="001362C9"/>
    <w:rsid w:val="001364F9"/>
    <w:rsid w:val="0013695A"/>
    <w:rsid w:val="00136CA9"/>
    <w:rsid w:val="00136D90"/>
    <w:rsid w:val="00136EAE"/>
    <w:rsid w:val="0013715E"/>
    <w:rsid w:val="00137198"/>
    <w:rsid w:val="00137B1C"/>
    <w:rsid w:val="0014008F"/>
    <w:rsid w:val="0014028D"/>
    <w:rsid w:val="001405BA"/>
    <w:rsid w:val="00140B10"/>
    <w:rsid w:val="00140B29"/>
    <w:rsid w:val="00140BD5"/>
    <w:rsid w:val="00140DEC"/>
    <w:rsid w:val="00141194"/>
    <w:rsid w:val="00141253"/>
    <w:rsid w:val="001419AF"/>
    <w:rsid w:val="001419C5"/>
    <w:rsid w:val="00142102"/>
    <w:rsid w:val="001424F7"/>
    <w:rsid w:val="0014265B"/>
    <w:rsid w:val="00142683"/>
    <w:rsid w:val="0014300F"/>
    <w:rsid w:val="0014316D"/>
    <w:rsid w:val="00143B92"/>
    <w:rsid w:val="00144146"/>
    <w:rsid w:val="00144201"/>
    <w:rsid w:val="0014433C"/>
    <w:rsid w:val="0014456B"/>
    <w:rsid w:val="0014487D"/>
    <w:rsid w:val="00144987"/>
    <w:rsid w:val="00144B59"/>
    <w:rsid w:val="00144D4A"/>
    <w:rsid w:val="00144EA5"/>
    <w:rsid w:val="00145050"/>
    <w:rsid w:val="00145222"/>
    <w:rsid w:val="0014531C"/>
    <w:rsid w:val="00145831"/>
    <w:rsid w:val="00145C07"/>
    <w:rsid w:val="00145D42"/>
    <w:rsid w:val="00146215"/>
    <w:rsid w:val="00146350"/>
    <w:rsid w:val="0014704B"/>
    <w:rsid w:val="001475B3"/>
    <w:rsid w:val="00147AD2"/>
    <w:rsid w:val="00147C83"/>
    <w:rsid w:val="00147D34"/>
    <w:rsid w:val="00147ED8"/>
    <w:rsid w:val="001500FB"/>
    <w:rsid w:val="00150400"/>
    <w:rsid w:val="00150CBE"/>
    <w:rsid w:val="00150F49"/>
    <w:rsid w:val="001511AF"/>
    <w:rsid w:val="00151222"/>
    <w:rsid w:val="00151B6B"/>
    <w:rsid w:val="00152BE8"/>
    <w:rsid w:val="00152FF3"/>
    <w:rsid w:val="00153078"/>
    <w:rsid w:val="001537DC"/>
    <w:rsid w:val="00153859"/>
    <w:rsid w:val="00153AE3"/>
    <w:rsid w:val="00153BB7"/>
    <w:rsid w:val="00153F0F"/>
    <w:rsid w:val="00153F20"/>
    <w:rsid w:val="001542C7"/>
    <w:rsid w:val="0015434A"/>
    <w:rsid w:val="00154540"/>
    <w:rsid w:val="001548B2"/>
    <w:rsid w:val="00154945"/>
    <w:rsid w:val="001549AF"/>
    <w:rsid w:val="00154AB3"/>
    <w:rsid w:val="00154D6B"/>
    <w:rsid w:val="00155145"/>
    <w:rsid w:val="001554BA"/>
    <w:rsid w:val="00155759"/>
    <w:rsid w:val="00155A37"/>
    <w:rsid w:val="00155B9E"/>
    <w:rsid w:val="00155C44"/>
    <w:rsid w:val="00155CF9"/>
    <w:rsid w:val="001564F8"/>
    <w:rsid w:val="00156531"/>
    <w:rsid w:val="001567CE"/>
    <w:rsid w:val="001568A9"/>
    <w:rsid w:val="00156AEB"/>
    <w:rsid w:val="00156B21"/>
    <w:rsid w:val="00156DC0"/>
    <w:rsid w:val="00156F14"/>
    <w:rsid w:val="001572D6"/>
    <w:rsid w:val="001577DD"/>
    <w:rsid w:val="00160064"/>
    <w:rsid w:val="0016027D"/>
    <w:rsid w:val="001602F4"/>
    <w:rsid w:val="0016055E"/>
    <w:rsid w:val="001606BD"/>
    <w:rsid w:val="00160E42"/>
    <w:rsid w:val="00161533"/>
    <w:rsid w:val="00161820"/>
    <w:rsid w:val="00161CAE"/>
    <w:rsid w:val="00161E4C"/>
    <w:rsid w:val="0016256B"/>
    <w:rsid w:val="00162995"/>
    <w:rsid w:val="00163162"/>
    <w:rsid w:val="001636AE"/>
    <w:rsid w:val="0016391D"/>
    <w:rsid w:val="00163BE3"/>
    <w:rsid w:val="00164C7D"/>
    <w:rsid w:val="00164DA4"/>
    <w:rsid w:val="00165114"/>
    <w:rsid w:val="001651C7"/>
    <w:rsid w:val="0016545C"/>
    <w:rsid w:val="00166A2D"/>
    <w:rsid w:val="00167272"/>
    <w:rsid w:val="0016771F"/>
    <w:rsid w:val="00167757"/>
    <w:rsid w:val="001678A9"/>
    <w:rsid w:val="00167A21"/>
    <w:rsid w:val="00167AF6"/>
    <w:rsid w:val="00167E41"/>
    <w:rsid w:val="00170065"/>
    <w:rsid w:val="001700EC"/>
    <w:rsid w:val="00170474"/>
    <w:rsid w:val="00170C27"/>
    <w:rsid w:val="00170E3F"/>
    <w:rsid w:val="00171049"/>
    <w:rsid w:val="0017171C"/>
    <w:rsid w:val="00171A56"/>
    <w:rsid w:val="00171C41"/>
    <w:rsid w:val="00171E13"/>
    <w:rsid w:val="00172234"/>
    <w:rsid w:val="0017243C"/>
    <w:rsid w:val="00172526"/>
    <w:rsid w:val="00172BF9"/>
    <w:rsid w:val="00172CEF"/>
    <w:rsid w:val="00172F13"/>
    <w:rsid w:val="00173002"/>
    <w:rsid w:val="001735A3"/>
    <w:rsid w:val="001739AF"/>
    <w:rsid w:val="001740DB"/>
    <w:rsid w:val="001748C5"/>
    <w:rsid w:val="00175018"/>
    <w:rsid w:val="001750B3"/>
    <w:rsid w:val="00175674"/>
    <w:rsid w:val="001756C4"/>
    <w:rsid w:val="00175A79"/>
    <w:rsid w:val="00176DEC"/>
    <w:rsid w:val="00176E29"/>
    <w:rsid w:val="001774BF"/>
    <w:rsid w:val="00177AD0"/>
    <w:rsid w:val="00177C9F"/>
    <w:rsid w:val="00177EDF"/>
    <w:rsid w:val="00177F44"/>
    <w:rsid w:val="00180315"/>
    <w:rsid w:val="001804DC"/>
    <w:rsid w:val="0018083D"/>
    <w:rsid w:val="00180CCF"/>
    <w:rsid w:val="00180D18"/>
    <w:rsid w:val="00181370"/>
    <w:rsid w:val="00181674"/>
    <w:rsid w:val="001816B5"/>
    <w:rsid w:val="0018199D"/>
    <w:rsid w:val="001819A2"/>
    <w:rsid w:val="00181F70"/>
    <w:rsid w:val="00182035"/>
    <w:rsid w:val="00182270"/>
    <w:rsid w:val="0018276A"/>
    <w:rsid w:val="00182922"/>
    <w:rsid w:val="00182BE2"/>
    <w:rsid w:val="00182C61"/>
    <w:rsid w:val="00182CDD"/>
    <w:rsid w:val="00182E1F"/>
    <w:rsid w:val="00182F0A"/>
    <w:rsid w:val="00183258"/>
    <w:rsid w:val="00183322"/>
    <w:rsid w:val="00183460"/>
    <w:rsid w:val="00184220"/>
    <w:rsid w:val="00184294"/>
    <w:rsid w:val="0018431A"/>
    <w:rsid w:val="00184405"/>
    <w:rsid w:val="001845EB"/>
    <w:rsid w:val="001847ED"/>
    <w:rsid w:val="00184934"/>
    <w:rsid w:val="00185595"/>
    <w:rsid w:val="00185995"/>
    <w:rsid w:val="00185A48"/>
    <w:rsid w:val="00185C14"/>
    <w:rsid w:val="00186111"/>
    <w:rsid w:val="00187057"/>
    <w:rsid w:val="00187074"/>
    <w:rsid w:val="001874BA"/>
    <w:rsid w:val="001875AC"/>
    <w:rsid w:val="00187636"/>
    <w:rsid w:val="00187763"/>
    <w:rsid w:val="00187B43"/>
    <w:rsid w:val="00187BBE"/>
    <w:rsid w:val="00187C9B"/>
    <w:rsid w:val="0019061B"/>
    <w:rsid w:val="00190875"/>
    <w:rsid w:val="00190A11"/>
    <w:rsid w:val="00190B5E"/>
    <w:rsid w:val="00190F21"/>
    <w:rsid w:val="00190F50"/>
    <w:rsid w:val="00190FB0"/>
    <w:rsid w:val="0019135F"/>
    <w:rsid w:val="0019143F"/>
    <w:rsid w:val="00191A0D"/>
    <w:rsid w:val="00191DEC"/>
    <w:rsid w:val="001928BF"/>
    <w:rsid w:val="00192990"/>
    <w:rsid w:val="00192BBD"/>
    <w:rsid w:val="00192CF2"/>
    <w:rsid w:val="00192CF7"/>
    <w:rsid w:val="00192F66"/>
    <w:rsid w:val="00193CE1"/>
    <w:rsid w:val="00193E84"/>
    <w:rsid w:val="00194216"/>
    <w:rsid w:val="0019448C"/>
    <w:rsid w:val="00194A29"/>
    <w:rsid w:val="00194CE1"/>
    <w:rsid w:val="00194D8A"/>
    <w:rsid w:val="00195278"/>
    <w:rsid w:val="001955E5"/>
    <w:rsid w:val="001959AF"/>
    <w:rsid w:val="00195B6D"/>
    <w:rsid w:val="00195BBB"/>
    <w:rsid w:val="00196162"/>
    <w:rsid w:val="0019622C"/>
    <w:rsid w:val="0019744F"/>
    <w:rsid w:val="001979B6"/>
    <w:rsid w:val="00197A83"/>
    <w:rsid w:val="00197EBD"/>
    <w:rsid w:val="001A0015"/>
    <w:rsid w:val="001A06D0"/>
    <w:rsid w:val="001A075C"/>
    <w:rsid w:val="001A0CA4"/>
    <w:rsid w:val="001A0FE5"/>
    <w:rsid w:val="001A0FF0"/>
    <w:rsid w:val="001A118A"/>
    <w:rsid w:val="001A13B3"/>
    <w:rsid w:val="001A1538"/>
    <w:rsid w:val="001A1C8F"/>
    <w:rsid w:val="001A1CC1"/>
    <w:rsid w:val="001A2146"/>
    <w:rsid w:val="001A24BE"/>
    <w:rsid w:val="001A25FA"/>
    <w:rsid w:val="001A2644"/>
    <w:rsid w:val="001A272A"/>
    <w:rsid w:val="001A290D"/>
    <w:rsid w:val="001A2C4B"/>
    <w:rsid w:val="001A2D77"/>
    <w:rsid w:val="001A2F6B"/>
    <w:rsid w:val="001A318D"/>
    <w:rsid w:val="001A3531"/>
    <w:rsid w:val="001A3960"/>
    <w:rsid w:val="001A407C"/>
    <w:rsid w:val="001A414A"/>
    <w:rsid w:val="001A4EA6"/>
    <w:rsid w:val="001A53F2"/>
    <w:rsid w:val="001A55D7"/>
    <w:rsid w:val="001A56A5"/>
    <w:rsid w:val="001A5ABE"/>
    <w:rsid w:val="001A5F7A"/>
    <w:rsid w:val="001A60FE"/>
    <w:rsid w:val="001A62B0"/>
    <w:rsid w:val="001A64F1"/>
    <w:rsid w:val="001A6640"/>
    <w:rsid w:val="001A666C"/>
    <w:rsid w:val="001A67E1"/>
    <w:rsid w:val="001A699F"/>
    <w:rsid w:val="001A6B9D"/>
    <w:rsid w:val="001A6DD4"/>
    <w:rsid w:val="001A704A"/>
    <w:rsid w:val="001A7549"/>
    <w:rsid w:val="001A7711"/>
    <w:rsid w:val="001A7E04"/>
    <w:rsid w:val="001B010F"/>
    <w:rsid w:val="001B04D5"/>
    <w:rsid w:val="001B0612"/>
    <w:rsid w:val="001B0EDB"/>
    <w:rsid w:val="001B0F7F"/>
    <w:rsid w:val="001B1034"/>
    <w:rsid w:val="001B11E3"/>
    <w:rsid w:val="001B1249"/>
    <w:rsid w:val="001B14EC"/>
    <w:rsid w:val="001B193A"/>
    <w:rsid w:val="001B1AFE"/>
    <w:rsid w:val="001B1B57"/>
    <w:rsid w:val="001B1E1A"/>
    <w:rsid w:val="001B237B"/>
    <w:rsid w:val="001B23AA"/>
    <w:rsid w:val="001B261E"/>
    <w:rsid w:val="001B2A7E"/>
    <w:rsid w:val="001B2FB6"/>
    <w:rsid w:val="001B3719"/>
    <w:rsid w:val="001B397A"/>
    <w:rsid w:val="001B3EC8"/>
    <w:rsid w:val="001B3FDC"/>
    <w:rsid w:val="001B4195"/>
    <w:rsid w:val="001B425C"/>
    <w:rsid w:val="001B429E"/>
    <w:rsid w:val="001B540E"/>
    <w:rsid w:val="001B54E0"/>
    <w:rsid w:val="001B5626"/>
    <w:rsid w:val="001B624B"/>
    <w:rsid w:val="001B6D54"/>
    <w:rsid w:val="001B6DC3"/>
    <w:rsid w:val="001B755E"/>
    <w:rsid w:val="001B7BA3"/>
    <w:rsid w:val="001B7EF4"/>
    <w:rsid w:val="001C020E"/>
    <w:rsid w:val="001C04E1"/>
    <w:rsid w:val="001C0926"/>
    <w:rsid w:val="001C0BD5"/>
    <w:rsid w:val="001C0DAF"/>
    <w:rsid w:val="001C152F"/>
    <w:rsid w:val="001C1BDD"/>
    <w:rsid w:val="001C2389"/>
    <w:rsid w:val="001C2751"/>
    <w:rsid w:val="001C29A0"/>
    <w:rsid w:val="001C30AA"/>
    <w:rsid w:val="001C30E8"/>
    <w:rsid w:val="001C33AF"/>
    <w:rsid w:val="001C3808"/>
    <w:rsid w:val="001C4043"/>
    <w:rsid w:val="001C4080"/>
    <w:rsid w:val="001C4488"/>
    <w:rsid w:val="001C47A6"/>
    <w:rsid w:val="001C47D8"/>
    <w:rsid w:val="001C481C"/>
    <w:rsid w:val="001C58C4"/>
    <w:rsid w:val="001C5FF3"/>
    <w:rsid w:val="001C6004"/>
    <w:rsid w:val="001C63A4"/>
    <w:rsid w:val="001C65ED"/>
    <w:rsid w:val="001C6775"/>
    <w:rsid w:val="001C6864"/>
    <w:rsid w:val="001C6A97"/>
    <w:rsid w:val="001C6CB0"/>
    <w:rsid w:val="001C6D0A"/>
    <w:rsid w:val="001C7704"/>
    <w:rsid w:val="001C7833"/>
    <w:rsid w:val="001C7A10"/>
    <w:rsid w:val="001C7BA6"/>
    <w:rsid w:val="001C7C03"/>
    <w:rsid w:val="001C7CBF"/>
    <w:rsid w:val="001C7FD5"/>
    <w:rsid w:val="001D007B"/>
    <w:rsid w:val="001D02F8"/>
    <w:rsid w:val="001D0BFA"/>
    <w:rsid w:val="001D148E"/>
    <w:rsid w:val="001D1590"/>
    <w:rsid w:val="001D1FE9"/>
    <w:rsid w:val="001D2028"/>
    <w:rsid w:val="001D2A38"/>
    <w:rsid w:val="001D2A42"/>
    <w:rsid w:val="001D34DB"/>
    <w:rsid w:val="001D35DA"/>
    <w:rsid w:val="001D3C15"/>
    <w:rsid w:val="001D3D0F"/>
    <w:rsid w:val="001D4391"/>
    <w:rsid w:val="001D46DB"/>
    <w:rsid w:val="001D4808"/>
    <w:rsid w:val="001D510B"/>
    <w:rsid w:val="001D5CAC"/>
    <w:rsid w:val="001D5DA7"/>
    <w:rsid w:val="001D60F5"/>
    <w:rsid w:val="001D6701"/>
    <w:rsid w:val="001D67B5"/>
    <w:rsid w:val="001D6CF3"/>
    <w:rsid w:val="001D6DAE"/>
    <w:rsid w:val="001D6F55"/>
    <w:rsid w:val="001D702B"/>
    <w:rsid w:val="001D7468"/>
    <w:rsid w:val="001D7C1E"/>
    <w:rsid w:val="001E0429"/>
    <w:rsid w:val="001E0883"/>
    <w:rsid w:val="001E0B31"/>
    <w:rsid w:val="001E1843"/>
    <w:rsid w:val="001E193C"/>
    <w:rsid w:val="001E1E5C"/>
    <w:rsid w:val="001E1F6C"/>
    <w:rsid w:val="001E212B"/>
    <w:rsid w:val="001E21B9"/>
    <w:rsid w:val="001E238A"/>
    <w:rsid w:val="001E26D4"/>
    <w:rsid w:val="001E27BF"/>
    <w:rsid w:val="001E29E8"/>
    <w:rsid w:val="001E2CEC"/>
    <w:rsid w:val="001E39E1"/>
    <w:rsid w:val="001E3FAB"/>
    <w:rsid w:val="001E40E4"/>
    <w:rsid w:val="001E47FD"/>
    <w:rsid w:val="001E483A"/>
    <w:rsid w:val="001E497F"/>
    <w:rsid w:val="001E4A9D"/>
    <w:rsid w:val="001E4BCA"/>
    <w:rsid w:val="001E4D70"/>
    <w:rsid w:val="001E4EFC"/>
    <w:rsid w:val="001E50AC"/>
    <w:rsid w:val="001E5157"/>
    <w:rsid w:val="001E5D93"/>
    <w:rsid w:val="001E64C8"/>
    <w:rsid w:val="001E69BA"/>
    <w:rsid w:val="001E6B4B"/>
    <w:rsid w:val="001E6CCE"/>
    <w:rsid w:val="001E70A1"/>
    <w:rsid w:val="001E7675"/>
    <w:rsid w:val="001E7ABB"/>
    <w:rsid w:val="001EFE97"/>
    <w:rsid w:val="001F02A4"/>
    <w:rsid w:val="001F06F1"/>
    <w:rsid w:val="001F0713"/>
    <w:rsid w:val="001F0D9D"/>
    <w:rsid w:val="001F0F16"/>
    <w:rsid w:val="001F1364"/>
    <w:rsid w:val="001F14E5"/>
    <w:rsid w:val="001F1BFD"/>
    <w:rsid w:val="001F234E"/>
    <w:rsid w:val="001F248C"/>
    <w:rsid w:val="001F2B64"/>
    <w:rsid w:val="001F353A"/>
    <w:rsid w:val="001F3B3F"/>
    <w:rsid w:val="001F3C1C"/>
    <w:rsid w:val="001F418F"/>
    <w:rsid w:val="001F4220"/>
    <w:rsid w:val="001F4BE4"/>
    <w:rsid w:val="001F4D80"/>
    <w:rsid w:val="001F4FD5"/>
    <w:rsid w:val="001F5014"/>
    <w:rsid w:val="001F5A7E"/>
    <w:rsid w:val="001F5EF7"/>
    <w:rsid w:val="001F6262"/>
    <w:rsid w:val="001F71E9"/>
    <w:rsid w:val="001F720C"/>
    <w:rsid w:val="001F73F2"/>
    <w:rsid w:val="001F7511"/>
    <w:rsid w:val="001F76E3"/>
    <w:rsid w:val="001F7D0F"/>
    <w:rsid w:val="001F7EBA"/>
    <w:rsid w:val="001F7F89"/>
    <w:rsid w:val="001F7F8C"/>
    <w:rsid w:val="00200117"/>
    <w:rsid w:val="002007BC"/>
    <w:rsid w:val="00200A0D"/>
    <w:rsid w:val="00200CC9"/>
    <w:rsid w:val="00200E17"/>
    <w:rsid w:val="00200F88"/>
    <w:rsid w:val="002016B5"/>
    <w:rsid w:val="002016DF"/>
    <w:rsid w:val="00201B0C"/>
    <w:rsid w:val="00201BE6"/>
    <w:rsid w:val="00201C92"/>
    <w:rsid w:val="00202534"/>
    <w:rsid w:val="002033D9"/>
    <w:rsid w:val="002034A3"/>
    <w:rsid w:val="002045F8"/>
    <w:rsid w:val="00204742"/>
    <w:rsid w:val="002047BA"/>
    <w:rsid w:val="00204EE8"/>
    <w:rsid w:val="00205353"/>
    <w:rsid w:val="002059D5"/>
    <w:rsid w:val="00205A8C"/>
    <w:rsid w:val="002061C6"/>
    <w:rsid w:val="00206822"/>
    <w:rsid w:val="0020696A"/>
    <w:rsid w:val="00206B11"/>
    <w:rsid w:val="00206C6C"/>
    <w:rsid w:val="00206CFA"/>
    <w:rsid w:val="00206D54"/>
    <w:rsid w:val="00207A65"/>
    <w:rsid w:val="00207F68"/>
    <w:rsid w:val="00210042"/>
    <w:rsid w:val="00210460"/>
    <w:rsid w:val="002106AB"/>
    <w:rsid w:val="00210A04"/>
    <w:rsid w:val="00210DEA"/>
    <w:rsid w:val="00211395"/>
    <w:rsid w:val="00211CF3"/>
    <w:rsid w:val="00211D0F"/>
    <w:rsid w:val="00211D66"/>
    <w:rsid w:val="002123DB"/>
    <w:rsid w:val="00212975"/>
    <w:rsid w:val="00212DAB"/>
    <w:rsid w:val="00213433"/>
    <w:rsid w:val="00213804"/>
    <w:rsid w:val="00213DB7"/>
    <w:rsid w:val="00214160"/>
    <w:rsid w:val="0021453A"/>
    <w:rsid w:val="002148CB"/>
    <w:rsid w:val="00214AB3"/>
    <w:rsid w:val="00214B1E"/>
    <w:rsid w:val="00214B2C"/>
    <w:rsid w:val="00215673"/>
    <w:rsid w:val="002156B8"/>
    <w:rsid w:val="00215CE6"/>
    <w:rsid w:val="00216005"/>
    <w:rsid w:val="002164AD"/>
    <w:rsid w:val="00216C37"/>
    <w:rsid w:val="00216C6B"/>
    <w:rsid w:val="002176CA"/>
    <w:rsid w:val="002177B6"/>
    <w:rsid w:val="002179EE"/>
    <w:rsid w:val="0022037E"/>
    <w:rsid w:val="00220C2D"/>
    <w:rsid w:val="00220DE9"/>
    <w:rsid w:val="002214B1"/>
    <w:rsid w:val="0022191F"/>
    <w:rsid w:val="0022238E"/>
    <w:rsid w:val="00222647"/>
    <w:rsid w:val="00222694"/>
    <w:rsid w:val="00222A43"/>
    <w:rsid w:val="00222CCB"/>
    <w:rsid w:val="00223038"/>
    <w:rsid w:val="0022326E"/>
    <w:rsid w:val="002252A4"/>
    <w:rsid w:val="00225637"/>
    <w:rsid w:val="002258E2"/>
    <w:rsid w:val="00225F29"/>
    <w:rsid w:val="00225F2E"/>
    <w:rsid w:val="00226035"/>
    <w:rsid w:val="0022623D"/>
    <w:rsid w:val="002264AD"/>
    <w:rsid w:val="002267B6"/>
    <w:rsid w:val="002267C1"/>
    <w:rsid w:val="00226934"/>
    <w:rsid w:val="00226DF6"/>
    <w:rsid w:val="0022731F"/>
    <w:rsid w:val="00227BAD"/>
    <w:rsid w:val="0023034F"/>
    <w:rsid w:val="00230695"/>
    <w:rsid w:val="002306EC"/>
    <w:rsid w:val="00230C36"/>
    <w:rsid w:val="002313B2"/>
    <w:rsid w:val="00231510"/>
    <w:rsid w:val="00231759"/>
    <w:rsid w:val="00231F61"/>
    <w:rsid w:val="00232057"/>
    <w:rsid w:val="00232F84"/>
    <w:rsid w:val="0023318F"/>
    <w:rsid w:val="002331D4"/>
    <w:rsid w:val="00233496"/>
    <w:rsid w:val="00233A14"/>
    <w:rsid w:val="00233BEC"/>
    <w:rsid w:val="00233C84"/>
    <w:rsid w:val="002340E9"/>
    <w:rsid w:val="0023471C"/>
    <w:rsid w:val="00234878"/>
    <w:rsid w:val="00234CE7"/>
    <w:rsid w:val="00234EBB"/>
    <w:rsid w:val="0023521A"/>
    <w:rsid w:val="002353D6"/>
    <w:rsid w:val="0023576E"/>
    <w:rsid w:val="00235DFB"/>
    <w:rsid w:val="00235E6F"/>
    <w:rsid w:val="00236742"/>
    <w:rsid w:val="002369B5"/>
    <w:rsid w:val="00236B64"/>
    <w:rsid w:val="00237C1D"/>
    <w:rsid w:val="00240253"/>
    <w:rsid w:val="002409AA"/>
    <w:rsid w:val="00240FCF"/>
    <w:rsid w:val="002414A2"/>
    <w:rsid w:val="00241D4B"/>
    <w:rsid w:val="0024222B"/>
    <w:rsid w:val="00242509"/>
    <w:rsid w:val="002426A3"/>
    <w:rsid w:val="002426C7"/>
    <w:rsid w:val="002431CE"/>
    <w:rsid w:val="00243575"/>
    <w:rsid w:val="00243831"/>
    <w:rsid w:val="00243972"/>
    <w:rsid w:val="00243D7B"/>
    <w:rsid w:val="00244157"/>
    <w:rsid w:val="00244165"/>
    <w:rsid w:val="0024488F"/>
    <w:rsid w:val="002449F8"/>
    <w:rsid w:val="00244A28"/>
    <w:rsid w:val="00244C7C"/>
    <w:rsid w:val="00244FEB"/>
    <w:rsid w:val="00245528"/>
    <w:rsid w:val="002457FA"/>
    <w:rsid w:val="00245ADC"/>
    <w:rsid w:val="00245F72"/>
    <w:rsid w:val="00246006"/>
    <w:rsid w:val="0024625E"/>
    <w:rsid w:val="00246511"/>
    <w:rsid w:val="002465F5"/>
    <w:rsid w:val="00246B09"/>
    <w:rsid w:val="00246BE0"/>
    <w:rsid w:val="00246E1B"/>
    <w:rsid w:val="00247394"/>
    <w:rsid w:val="0024774C"/>
    <w:rsid w:val="002478C9"/>
    <w:rsid w:val="00247950"/>
    <w:rsid w:val="0025042D"/>
    <w:rsid w:val="002504B9"/>
    <w:rsid w:val="00250685"/>
    <w:rsid w:val="00250C7A"/>
    <w:rsid w:val="00251011"/>
    <w:rsid w:val="00251BA8"/>
    <w:rsid w:val="00251D93"/>
    <w:rsid w:val="002521D7"/>
    <w:rsid w:val="0025291D"/>
    <w:rsid w:val="0025302E"/>
    <w:rsid w:val="002530DA"/>
    <w:rsid w:val="002533D1"/>
    <w:rsid w:val="002539A9"/>
    <w:rsid w:val="0025452D"/>
    <w:rsid w:val="00254E6A"/>
    <w:rsid w:val="00254F7B"/>
    <w:rsid w:val="002550CA"/>
    <w:rsid w:val="00255183"/>
    <w:rsid w:val="00255596"/>
    <w:rsid w:val="002556CE"/>
    <w:rsid w:val="002557BC"/>
    <w:rsid w:val="00256136"/>
    <w:rsid w:val="00256471"/>
    <w:rsid w:val="00256C2F"/>
    <w:rsid w:val="00256EE8"/>
    <w:rsid w:val="00257885"/>
    <w:rsid w:val="0026032C"/>
    <w:rsid w:val="00260358"/>
    <w:rsid w:val="00260484"/>
    <w:rsid w:val="00260510"/>
    <w:rsid w:val="002616C7"/>
    <w:rsid w:val="00261B85"/>
    <w:rsid w:val="00261CC9"/>
    <w:rsid w:val="00262238"/>
    <w:rsid w:val="00263074"/>
    <w:rsid w:val="002635A2"/>
    <w:rsid w:val="00263CD2"/>
    <w:rsid w:val="00263DA7"/>
    <w:rsid w:val="00264459"/>
    <w:rsid w:val="00264665"/>
    <w:rsid w:val="00264988"/>
    <w:rsid w:val="002649EE"/>
    <w:rsid w:val="00264BDD"/>
    <w:rsid w:val="00264E54"/>
    <w:rsid w:val="002654DD"/>
    <w:rsid w:val="00265551"/>
    <w:rsid w:val="00265648"/>
    <w:rsid w:val="00265B23"/>
    <w:rsid w:val="00265C83"/>
    <w:rsid w:val="00265F77"/>
    <w:rsid w:val="002661B7"/>
    <w:rsid w:val="002669D3"/>
    <w:rsid w:val="00266A77"/>
    <w:rsid w:val="00266C56"/>
    <w:rsid w:val="00267525"/>
    <w:rsid w:val="002675BB"/>
    <w:rsid w:val="002679B4"/>
    <w:rsid w:val="00267D9A"/>
    <w:rsid w:val="00270711"/>
    <w:rsid w:val="00270937"/>
    <w:rsid w:val="0027109E"/>
    <w:rsid w:val="002710F1"/>
    <w:rsid w:val="0027115F"/>
    <w:rsid w:val="0027128F"/>
    <w:rsid w:val="00271667"/>
    <w:rsid w:val="00271C09"/>
    <w:rsid w:val="0027255E"/>
    <w:rsid w:val="00272829"/>
    <w:rsid w:val="0027290B"/>
    <w:rsid w:val="0027293F"/>
    <w:rsid w:val="002729BD"/>
    <w:rsid w:val="00272C35"/>
    <w:rsid w:val="00273CCA"/>
    <w:rsid w:val="002741EB"/>
    <w:rsid w:val="002748DF"/>
    <w:rsid w:val="00274BC3"/>
    <w:rsid w:val="0027583F"/>
    <w:rsid w:val="002758D3"/>
    <w:rsid w:val="00275A43"/>
    <w:rsid w:val="00275C30"/>
    <w:rsid w:val="00275EEC"/>
    <w:rsid w:val="002760E0"/>
    <w:rsid w:val="00276117"/>
    <w:rsid w:val="00276466"/>
    <w:rsid w:val="0027650B"/>
    <w:rsid w:val="00276B5B"/>
    <w:rsid w:val="00276C4F"/>
    <w:rsid w:val="00277837"/>
    <w:rsid w:val="00277918"/>
    <w:rsid w:val="0027796E"/>
    <w:rsid w:val="00277A57"/>
    <w:rsid w:val="0028004A"/>
    <w:rsid w:val="0028023E"/>
    <w:rsid w:val="00280412"/>
    <w:rsid w:val="002804A3"/>
    <w:rsid w:val="0028076E"/>
    <w:rsid w:val="00280CF9"/>
    <w:rsid w:val="0028146F"/>
    <w:rsid w:val="00281582"/>
    <w:rsid w:val="002818BA"/>
    <w:rsid w:val="00281A4D"/>
    <w:rsid w:val="00281FCE"/>
    <w:rsid w:val="00282DCD"/>
    <w:rsid w:val="00282F57"/>
    <w:rsid w:val="00283183"/>
    <w:rsid w:val="002835D5"/>
    <w:rsid w:val="00283636"/>
    <w:rsid w:val="002838BB"/>
    <w:rsid w:val="00283B2A"/>
    <w:rsid w:val="00283E1A"/>
    <w:rsid w:val="00283ED1"/>
    <w:rsid w:val="00283F23"/>
    <w:rsid w:val="0028456C"/>
    <w:rsid w:val="002846FD"/>
    <w:rsid w:val="002847FC"/>
    <w:rsid w:val="00284C08"/>
    <w:rsid w:val="002852B1"/>
    <w:rsid w:val="00285AC0"/>
    <w:rsid w:val="00285CA4"/>
    <w:rsid w:val="00285DD2"/>
    <w:rsid w:val="002863A2"/>
    <w:rsid w:val="00286407"/>
    <w:rsid w:val="00286790"/>
    <w:rsid w:val="00286826"/>
    <w:rsid w:val="00286A44"/>
    <w:rsid w:val="00286AA4"/>
    <w:rsid w:val="00286C15"/>
    <w:rsid w:val="00286C9D"/>
    <w:rsid w:val="00286EA8"/>
    <w:rsid w:val="0028726E"/>
    <w:rsid w:val="0028742E"/>
    <w:rsid w:val="00287984"/>
    <w:rsid w:val="002903FF"/>
    <w:rsid w:val="002905EC"/>
    <w:rsid w:val="002909C9"/>
    <w:rsid w:val="00290DD6"/>
    <w:rsid w:val="0029107C"/>
    <w:rsid w:val="00291262"/>
    <w:rsid w:val="00291659"/>
    <w:rsid w:val="002918BE"/>
    <w:rsid w:val="00291A7A"/>
    <w:rsid w:val="00291DB8"/>
    <w:rsid w:val="00292145"/>
    <w:rsid w:val="002924C1"/>
    <w:rsid w:val="002926B5"/>
    <w:rsid w:val="00292AE2"/>
    <w:rsid w:val="0029324A"/>
    <w:rsid w:val="00293DD2"/>
    <w:rsid w:val="00294089"/>
    <w:rsid w:val="002940EE"/>
    <w:rsid w:val="002942C1"/>
    <w:rsid w:val="002949C0"/>
    <w:rsid w:val="00294CAB"/>
    <w:rsid w:val="00294EE8"/>
    <w:rsid w:val="002952DD"/>
    <w:rsid w:val="002955B2"/>
    <w:rsid w:val="00295691"/>
    <w:rsid w:val="00295788"/>
    <w:rsid w:val="00295AD6"/>
    <w:rsid w:val="00295C49"/>
    <w:rsid w:val="00295F9C"/>
    <w:rsid w:val="002960AD"/>
    <w:rsid w:val="002960D0"/>
    <w:rsid w:val="00296162"/>
    <w:rsid w:val="002965D2"/>
    <w:rsid w:val="00296801"/>
    <w:rsid w:val="00296A55"/>
    <w:rsid w:val="00296F28"/>
    <w:rsid w:val="0029708E"/>
    <w:rsid w:val="002973B9"/>
    <w:rsid w:val="00297408"/>
    <w:rsid w:val="0029799C"/>
    <w:rsid w:val="00297A25"/>
    <w:rsid w:val="00297D14"/>
    <w:rsid w:val="002A07F0"/>
    <w:rsid w:val="002A0D29"/>
    <w:rsid w:val="002A2061"/>
    <w:rsid w:val="002A21EE"/>
    <w:rsid w:val="002A2379"/>
    <w:rsid w:val="002A24D6"/>
    <w:rsid w:val="002A2766"/>
    <w:rsid w:val="002A2E77"/>
    <w:rsid w:val="002A2F03"/>
    <w:rsid w:val="002A3071"/>
    <w:rsid w:val="002A30E7"/>
    <w:rsid w:val="002A3323"/>
    <w:rsid w:val="002A3A47"/>
    <w:rsid w:val="002A42B4"/>
    <w:rsid w:val="002A4404"/>
    <w:rsid w:val="002A449C"/>
    <w:rsid w:val="002A462B"/>
    <w:rsid w:val="002A4CFE"/>
    <w:rsid w:val="002A52E0"/>
    <w:rsid w:val="002A531A"/>
    <w:rsid w:val="002A5A30"/>
    <w:rsid w:val="002A5B29"/>
    <w:rsid w:val="002A5D37"/>
    <w:rsid w:val="002A5F74"/>
    <w:rsid w:val="002A5F78"/>
    <w:rsid w:val="002A64A7"/>
    <w:rsid w:val="002A64FB"/>
    <w:rsid w:val="002A65A0"/>
    <w:rsid w:val="002A6946"/>
    <w:rsid w:val="002A7457"/>
    <w:rsid w:val="002A74D2"/>
    <w:rsid w:val="002A74DA"/>
    <w:rsid w:val="002A790D"/>
    <w:rsid w:val="002A7E6C"/>
    <w:rsid w:val="002B0082"/>
    <w:rsid w:val="002B03F3"/>
    <w:rsid w:val="002B04FE"/>
    <w:rsid w:val="002B0704"/>
    <w:rsid w:val="002B0B44"/>
    <w:rsid w:val="002B122D"/>
    <w:rsid w:val="002B14B2"/>
    <w:rsid w:val="002B1B3B"/>
    <w:rsid w:val="002B1E44"/>
    <w:rsid w:val="002B2A75"/>
    <w:rsid w:val="002B37A2"/>
    <w:rsid w:val="002B398B"/>
    <w:rsid w:val="002B3E6C"/>
    <w:rsid w:val="002B457F"/>
    <w:rsid w:val="002B498F"/>
    <w:rsid w:val="002B4A1D"/>
    <w:rsid w:val="002B525E"/>
    <w:rsid w:val="002B53AF"/>
    <w:rsid w:val="002B5532"/>
    <w:rsid w:val="002B5557"/>
    <w:rsid w:val="002B590D"/>
    <w:rsid w:val="002B5C02"/>
    <w:rsid w:val="002B5EC9"/>
    <w:rsid w:val="002B5FAC"/>
    <w:rsid w:val="002B614C"/>
    <w:rsid w:val="002B64F5"/>
    <w:rsid w:val="002B6876"/>
    <w:rsid w:val="002B6B8D"/>
    <w:rsid w:val="002B6FBD"/>
    <w:rsid w:val="002B6FD0"/>
    <w:rsid w:val="002B72E3"/>
    <w:rsid w:val="002B7408"/>
    <w:rsid w:val="002B768F"/>
    <w:rsid w:val="002B76A7"/>
    <w:rsid w:val="002B776D"/>
    <w:rsid w:val="002B77A0"/>
    <w:rsid w:val="002B79E3"/>
    <w:rsid w:val="002B7DD1"/>
    <w:rsid w:val="002B7F65"/>
    <w:rsid w:val="002C0A8B"/>
    <w:rsid w:val="002C1781"/>
    <w:rsid w:val="002C1C17"/>
    <w:rsid w:val="002C1C8C"/>
    <w:rsid w:val="002C1F7A"/>
    <w:rsid w:val="002C2090"/>
    <w:rsid w:val="002C2224"/>
    <w:rsid w:val="002C22EC"/>
    <w:rsid w:val="002C2888"/>
    <w:rsid w:val="002C2AFD"/>
    <w:rsid w:val="002C2D7D"/>
    <w:rsid w:val="002C2E8D"/>
    <w:rsid w:val="002C33B4"/>
    <w:rsid w:val="002C4068"/>
    <w:rsid w:val="002C431B"/>
    <w:rsid w:val="002C4418"/>
    <w:rsid w:val="002C453F"/>
    <w:rsid w:val="002C48A7"/>
    <w:rsid w:val="002C5322"/>
    <w:rsid w:val="002C554D"/>
    <w:rsid w:val="002C5621"/>
    <w:rsid w:val="002C5A32"/>
    <w:rsid w:val="002C5B46"/>
    <w:rsid w:val="002C6349"/>
    <w:rsid w:val="002C636A"/>
    <w:rsid w:val="002C653A"/>
    <w:rsid w:val="002C65CE"/>
    <w:rsid w:val="002C67BA"/>
    <w:rsid w:val="002C689C"/>
    <w:rsid w:val="002C6CA8"/>
    <w:rsid w:val="002C6D20"/>
    <w:rsid w:val="002C73E5"/>
    <w:rsid w:val="002C7C6E"/>
    <w:rsid w:val="002D0049"/>
    <w:rsid w:val="002D010D"/>
    <w:rsid w:val="002D01C3"/>
    <w:rsid w:val="002D01CC"/>
    <w:rsid w:val="002D09B7"/>
    <w:rsid w:val="002D2051"/>
    <w:rsid w:val="002D246E"/>
    <w:rsid w:val="002D24C1"/>
    <w:rsid w:val="002D3B6B"/>
    <w:rsid w:val="002D3D85"/>
    <w:rsid w:val="002D4182"/>
    <w:rsid w:val="002D45BF"/>
    <w:rsid w:val="002D488A"/>
    <w:rsid w:val="002D4FAF"/>
    <w:rsid w:val="002D5581"/>
    <w:rsid w:val="002D5D08"/>
    <w:rsid w:val="002D6190"/>
    <w:rsid w:val="002D61E3"/>
    <w:rsid w:val="002D63D4"/>
    <w:rsid w:val="002D66CD"/>
    <w:rsid w:val="002D6968"/>
    <w:rsid w:val="002D6A16"/>
    <w:rsid w:val="002D6B8A"/>
    <w:rsid w:val="002D6E15"/>
    <w:rsid w:val="002D7173"/>
    <w:rsid w:val="002D7271"/>
    <w:rsid w:val="002D7618"/>
    <w:rsid w:val="002D7706"/>
    <w:rsid w:val="002D7AFC"/>
    <w:rsid w:val="002D7BA5"/>
    <w:rsid w:val="002E03E6"/>
    <w:rsid w:val="002E040E"/>
    <w:rsid w:val="002E0CE1"/>
    <w:rsid w:val="002E0CE8"/>
    <w:rsid w:val="002E1D1C"/>
    <w:rsid w:val="002E1D38"/>
    <w:rsid w:val="002E1FDD"/>
    <w:rsid w:val="002E274D"/>
    <w:rsid w:val="002E2C00"/>
    <w:rsid w:val="002E2C50"/>
    <w:rsid w:val="002E2FAE"/>
    <w:rsid w:val="002E3633"/>
    <w:rsid w:val="002E3673"/>
    <w:rsid w:val="002E3A55"/>
    <w:rsid w:val="002E3CA7"/>
    <w:rsid w:val="002E3D15"/>
    <w:rsid w:val="002E3D72"/>
    <w:rsid w:val="002E42AB"/>
    <w:rsid w:val="002E44E6"/>
    <w:rsid w:val="002E47CB"/>
    <w:rsid w:val="002E54CB"/>
    <w:rsid w:val="002E55BD"/>
    <w:rsid w:val="002E5E8B"/>
    <w:rsid w:val="002E601E"/>
    <w:rsid w:val="002E6612"/>
    <w:rsid w:val="002E69D2"/>
    <w:rsid w:val="002E69D4"/>
    <w:rsid w:val="002E73C8"/>
    <w:rsid w:val="002E748D"/>
    <w:rsid w:val="002F0095"/>
    <w:rsid w:val="002F038A"/>
    <w:rsid w:val="002F03C6"/>
    <w:rsid w:val="002F0F7F"/>
    <w:rsid w:val="002F128D"/>
    <w:rsid w:val="002F193F"/>
    <w:rsid w:val="002F223D"/>
    <w:rsid w:val="002F2271"/>
    <w:rsid w:val="002F22B8"/>
    <w:rsid w:val="002F32AE"/>
    <w:rsid w:val="002F330A"/>
    <w:rsid w:val="002F34C2"/>
    <w:rsid w:val="002F359E"/>
    <w:rsid w:val="002F35EE"/>
    <w:rsid w:val="002F3942"/>
    <w:rsid w:val="002F445A"/>
    <w:rsid w:val="002F4E69"/>
    <w:rsid w:val="002F50C5"/>
    <w:rsid w:val="002F52BE"/>
    <w:rsid w:val="002F55BE"/>
    <w:rsid w:val="002F5893"/>
    <w:rsid w:val="002F5C83"/>
    <w:rsid w:val="002F5F2B"/>
    <w:rsid w:val="002F610A"/>
    <w:rsid w:val="002F6326"/>
    <w:rsid w:val="002F66F1"/>
    <w:rsid w:val="002F6906"/>
    <w:rsid w:val="002F6C76"/>
    <w:rsid w:val="002F6D64"/>
    <w:rsid w:val="002F7374"/>
    <w:rsid w:val="002F74B8"/>
    <w:rsid w:val="002F7569"/>
    <w:rsid w:val="002F770F"/>
    <w:rsid w:val="002F7B82"/>
    <w:rsid w:val="002F7C53"/>
    <w:rsid w:val="002F7E19"/>
    <w:rsid w:val="003007FA"/>
    <w:rsid w:val="00301179"/>
    <w:rsid w:val="00301938"/>
    <w:rsid w:val="00301CAA"/>
    <w:rsid w:val="00301EF7"/>
    <w:rsid w:val="00302041"/>
    <w:rsid w:val="0030218B"/>
    <w:rsid w:val="003022BD"/>
    <w:rsid w:val="00302A6E"/>
    <w:rsid w:val="00303257"/>
    <w:rsid w:val="003032A8"/>
    <w:rsid w:val="003036EB"/>
    <w:rsid w:val="0030385C"/>
    <w:rsid w:val="0030397A"/>
    <w:rsid w:val="00303B55"/>
    <w:rsid w:val="00303BCB"/>
    <w:rsid w:val="0030405E"/>
    <w:rsid w:val="00304BE9"/>
    <w:rsid w:val="003058D0"/>
    <w:rsid w:val="00305E67"/>
    <w:rsid w:val="003060C0"/>
    <w:rsid w:val="003067BF"/>
    <w:rsid w:val="003067FE"/>
    <w:rsid w:val="00306AE6"/>
    <w:rsid w:val="00306C49"/>
    <w:rsid w:val="0030705B"/>
    <w:rsid w:val="00307434"/>
    <w:rsid w:val="00307561"/>
    <w:rsid w:val="00307B6F"/>
    <w:rsid w:val="003102A4"/>
    <w:rsid w:val="00310580"/>
    <w:rsid w:val="00310DB5"/>
    <w:rsid w:val="00310EF6"/>
    <w:rsid w:val="00310FE1"/>
    <w:rsid w:val="003113E4"/>
    <w:rsid w:val="0031192A"/>
    <w:rsid w:val="003124A5"/>
    <w:rsid w:val="00312737"/>
    <w:rsid w:val="00312B2B"/>
    <w:rsid w:val="00312BA5"/>
    <w:rsid w:val="00312CD9"/>
    <w:rsid w:val="00312EF8"/>
    <w:rsid w:val="00313203"/>
    <w:rsid w:val="003137EE"/>
    <w:rsid w:val="003139E9"/>
    <w:rsid w:val="00313B0C"/>
    <w:rsid w:val="00314D95"/>
    <w:rsid w:val="00314E20"/>
    <w:rsid w:val="00315277"/>
    <w:rsid w:val="003155CE"/>
    <w:rsid w:val="00315663"/>
    <w:rsid w:val="00315A8D"/>
    <w:rsid w:val="00315ABB"/>
    <w:rsid w:val="00315AC2"/>
    <w:rsid w:val="00315BA4"/>
    <w:rsid w:val="00315C78"/>
    <w:rsid w:val="00315CE6"/>
    <w:rsid w:val="003163B5"/>
    <w:rsid w:val="003165FD"/>
    <w:rsid w:val="00316699"/>
    <w:rsid w:val="00316793"/>
    <w:rsid w:val="00316A1F"/>
    <w:rsid w:val="00316A6C"/>
    <w:rsid w:val="00316AD7"/>
    <w:rsid w:val="00316E2B"/>
    <w:rsid w:val="00316E99"/>
    <w:rsid w:val="00316FED"/>
    <w:rsid w:val="00317360"/>
    <w:rsid w:val="003173A5"/>
    <w:rsid w:val="0031741F"/>
    <w:rsid w:val="0031789C"/>
    <w:rsid w:val="00320125"/>
    <w:rsid w:val="003207ED"/>
    <w:rsid w:val="0032115F"/>
    <w:rsid w:val="00321549"/>
    <w:rsid w:val="00321885"/>
    <w:rsid w:val="00321C0D"/>
    <w:rsid w:val="00321D53"/>
    <w:rsid w:val="00321D8A"/>
    <w:rsid w:val="00321F82"/>
    <w:rsid w:val="00322324"/>
    <w:rsid w:val="00322D18"/>
    <w:rsid w:val="00322EF2"/>
    <w:rsid w:val="00322FB1"/>
    <w:rsid w:val="003230B2"/>
    <w:rsid w:val="00323BC6"/>
    <w:rsid w:val="00323D67"/>
    <w:rsid w:val="00323EB7"/>
    <w:rsid w:val="00324223"/>
    <w:rsid w:val="003244B8"/>
    <w:rsid w:val="003251F8"/>
    <w:rsid w:val="0032604F"/>
    <w:rsid w:val="00326477"/>
    <w:rsid w:val="0032693E"/>
    <w:rsid w:val="00326D8C"/>
    <w:rsid w:val="003272E0"/>
    <w:rsid w:val="003274E0"/>
    <w:rsid w:val="003276B9"/>
    <w:rsid w:val="003277A9"/>
    <w:rsid w:val="003278B6"/>
    <w:rsid w:val="003278EE"/>
    <w:rsid w:val="003278F5"/>
    <w:rsid w:val="00327A4A"/>
    <w:rsid w:val="00327EBB"/>
    <w:rsid w:val="003300CD"/>
    <w:rsid w:val="00330BDC"/>
    <w:rsid w:val="003310C4"/>
    <w:rsid w:val="00331162"/>
    <w:rsid w:val="00331340"/>
    <w:rsid w:val="003313E0"/>
    <w:rsid w:val="0033141B"/>
    <w:rsid w:val="00331562"/>
    <w:rsid w:val="00331A8A"/>
    <w:rsid w:val="00331ABC"/>
    <w:rsid w:val="0033226B"/>
    <w:rsid w:val="003323BB"/>
    <w:rsid w:val="003326D9"/>
    <w:rsid w:val="00333B04"/>
    <w:rsid w:val="003345C8"/>
    <w:rsid w:val="003345F1"/>
    <w:rsid w:val="003352D1"/>
    <w:rsid w:val="003353E3"/>
    <w:rsid w:val="00335DC2"/>
    <w:rsid w:val="00335DD0"/>
    <w:rsid w:val="003363DE"/>
    <w:rsid w:val="00336748"/>
    <w:rsid w:val="00336949"/>
    <w:rsid w:val="00336A1F"/>
    <w:rsid w:val="00336BDB"/>
    <w:rsid w:val="00336D92"/>
    <w:rsid w:val="00336F2D"/>
    <w:rsid w:val="00337029"/>
    <w:rsid w:val="003371E5"/>
    <w:rsid w:val="003379FA"/>
    <w:rsid w:val="00337EE8"/>
    <w:rsid w:val="003401A0"/>
    <w:rsid w:val="0034030C"/>
    <w:rsid w:val="003409C5"/>
    <w:rsid w:val="00340FE6"/>
    <w:rsid w:val="003411E9"/>
    <w:rsid w:val="003412C0"/>
    <w:rsid w:val="003414A1"/>
    <w:rsid w:val="0034214F"/>
    <w:rsid w:val="00342A3F"/>
    <w:rsid w:val="00342AD2"/>
    <w:rsid w:val="003435CF"/>
    <w:rsid w:val="003438DE"/>
    <w:rsid w:val="0034391B"/>
    <w:rsid w:val="00343AFD"/>
    <w:rsid w:val="003444C0"/>
    <w:rsid w:val="003444D7"/>
    <w:rsid w:val="003449AB"/>
    <w:rsid w:val="00344C3A"/>
    <w:rsid w:val="00344D11"/>
    <w:rsid w:val="00345CDE"/>
    <w:rsid w:val="00345D1A"/>
    <w:rsid w:val="00345F2E"/>
    <w:rsid w:val="00345F33"/>
    <w:rsid w:val="003466DA"/>
    <w:rsid w:val="0034671B"/>
    <w:rsid w:val="0034673E"/>
    <w:rsid w:val="0034705E"/>
    <w:rsid w:val="003472EA"/>
    <w:rsid w:val="0034797F"/>
    <w:rsid w:val="00350120"/>
    <w:rsid w:val="003507C1"/>
    <w:rsid w:val="0035090A"/>
    <w:rsid w:val="00350DBB"/>
    <w:rsid w:val="00350F13"/>
    <w:rsid w:val="00351AEE"/>
    <w:rsid w:val="00351E74"/>
    <w:rsid w:val="00352305"/>
    <w:rsid w:val="00352361"/>
    <w:rsid w:val="00352662"/>
    <w:rsid w:val="00352863"/>
    <w:rsid w:val="00352D97"/>
    <w:rsid w:val="00353166"/>
    <w:rsid w:val="003536F8"/>
    <w:rsid w:val="00353C2D"/>
    <w:rsid w:val="00353E3C"/>
    <w:rsid w:val="003540DD"/>
    <w:rsid w:val="00354261"/>
    <w:rsid w:val="003548BF"/>
    <w:rsid w:val="00354ABA"/>
    <w:rsid w:val="00354DFD"/>
    <w:rsid w:val="00355316"/>
    <w:rsid w:val="00355412"/>
    <w:rsid w:val="0035553A"/>
    <w:rsid w:val="00355605"/>
    <w:rsid w:val="00355A74"/>
    <w:rsid w:val="00355AAB"/>
    <w:rsid w:val="00356658"/>
    <w:rsid w:val="003566EA"/>
    <w:rsid w:val="003566F1"/>
    <w:rsid w:val="00356D34"/>
    <w:rsid w:val="00357074"/>
    <w:rsid w:val="003571E8"/>
    <w:rsid w:val="0035724C"/>
    <w:rsid w:val="003572FF"/>
    <w:rsid w:val="00357382"/>
    <w:rsid w:val="00357792"/>
    <w:rsid w:val="003577D6"/>
    <w:rsid w:val="00357DD0"/>
    <w:rsid w:val="00357E48"/>
    <w:rsid w:val="00357EBB"/>
    <w:rsid w:val="00357FF8"/>
    <w:rsid w:val="00360038"/>
    <w:rsid w:val="003608BB"/>
    <w:rsid w:val="00360F45"/>
    <w:rsid w:val="003611CB"/>
    <w:rsid w:val="0036151A"/>
    <w:rsid w:val="00361579"/>
    <w:rsid w:val="003617E1"/>
    <w:rsid w:val="00361B32"/>
    <w:rsid w:val="0036204D"/>
    <w:rsid w:val="00362108"/>
    <w:rsid w:val="00362581"/>
    <w:rsid w:val="0036269A"/>
    <w:rsid w:val="00362B55"/>
    <w:rsid w:val="00362EB9"/>
    <w:rsid w:val="00363A6C"/>
    <w:rsid w:val="00363B0D"/>
    <w:rsid w:val="003641FC"/>
    <w:rsid w:val="00364C9B"/>
    <w:rsid w:val="00364CE1"/>
    <w:rsid w:val="0036525E"/>
    <w:rsid w:val="003655DC"/>
    <w:rsid w:val="00365718"/>
    <w:rsid w:val="003662E4"/>
    <w:rsid w:val="00366836"/>
    <w:rsid w:val="00366AAE"/>
    <w:rsid w:val="00366AD5"/>
    <w:rsid w:val="00366CB5"/>
    <w:rsid w:val="00366CFE"/>
    <w:rsid w:val="00366E41"/>
    <w:rsid w:val="00366E87"/>
    <w:rsid w:val="00366F79"/>
    <w:rsid w:val="00367117"/>
    <w:rsid w:val="0036774B"/>
    <w:rsid w:val="00367B84"/>
    <w:rsid w:val="00370B0D"/>
    <w:rsid w:val="00370D22"/>
    <w:rsid w:val="00371319"/>
    <w:rsid w:val="003715D9"/>
    <w:rsid w:val="003718C1"/>
    <w:rsid w:val="00372369"/>
    <w:rsid w:val="0037282C"/>
    <w:rsid w:val="0037289A"/>
    <w:rsid w:val="00372D57"/>
    <w:rsid w:val="00372E24"/>
    <w:rsid w:val="00372E89"/>
    <w:rsid w:val="00373162"/>
    <w:rsid w:val="003733AB"/>
    <w:rsid w:val="003737A7"/>
    <w:rsid w:val="00374211"/>
    <w:rsid w:val="0037522A"/>
    <w:rsid w:val="003754A9"/>
    <w:rsid w:val="003754D3"/>
    <w:rsid w:val="0037562C"/>
    <w:rsid w:val="003759B5"/>
    <w:rsid w:val="00375ACD"/>
    <w:rsid w:val="00375E92"/>
    <w:rsid w:val="0037638B"/>
    <w:rsid w:val="003766E6"/>
    <w:rsid w:val="003767A4"/>
    <w:rsid w:val="003768DB"/>
    <w:rsid w:val="00376DF4"/>
    <w:rsid w:val="00380994"/>
    <w:rsid w:val="00380BDC"/>
    <w:rsid w:val="003813BD"/>
    <w:rsid w:val="003814A1"/>
    <w:rsid w:val="003814B8"/>
    <w:rsid w:val="00381576"/>
    <w:rsid w:val="0038190E"/>
    <w:rsid w:val="00381E49"/>
    <w:rsid w:val="0038270A"/>
    <w:rsid w:val="0038292C"/>
    <w:rsid w:val="00382A01"/>
    <w:rsid w:val="00382A8F"/>
    <w:rsid w:val="00383120"/>
    <w:rsid w:val="0038314F"/>
    <w:rsid w:val="003831DB"/>
    <w:rsid w:val="00383BF7"/>
    <w:rsid w:val="00383DF4"/>
    <w:rsid w:val="003847B1"/>
    <w:rsid w:val="00384B78"/>
    <w:rsid w:val="00385056"/>
    <w:rsid w:val="0038523E"/>
    <w:rsid w:val="00385315"/>
    <w:rsid w:val="0038535C"/>
    <w:rsid w:val="003854CD"/>
    <w:rsid w:val="00385517"/>
    <w:rsid w:val="003859E0"/>
    <w:rsid w:val="003863A2"/>
    <w:rsid w:val="00386A2A"/>
    <w:rsid w:val="00386A4F"/>
    <w:rsid w:val="00386AF9"/>
    <w:rsid w:val="00386EA9"/>
    <w:rsid w:val="00386F3B"/>
    <w:rsid w:val="00386F9D"/>
    <w:rsid w:val="0038718C"/>
    <w:rsid w:val="0038720B"/>
    <w:rsid w:val="00387808"/>
    <w:rsid w:val="0038782C"/>
    <w:rsid w:val="0038782D"/>
    <w:rsid w:val="00387BB8"/>
    <w:rsid w:val="00390008"/>
    <w:rsid w:val="0039055C"/>
    <w:rsid w:val="00390831"/>
    <w:rsid w:val="00390B64"/>
    <w:rsid w:val="00391176"/>
    <w:rsid w:val="003911AA"/>
    <w:rsid w:val="003915A4"/>
    <w:rsid w:val="003916C6"/>
    <w:rsid w:val="00391EC8"/>
    <w:rsid w:val="00391FAA"/>
    <w:rsid w:val="003921E5"/>
    <w:rsid w:val="003921F7"/>
    <w:rsid w:val="00392206"/>
    <w:rsid w:val="003925F2"/>
    <w:rsid w:val="00392816"/>
    <w:rsid w:val="0039287E"/>
    <w:rsid w:val="00392BDD"/>
    <w:rsid w:val="00392DE5"/>
    <w:rsid w:val="00392E30"/>
    <w:rsid w:val="00392E49"/>
    <w:rsid w:val="00393480"/>
    <w:rsid w:val="00393A0E"/>
    <w:rsid w:val="003941C4"/>
    <w:rsid w:val="00394464"/>
    <w:rsid w:val="00394833"/>
    <w:rsid w:val="0039484E"/>
    <w:rsid w:val="0039499D"/>
    <w:rsid w:val="00394BB9"/>
    <w:rsid w:val="0039512C"/>
    <w:rsid w:val="00395229"/>
    <w:rsid w:val="00395815"/>
    <w:rsid w:val="00395CF3"/>
    <w:rsid w:val="00396A66"/>
    <w:rsid w:val="00396E7B"/>
    <w:rsid w:val="00396EED"/>
    <w:rsid w:val="00396F32"/>
    <w:rsid w:val="003970C1"/>
    <w:rsid w:val="00397427"/>
    <w:rsid w:val="003A0725"/>
    <w:rsid w:val="003A0A1C"/>
    <w:rsid w:val="003A0DD7"/>
    <w:rsid w:val="003A107B"/>
    <w:rsid w:val="003A13E3"/>
    <w:rsid w:val="003A1490"/>
    <w:rsid w:val="003A1B80"/>
    <w:rsid w:val="003A2005"/>
    <w:rsid w:val="003A24DE"/>
    <w:rsid w:val="003A281A"/>
    <w:rsid w:val="003A2908"/>
    <w:rsid w:val="003A2C06"/>
    <w:rsid w:val="003A3494"/>
    <w:rsid w:val="003A354A"/>
    <w:rsid w:val="003A3702"/>
    <w:rsid w:val="003A38B2"/>
    <w:rsid w:val="003A3F7D"/>
    <w:rsid w:val="003A3FF1"/>
    <w:rsid w:val="003A4080"/>
    <w:rsid w:val="003A4174"/>
    <w:rsid w:val="003A448F"/>
    <w:rsid w:val="003A47A7"/>
    <w:rsid w:val="003A4C66"/>
    <w:rsid w:val="003A557F"/>
    <w:rsid w:val="003A59D2"/>
    <w:rsid w:val="003A5B76"/>
    <w:rsid w:val="003A5C89"/>
    <w:rsid w:val="003A6110"/>
    <w:rsid w:val="003A619B"/>
    <w:rsid w:val="003A6360"/>
    <w:rsid w:val="003A6451"/>
    <w:rsid w:val="003A661A"/>
    <w:rsid w:val="003A66C2"/>
    <w:rsid w:val="003A684F"/>
    <w:rsid w:val="003A6A32"/>
    <w:rsid w:val="003A6C7B"/>
    <w:rsid w:val="003A6D8B"/>
    <w:rsid w:val="003A6DB4"/>
    <w:rsid w:val="003A7B6C"/>
    <w:rsid w:val="003A7C24"/>
    <w:rsid w:val="003A7DB6"/>
    <w:rsid w:val="003B03A1"/>
    <w:rsid w:val="003B0451"/>
    <w:rsid w:val="003B0F13"/>
    <w:rsid w:val="003B1303"/>
    <w:rsid w:val="003B1648"/>
    <w:rsid w:val="003B1A81"/>
    <w:rsid w:val="003B1F2D"/>
    <w:rsid w:val="003B214A"/>
    <w:rsid w:val="003B2463"/>
    <w:rsid w:val="003B28D7"/>
    <w:rsid w:val="003B2FF0"/>
    <w:rsid w:val="003B312E"/>
    <w:rsid w:val="003B3234"/>
    <w:rsid w:val="003B32D9"/>
    <w:rsid w:val="003B34C8"/>
    <w:rsid w:val="003B35D0"/>
    <w:rsid w:val="003B35DC"/>
    <w:rsid w:val="003B36F4"/>
    <w:rsid w:val="003B3C51"/>
    <w:rsid w:val="003B4101"/>
    <w:rsid w:val="003B438F"/>
    <w:rsid w:val="003B46AC"/>
    <w:rsid w:val="003B480E"/>
    <w:rsid w:val="003B4967"/>
    <w:rsid w:val="003B4A6B"/>
    <w:rsid w:val="003B4AB9"/>
    <w:rsid w:val="003B4BD6"/>
    <w:rsid w:val="003B5486"/>
    <w:rsid w:val="003B558F"/>
    <w:rsid w:val="003B5A82"/>
    <w:rsid w:val="003B67CF"/>
    <w:rsid w:val="003B732F"/>
    <w:rsid w:val="003C064B"/>
    <w:rsid w:val="003C0DA5"/>
    <w:rsid w:val="003C1192"/>
    <w:rsid w:val="003C11AA"/>
    <w:rsid w:val="003C1450"/>
    <w:rsid w:val="003C185E"/>
    <w:rsid w:val="003C1C9A"/>
    <w:rsid w:val="003C1CCA"/>
    <w:rsid w:val="003C1F02"/>
    <w:rsid w:val="003C213A"/>
    <w:rsid w:val="003C2EF3"/>
    <w:rsid w:val="003C34AD"/>
    <w:rsid w:val="003C34B2"/>
    <w:rsid w:val="003C3501"/>
    <w:rsid w:val="003C3AB7"/>
    <w:rsid w:val="003C3C35"/>
    <w:rsid w:val="003C3F9E"/>
    <w:rsid w:val="003C4031"/>
    <w:rsid w:val="003C4159"/>
    <w:rsid w:val="003C4AF2"/>
    <w:rsid w:val="003C4BC9"/>
    <w:rsid w:val="003C4F50"/>
    <w:rsid w:val="003C527E"/>
    <w:rsid w:val="003C534C"/>
    <w:rsid w:val="003C54AA"/>
    <w:rsid w:val="003C55CF"/>
    <w:rsid w:val="003C5B4B"/>
    <w:rsid w:val="003C5DBD"/>
    <w:rsid w:val="003C60D8"/>
    <w:rsid w:val="003C6EDA"/>
    <w:rsid w:val="003C6F3B"/>
    <w:rsid w:val="003C727C"/>
    <w:rsid w:val="003C7390"/>
    <w:rsid w:val="003C740E"/>
    <w:rsid w:val="003C771C"/>
    <w:rsid w:val="003C7992"/>
    <w:rsid w:val="003C7AC3"/>
    <w:rsid w:val="003C7C84"/>
    <w:rsid w:val="003C7D4C"/>
    <w:rsid w:val="003C7F90"/>
    <w:rsid w:val="003D05DD"/>
    <w:rsid w:val="003D0918"/>
    <w:rsid w:val="003D09C3"/>
    <w:rsid w:val="003D122E"/>
    <w:rsid w:val="003D15E1"/>
    <w:rsid w:val="003D1CBE"/>
    <w:rsid w:val="003D1D69"/>
    <w:rsid w:val="003D1DC4"/>
    <w:rsid w:val="003D1F2A"/>
    <w:rsid w:val="003D1F66"/>
    <w:rsid w:val="003D2144"/>
    <w:rsid w:val="003D22E0"/>
    <w:rsid w:val="003D2717"/>
    <w:rsid w:val="003D2AC6"/>
    <w:rsid w:val="003D2BFB"/>
    <w:rsid w:val="003D2C8B"/>
    <w:rsid w:val="003D2F01"/>
    <w:rsid w:val="003D2F28"/>
    <w:rsid w:val="003D3318"/>
    <w:rsid w:val="003D338B"/>
    <w:rsid w:val="003D36C0"/>
    <w:rsid w:val="003D394F"/>
    <w:rsid w:val="003D3A2D"/>
    <w:rsid w:val="003D3BF5"/>
    <w:rsid w:val="003D3D48"/>
    <w:rsid w:val="003D4047"/>
    <w:rsid w:val="003D430B"/>
    <w:rsid w:val="003D44EB"/>
    <w:rsid w:val="003D48D0"/>
    <w:rsid w:val="003D4BA8"/>
    <w:rsid w:val="003D5247"/>
    <w:rsid w:val="003D6339"/>
    <w:rsid w:val="003D6994"/>
    <w:rsid w:val="003D6A32"/>
    <w:rsid w:val="003D6A47"/>
    <w:rsid w:val="003D6DEA"/>
    <w:rsid w:val="003D71D4"/>
    <w:rsid w:val="003D7273"/>
    <w:rsid w:val="003D7A15"/>
    <w:rsid w:val="003D7E41"/>
    <w:rsid w:val="003D7EBF"/>
    <w:rsid w:val="003E007C"/>
    <w:rsid w:val="003E011F"/>
    <w:rsid w:val="003E0261"/>
    <w:rsid w:val="003E0347"/>
    <w:rsid w:val="003E0530"/>
    <w:rsid w:val="003E05A2"/>
    <w:rsid w:val="003E0B1A"/>
    <w:rsid w:val="003E10DC"/>
    <w:rsid w:val="003E1288"/>
    <w:rsid w:val="003E188F"/>
    <w:rsid w:val="003E18AD"/>
    <w:rsid w:val="003E1A0A"/>
    <w:rsid w:val="003E2106"/>
    <w:rsid w:val="003E32C4"/>
    <w:rsid w:val="003E32DE"/>
    <w:rsid w:val="003E3370"/>
    <w:rsid w:val="003E389E"/>
    <w:rsid w:val="003E46F2"/>
    <w:rsid w:val="003E4AB7"/>
    <w:rsid w:val="003E4D31"/>
    <w:rsid w:val="003E4D9A"/>
    <w:rsid w:val="003E4FAB"/>
    <w:rsid w:val="003E5364"/>
    <w:rsid w:val="003E562B"/>
    <w:rsid w:val="003E5E10"/>
    <w:rsid w:val="003E5E8B"/>
    <w:rsid w:val="003E6220"/>
    <w:rsid w:val="003E6853"/>
    <w:rsid w:val="003E68F4"/>
    <w:rsid w:val="003E69D2"/>
    <w:rsid w:val="003E6A62"/>
    <w:rsid w:val="003E6C47"/>
    <w:rsid w:val="003E6CD1"/>
    <w:rsid w:val="003E6F8B"/>
    <w:rsid w:val="003E72DF"/>
    <w:rsid w:val="003E73CB"/>
    <w:rsid w:val="003E788C"/>
    <w:rsid w:val="003E78BF"/>
    <w:rsid w:val="003E78E2"/>
    <w:rsid w:val="003E797A"/>
    <w:rsid w:val="003E7BFB"/>
    <w:rsid w:val="003E7C0C"/>
    <w:rsid w:val="003E7CA7"/>
    <w:rsid w:val="003F046A"/>
    <w:rsid w:val="003F0630"/>
    <w:rsid w:val="003F0E10"/>
    <w:rsid w:val="003F0FBE"/>
    <w:rsid w:val="003F128C"/>
    <w:rsid w:val="003F12A2"/>
    <w:rsid w:val="003F1CAE"/>
    <w:rsid w:val="003F276B"/>
    <w:rsid w:val="003F2B23"/>
    <w:rsid w:val="003F3874"/>
    <w:rsid w:val="003F3943"/>
    <w:rsid w:val="003F3C9C"/>
    <w:rsid w:val="003F3CDD"/>
    <w:rsid w:val="003F3D3A"/>
    <w:rsid w:val="003F3FC5"/>
    <w:rsid w:val="003F4531"/>
    <w:rsid w:val="003F466E"/>
    <w:rsid w:val="003F48C4"/>
    <w:rsid w:val="003F5513"/>
    <w:rsid w:val="003F5635"/>
    <w:rsid w:val="003F5A38"/>
    <w:rsid w:val="003F5BF0"/>
    <w:rsid w:val="003F5CC5"/>
    <w:rsid w:val="003F5DCD"/>
    <w:rsid w:val="003F60C4"/>
    <w:rsid w:val="003F662F"/>
    <w:rsid w:val="003F6A71"/>
    <w:rsid w:val="003F6BF1"/>
    <w:rsid w:val="003F6E33"/>
    <w:rsid w:val="003F7006"/>
    <w:rsid w:val="003F7D31"/>
    <w:rsid w:val="003F7D61"/>
    <w:rsid w:val="003F7F74"/>
    <w:rsid w:val="003F7FE7"/>
    <w:rsid w:val="0040007F"/>
    <w:rsid w:val="004000AD"/>
    <w:rsid w:val="00400232"/>
    <w:rsid w:val="004004D1"/>
    <w:rsid w:val="0040094D"/>
    <w:rsid w:val="00400A2F"/>
    <w:rsid w:val="00400BF0"/>
    <w:rsid w:val="00400F1C"/>
    <w:rsid w:val="004011F9"/>
    <w:rsid w:val="00401FE3"/>
    <w:rsid w:val="0040204B"/>
    <w:rsid w:val="00402282"/>
    <w:rsid w:val="00402E2F"/>
    <w:rsid w:val="00403346"/>
    <w:rsid w:val="004035D6"/>
    <w:rsid w:val="00403CA4"/>
    <w:rsid w:val="0040424C"/>
    <w:rsid w:val="004042F9"/>
    <w:rsid w:val="004043F3"/>
    <w:rsid w:val="004045E0"/>
    <w:rsid w:val="004047F5"/>
    <w:rsid w:val="00404B14"/>
    <w:rsid w:val="00404CEF"/>
    <w:rsid w:val="00404D67"/>
    <w:rsid w:val="00404D7A"/>
    <w:rsid w:val="00404DE8"/>
    <w:rsid w:val="0040527E"/>
    <w:rsid w:val="00405522"/>
    <w:rsid w:val="0040587B"/>
    <w:rsid w:val="00405AEB"/>
    <w:rsid w:val="00405D6E"/>
    <w:rsid w:val="00405E2C"/>
    <w:rsid w:val="00406571"/>
    <w:rsid w:val="00407454"/>
    <w:rsid w:val="004075CF"/>
    <w:rsid w:val="00407765"/>
    <w:rsid w:val="00407A8B"/>
    <w:rsid w:val="00407ED7"/>
    <w:rsid w:val="00410039"/>
    <w:rsid w:val="004102FC"/>
    <w:rsid w:val="00410743"/>
    <w:rsid w:val="00410978"/>
    <w:rsid w:val="00410A0E"/>
    <w:rsid w:val="00410A95"/>
    <w:rsid w:val="00410B7D"/>
    <w:rsid w:val="00410BD3"/>
    <w:rsid w:val="00410FDF"/>
    <w:rsid w:val="0041136E"/>
    <w:rsid w:val="004119DA"/>
    <w:rsid w:val="00411D61"/>
    <w:rsid w:val="00411F4E"/>
    <w:rsid w:val="00412078"/>
    <w:rsid w:val="00412329"/>
    <w:rsid w:val="00412666"/>
    <w:rsid w:val="0041266F"/>
    <w:rsid w:val="004127A0"/>
    <w:rsid w:val="00412A4B"/>
    <w:rsid w:val="00412AD7"/>
    <w:rsid w:val="00412B67"/>
    <w:rsid w:val="00412C45"/>
    <w:rsid w:val="00412E3B"/>
    <w:rsid w:val="00412FF8"/>
    <w:rsid w:val="00413177"/>
    <w:rsid w:val="004136CC"/>
    <w:rsid w:val="00413748"/>
    <w:rsid w:val="004138C4"/>
    <w:rsid w:val="00413B11"/>
    <w:rsid w:val="00414098"/>
    <w:rsid w:val="004142A3"/>
    <w:rsid w:val="0041537A"/>
    <w:rsid w:val="00415FE6"/>
    <w:rsid w:val="0041602F"/>
    <w:rsid w:val="004160A0"/>
    <w:rsid w:val="00416AE4"/>
    <w:rsid w:val="00416AEB"/>
    <w:rsid w:val="00416C8E"/>
    <w:rsid w:val="004175B0"/>
    <w:rsid w:val="004202D3"/>
    <w:rsid w:val="00420C83"/>
    <w:rsid w:val="00421710"/>
    <w:rsid w:val="00421A50"/>
    <w:rsid w:val="00421F6B"/>
    <w:rsid w:val="004225A7"/>
    <w:rsid w:val="00422AD5"/>
    <w:rsid w:val="0042348A"/>
    <w:rsid w:val="00423ABD"/>
    <w:rsid w:val="00423EBB"/>
    <w:rsid w:val="0042419E"/>
    <w:rsid w:val="00424248"/>
    <w:rsid w:val="004248E7"/>
    <w:rsid w:val="00424DFB"/>
    <w:rsid w:val="00424E3C"/>
    <w:rsid w:val="004253A0"/>
    <w:rsid w:val="00425711"/>
    <w:rsid w:val="00425929"/>
    <w:rsid w:val="00426478"/>
    <w:rsid w:val="00426512"/>
    <w:rsid w:val="00426547"/>
    <w:rsid w:val="004265EC"/>
    <w:rsid w:val="004265FC"/>
    <w:rsid w:val="004267A8"/>
    <w:rsid w:val="004270CF"/>
    <w:rsid w:val="00427D14"/>
    <w:rsid w:val="00427D60"/>
    <w:rsid w:val="00427E58"/>
    <w:rsid w:val="00427F37"/>
    <w:rsid w:val="004308BC"/>
    <w:rsid w:val="00430C4C"/>
    <w:rsid w:val="0043118D"/>
    <w:rsid w:val="00431271"/>
    <w:rsid w:val="004313CA"/>
    <w:rsid w:val="004318F4"/>
    <w:rsid w:val="00431AA4"/>
    <w:rsid w:val="00431C52"/>
    <w:rsid w:val="00431E77"/>
    <w:rsid w:val="00431FAC"/>
    <w:rsid w:val="0043204C"/>
    <w:rsid w:val="004322E4"/>
    <w:rsid w:val="00432510"/>
    <w:rsid w:val="00432638"/>
    <w:rsid w:val="00432A33"/>
    <w:rsid w:val="00432EA8"/>
    <w:rsid w:val="00433095"/>
    <w:rsid w:val="00433275"/>
    <w:rsid w:val="004332E0"/>
    <w:rsid w:val="0043338E"/>
    <w:rsid w:val="004333E3"/>
    <w:rsid w:val="004335BF"/>
    <w:rsid w:val="00433769"/>
    <w:rsid w:val="00433AF0"/>
    <w:rsid w:val="00434061"/>
    <w:rsid w:val="004347C3"/>
    <w:rsid w:val="00434E62"/>
    <w:rsid w:val="00434EEE"/>
    <w:rsid w:val="00435153"/>
    <w:rsid w:val="004353DB"/>
    <w:rsid w:val="00435907"/>
    <w:rsid w:val="00435C62"/>
    <w:rsid w:val="00435EF1"/>
    <w:rsid w:val="004362AD"/>
    <w:rsid w:val="004364C3"/>
    <w:rsid w:val="004364EC"/>
    <w:rsid w:val="00436FDB"/>
    <w:rsid w:val="0043729C"/>
    <w:rsid w:val="00437D11"/>
    <w:rsid w:val="00437F86"/>
    <w:rsid w:val="004400EB"/>
    <w:rsid w:val="004403E4"/>
    <w:rsid w:val="00440497"/>
    <w:rsid w:val="004407D7"/>
    <w:rsid w:val="00440A17"/>
    <w:rsid w:val="00441219"/>
    <w:rsid w:val="00441691"/>
    <w:rsid w:val="00441759"/>
    <w:rsid w:val="00441946"/>
    <w:rsid w:val="00441B7B"/>
    <w:rsid w:val="00441D93"/>
    <w:rsid w:val="0044206A"/>
    <w:rsid w:val="00442ADC"/>
    <w:rsid w:val="00442C34"/>
    <w:rsid w:val="00442DE7"/>
    <w:rsid w:val="0044312B"/>
    <w:rsid w:val="00443397"/>
    <w:rsid w:val="00443BA3"/>
    <w:rsid w:val="00443D43"/>
    <w:rsid w:val="00443E30"/>
    <w:rsid w:val="004449D6"/>
    <w:rsid w:val="00444BC6"/>
    <w:rsid w:val="00444E07"/>
    <w:rsid w:val="0044506A"/>
    <w:rsid w:val="00445147"/>
    <w:rsid w:val="0044523F"/>
    <w:rsid w:val="004452CA"/>
    <w:rsid w:val="004458B6"/>
    <w:rsid w:val="00445BAE"/>
    <w:rsid w:val="00446066"/>
    <w:rsid w:val="00446591"/>
    <w:rsid w:val="004465F2"/>
    <w:rsid w:val="004468AF"/>
    <w:rsid w:val="00446CF4"/>
    <w:rsid w:val="00447043"/>
    <w:rsid w:val="0044707D"/>
    <w:rsid w:val="00447989"/>
    <w:rsid w:val="00447A4F"/>
    <w:rsid w:val="00447A5B"/>
    <w:rsid w:val="00447E24"/>
    <w:rsid w:val="0045042B"/>
    <w:rsid w:val="00450A94"/>
    <w:rsid w:val="00451096"/>
    <w:rsid w:val="00451308"/>
    <w:rsid w:val="0045170A"/>
    <w:rsid w:val="00451A58"/>
    <w:rsid w:val="00451F57"/>
    <w:rsid w:val="00452368"/>
    <w:rsid w:val="00452BCE"/>
    <w:rsid w:val="00452F42"/>
    <w:rsid w:val="0045308E"/>
    <w:rsid w:val="00453A5A"/>
    <w:rsid w:val="00453CA5"/>
    <w:rsid w:val="00453CEB"/>
    <w:rsid w:val="00453EA9"/>
    <w:rsid w:val="00453EAD"/>
    <w:rsid w:val="004540F7"/>
    <w:rsid w:val="004545DA"/>
    <w:rsid w:val="004545F8"/>
    <w:rsid w:val="00454840"/>
    <w:rsid w:val="00454A86"/>
    <w:rsid w:val="00454CDF"/>
    <w:rsid w:val="00454D07"/>
    <w:rsid w:val="00454F65"/>
    <w:rsid w:val="004551EF"/>
    <w:rsid w:val="00455A16"/>
    <w:rsid w:val="00456250"/>
    <w:rsid w:val="0045655C"/>
    <w:rsid w:val="00456AB2"/>
    <w:rsid w:val="00457B80"/>
    <w:rsid w:val="004601C5"/>
    <w:rsid w:val="00460BF5"/>
    <w:rsid w:val="00460D04"/>
    <w:rsid w:val="00460F12"/>
    <w:rsid w:val="004613EF"/>
    <w:rsid w:val="004613FE"/>
    <w:rsid w:val="0046144F"/>
    <w:rsid w:val="00461630"/>
    <w:rsid w:val="00461784"/>
    <w:rsid w:val="004617F8"/>
    <w:rsid w:val="00462344"/>
    <w:rsid w:val="00462507"/>
    <w:rsid w:val="004626E7"/>
    <w:rsid w:val="00462C95"/>
    <w:rsid w:val="00462DDC"/>
    <w:rsid w:val="004632D7"/>
    <w:rsid w:val="0046338E"/>
    <w:rsid w:val="004633C3"/>
    <w:rsid w:val="0046368C"/>
    <w:rsid w:val="004636BC"/>
    <w:rsid w:val="00463C80"/>
    <w:rsid w:val="00463F20"/>
    <w:rsid w:val="00464332"/>
    <w:rsid w:val="00464730"/>
    <w:rsid w:val="004647B3"/>
    <w:rsid w:val="00464946"/>
    <w:rsid w:val="00465226"/>
    <w:rsid w:val="004656DE"/>
    <w:rsid w:val="00465853"/>
    <w:rsid w:val="00466A6D"/>
    <w:rsid w:val="00466B51"/>
    <w:rsid w:val="00466C55"/>
    <w:rsid w:val="00466E75"/>
    <w:rsid w:val="004673F7"/>
    <w:rsid w:val="00467494"/>
    <w:rsid w:val="0046759A"/>
    <w:rsid w:val="004675A9"/>
    <w:rsid w:val="004679FE"/>
    <w:rsid w:val="00467CCA"/>
    <w:rsid w:val="004707F3"/>
    <w:rsid w:val="0047092B"/>
    <w:rsid w:val="00470A82"/>
    <w:rsid w:val="00471512"/>
    <w:rsid w:val="00471716"/>
    <w:rsid w:val="00471A96"/>
    <w:rsid w:val="004721EA"/>
    <w:rsid w:val="00472824"/>
    <w:rsid w:val="00472B51"/>
    <w:rsid w:val="00472D06"/>
    <w:rsid w:val="00472D50"/>
    <w:rsid w:val="00473060"/>
    <w:rsid w:val="0047357B"/>
    <w:rsid w:val="004738E6"/>
    <w:rsid w:val="004742A7"/>
    <w:rsid w:val="00474317"/>
    <w:rsid w:val="0047442A"/>
    <w:rsid w:val="00474548"/>
    <w:rsid w:val="00474765"/>
    <w:rsid w:val="00474E1C"/>
    <w:rsid w:val="00474FAE"/>
    <w:rsid w:val="00475783"/>
    <w:rsid w:val="004758BB"/>
    <w:rsid w:val="00475981"/>
    <w:rsid w:val="00475DB0"/>
    <w:rsid w:val="00475E42"/>
    <w:rsid w:val="00475EAB"/>
    <w:rsid w:val="00476A35"/>
    <w:rsid w:val="00476F48"/>
    <w:rsid w:val="00477609"/>
    <w:rsid w:val="0047782B"/>
    <w:rsid w:val="0048035E"/>
    <w:rsid w:val="004806E9"/>
    <w:rsid w:val="004808FE"/>
    <w:rsid w:val="00480908"/>
    <w:rsid w:val="00480D6D"/>
    <w:rsid w:val="004812B9"/>
    <w:rsid w:val="004814E2"/>
    <w:rsid w:val="00481751"/>
    <w:rsid w:val="00481865"/>
    <w:rsid w:val="00481D81"/>
    <w:rsid w:val="00481E6C"/>
    <w:rsid w:val="004823DD"/>
    <w:rsid w:val="00482EF2"/>
    <w:rsid w:val="00482F52"/>
    <w:rsid w:val="00482FF3"/>
    <w:rsid w:val="00483425"/>
    <w:rsid w:val="00483D5E"/>
    <w:rsid w:val="00483FAC"/>
    <w:rsid w:val="00484205"/>
    <w:rsid w:val="004843C2"/>
    <w:rsid w:val="004846FE"/>
    <w:rsid w:val="00484763"/>
    <w:rsid w:val="004847AE"/>
    <w:rsid w:val="0048484A"/>
    <w:rsid w:val="00484F18"/>
    <w:rsid w:val="00485032"/>
    <w:rsid w:val="0048510F"/>
    <w:rsid w:val="00485121"/>
    <w:rsid w:val="0048590C"/>
    <w:rsid w:val="00485974"/>
    <w:rsid w:val="00485EE1"/>
    <w:rsid w:val="004864B0"/>
    <w:rsid w:val="00486DCE"/>
    <w:rsid w:val="004875B8"/>
    <w:rsid w:val="004875CF"/>
    <w:rsid w:val="0048779E"/>
    <w:rsid w:val="00487A45"/>
    <w:rsid w:val="00487A5A"/>
    <w:rsid w:val="00487A74"/>
    <w:rsid w:val="00487ABA"/>
    <w:rsid w:val="00487CAE"/>
    <w:rsid w:val="00490089"/>
    <w:rsid w:val="004902D1"/>
    <w:rsid w:val="004909C4"/>
    <w:rsid w:val="00490E1D"/>
    <w:rsid w:val="00491405"/>
    <w:rsid w:val="00491519"/>
    <w:rsid w:val="00491BB5"/>
    <w:rsid w:val="00491DA2"/>
    <w:rsid w:val="00491E06"/>
    <w:rsid w:val="0049216B"/>
    <w:rsid w:val="00492369"/>
    <w:rsid w:val="00492C0B"/>
    <w:rsid w:val="004935A5"/>
    <w:rsid w:val="004935E5"/>
    <w:rsid w:val="00493F0B"/>
    <w:rsid w:val="00494316"/>
    <w:rsid w:val="004943FA"/>
    <w:rsid w:val="00494640"/>
    <w:rsid w:val="004946FA"/>
    <w:rsid w:val="00494B91"/>
    <w:rsid w:val="00494CAF"/>
    <w:rsid w:val="00494CDC"/>
    <w:rsid w:val="004955DE"/>
    <w:rsid w:val="00495606"/>
    <w:rsid w:val="00495F7F"/>
    <w:rsid w:val="00496008"/>
    <w:rsid w:val="00496112"/>
    <w:rsid w:val="00496823"/>
    <w:rsid w:val="00497510"/>
    <w:rsid w:val="004977FF"/>
    <w:rsid w:val="0049796E"/>
    <w:rsid w:val="004979CA"/>
    <w:rsid w:val="00497A89"/>
    <w:rsid w:val="00497BF6"/>
    <w:rsid w:val="004A0221"/>
    <w:rsid w:val="004A03D0"/>
    <w:rsid w:val="004A12FB"/>
    <w:rsid w:val="004A1397"/>
    <w:rsid w:val="004A19B6"/>
    <w:rsid w:val="004A1D16"/>
    <w:rsid w:val="004A1D17"/>
    <w:rsid w:val="004A1F92"/>
    <w:rsid w:val="004A261F"/>
    <w:rsid w:val="004A27F2"/>
    <w:rsid w:val="004A2D58"/>
    <w:rsid w:val="004A30BD"/>
    <w:rsid w:val="004A360A"/>
    <w:rsid w:val="004A3F71"/>
    <w:rsid w:val="004A4671"/>
    <w:rsid w:val="004A4C34"/>
    <w:rsid w:val="004A4D61"/>
    <w:rsid w:val="004A5049"/>
    <w:rsid w:val="004A5276"/>
    <w:rsid w:val="004A5969"/>
    <w:rsid w:val="004A59AD"/>
    <w:rsid w:val="004A59C6"/>
    <w:rsid w:val="004A636C"/>
    <w:rsid w:val="004A647B"/>
    <w:rsid w:val="004A65D5"/>
    <w:rsid w:val="004A696A"/>
    <w:rsid w:val="004A697D"/>
    <w:rsid w:val="004A764B"/>
    <w:rsid w:val="004A7802"/>
    <w:rsid w:val="004A7B86"/>
    <w:rsid w:val="004B1657"/>
    <w:rsid w:val="004B1843"/>
    <w:rsid w:val="004B1866"/>
    <w:rsid w:val="004B1A11"/>
    <w:rsid w:val="004B1A54"/>
    <w:rsid w:val="004B1CA9"/>
    <w:rsid w:val="004B1CDD"/>
    <w:rsid w:val="004B2620"/>
    <w:rsid w:val="004B2926"/>
    <w:rsid w:val="004B2A6F"/>
    <w:rsid w:val="004B2D0C"/>
    <w:rsid w:val="004B2E7B"/>
    <w:rsid w:val="004B2F89"/>
    <w:rsid w:val="004B32DD"/>
    <w:rsid w:val="004B3352"/>
    <w:rsid w:val="004B38E0"/>
    <w:rsid w:val="004B3C4B"/>
    <w:rsid w:val="004B3EE4"/>
    <w:rsid w:val="004B40DF"/>
    <w:rsid w:val="004B41B5"/>
    <w:rsid w:val="004B442D"/>
    <w:rsid w:val="004B455D"/>
    <w:rsid w:val="004B46A9"/>
    <w:rsid w:val="004B52CE"/>
    <w:rsid w:val="004B5CD6"/>
    <w:rsid w:val="004B5FD8"/>
    <w:rsid w:val="004B6340"/>
    <w:rsid w:val="004B6F34"/>
    <w:rsid w:val="004B7146"/>
    <w:rsid w:val="004B7875"/>
    <w:rsid w:val="004B7BB1"/>
    <w:rsid w:val="004C0083"/>
    <w:rsid w:val="004C018A"/>
    <w:rsid w:val="004C035B"/>
    <w:rsid w:val="004C0C4E"/>
    <w:rsid w:val="004C0C63"/>
    <w:rsid w:val="004C1030"/>
    <w:rsid w:val="004C14D0"/>
    <w:rsid w:val="004C14F7"/>
    <w:rsid w:val="004C159A"/>
    <w:rsid w:val="004C1811"/>
    <w:rsid w:val="004C1B29"/>
    <w:rsid w:val="004C305C"/>
    <w:rsid w:val="004C4438"/>
    <w:rsid w:val="004C4B0B"/>
    <w:rsid w:val="004C5370"/>
    <w:rsid w:val="004C5468"/>
    <w:rsid w:val="004C5770"/>
    <w:rsid w:val="004C5E4A"/>
    <w:rsid w:val="004C679C"/>
    <w:rsid w:val="004C6811"/>
    <w:rsid w:val="004C68DC"/>
    <w:rsid w:val="004C6903"/>
    <w:rsid w:val="004C6995"/>
    <w:rsid w:val="004C6F3C"/>
    <w:rsid w:val="004C7AC1"/>
    <w:rsid w:val="004D0267"/>
    <w:rsid w:val="004D0356"/>
    <w:rsid w:val="004D0B42"/>
    <w:rsid w:val="004D0C1F"/>
    <w:rsid w:val="004D0D9F"/>
    <w:rsid w:val="004D0FAC"/>
    <w:rsid w:val="004D10AF"/>
    <w:rsid w:val="004D12FB"/>
    <w:rsid w:val="004D206E"/>
    <w:rsid w:val="004D2351"/>
    <w:rsid w:val="004D259E"/>
    <w:rsid w:val="004D2B6C"/>
    <w:rsid w:val="004D2CB8"/>
    <w:rsid w:val="004D340F"/>
    <w:rsid w:val="004D372E"/>
    <w:rsid w:val="004D38E5"/>
    <w:rsid w:val="004D3A82"/>
    <w:rsid w:val="004D3B00"/>
    <w:rsid w:val="004D3FB3"/>
    <w:rsid w:val="004D41C9"/>
    <w:rsid w:val="004D4556"/>
    <w:rsid w:val="004D4620"/>
    <w:rsid w:val="004D4A60"/>
    <w:rsid w:val="004D4F69"/>
    <w:rsid w:val="004D529C"/>
    <w:rsid w:val="004D5A2F"/>
    <w:rsid w:val="004D6388"/>
    <w:rsid w:val="004D640F"/>
    <w:rsid w:val="004D66A2"/>
    <w:rsid w:val="004D694C"/>
    <w:rsid w:val="004D7105"/>
    <w:rsid w:val="004D761A"/>
    <w:rsid w:val="004D764D"/>
    <w:rsid w:val="004D7672"/>
    <w:rsid w:val="004D7A00"/>
    <w:rsid w:val="004D7C3C"/>
    <w:rsid w:val="004D7FAD"/>
    <w:rsid w:val="004E11D8"/>
    <w:rsid w:val="004E1303"/>
    <w:rsid w:val="004E153B"/>
    <w:rsid w:val="004E1740"/>
    <w:rsid w:val="004E1754"/>
    <w:rsid w:val="004E1A24"/>
    <w:rsid w:val="004E1B3E"/>
    <w:rsid w:val="004E2021"/>
    <w:rsid w:val="004E25F6"/>
    <w:rsid w:val="004E2B79"/>
    <w:rsid w:val="004E2F28"/>
    <w:rsid w:val="004E30CF"/>
    <w:rsid w:val="004E3498"/>
    <w:rsid w:val="004E3657"/>
    <w:rsid w:val="004E381B"/>
    <w:rsid w:val="004E397E"/>
    <w:rsid w:val="004E3AB4"/>
    <w:rsid w:val="004E41C4"/>
    <w:rsid w:val="004E45B0"/>
    <w:rsid w:val="004E46FC"/>
    <w:rsid w:val="004E4938"/>
    <w:rsid w:val="004E4A3D"/>
    <w:rsid w:val="004E4B5F"/>
    <w:rsid w:val="004E4BCB"/>
    <w:rsid w:val="004E4D41"/>
    <w:rsid w:val="004E4EF5"/>
    <w:rsid w:val="004E50C1"/>
    <w:rsid w:val="004E6309"/>
    <w:rsid w:val="004E657F"/>
    <w:rsid w:val="004E6FFE"/>
    <w:rsid w:val="004E74BC"/>
    <w:rsid w:val="004E75CF"/>
    <w:rsid w:val="004E7C46"/>
    <w:rsid w:val="004E7DA0"/>
    <w:rsid w:val="004E7F3B"/>
    <w:rsid w:val="004F00B4"/>
    <w:rsid w:val="004F0333"/>
    <w:rsid w:val="004F03D5"/>
    <w:rsid w:val="004F0F08"/>
    <w:rsid w:val="004F125C"/>
    <w:rsid w:val="004F12CD"/>
    <w:rsid w:val="004F1578"/>
    <w:rsid w:val="004F170C"/>
    <w:rsid w:val="004F1DBA"/>
    <w:rsid w:val="004F216B"/>
    <w:rsid w:val="004F22CE"/>
    <w:rsid w:val="004F2F6F"/>
    <w:rsid w:val="004F3387"/>
    <w:rsid w:val="004F36C3"/>
    <w:rsid w:val="004F3A6B"/>
    <w:rsid w:val="004F4A05"/>
    <w:rsid w:val="004F4A4B"/>
    <w:rsid w:val="004F4C1A"/>
    <w:rsid w:val="004F4F2B"/>
    <w:rsid w:val="004F63C9"/>
    <w:rsid w:val="004F6708"/>
    <w:rsid w:val="004F6752"/>
    <w:rsid w:val="004F69A0"/>
    <w:rsid w:val="004F69AF"/>
    <w:rsid w:val="004F73A3"/>
    <w:rsid w:val="004F7B62"/>
    <w:rsid w:val="005001A2"/>
    <w:rsid w:val="005003F5"/>
    <w:rsid w:val="00500658"/>
    <w:rsid w:val="00500ABA"/>
    <w:rsid w:val="00500FE7"/>
    <w:rsid w:val="00501026"/>
    <w:rsid w:val="0050151A"/>
    <w:rsid w:val="005016A6"/>
    <w:rsid w:val="00501B8F"/>
    <w:rsid w:val="00501DFF"/>
    <w:rsid w:val="0050225C"/>
    <w:rsid w:val="0050240B"/>
    <w:rsid w:val="00502AA6"/>
    <w:rsid w:val="00503081"/>
    <w:rsid w:val="00503761"/>
    <w:rsid w:val="0050384A"/>
    <w:rsid w:val="0050387E"/>
    <w:rsid w:val="005041DF"/>
    <w:rsid w:val="005041F1"/>
    <w:rsid w:val="00504741"/>
    <w:rsid w:val="005048AA"/>
    <w:rsid w:val="0050503A"/>
    <w:rsid w:val="0050520A"/>
    <w:rsid w:val="0050534F"/>
    <w:rsid w:val="00505376"/>
    <w:rsid w:val="00505411"/>
    <w:rsid w:val="0050554F"/>
    <w:rsid w:val="00505B21"/>
    <w:rsid w:val="00505EA4"/>
    <w:rsid w:val="005065A5"/>
    <w:rsid w:val="00506966"/>
    <w:rsid w:val="00506AE2"/>
    <w:rsid w:val="00506EDF"/>
    <w:rsid w:val="005071A8"/>
    <w:rsid w:val="00507586"/>
    <w:rsid w:val="005075EC"/>
    <w:rsid w:val="00507909"/>
    <w:rsid w:val="0050794D"/>
    <w:rsid w:val="00507B64"/>
    <w:rsid w:val="00507F20"/>
    <w:rsid w:val="00510798"/>
    <w:rsid w:val="005108E6"/>
    <w:rsid w:val="00510933"/>
    <w:rsid w:val="005109A7"/>
    <w:rsid w:val="00510EE3"/>
    <w:rsid w:val="005116D4"/>
    <w:rsid w:val="005119A3"/>
    <w:rsid w:val="0051214B"/>
    <w:rsid w:val="0051248B"/>
    <w:rsid w:val="00512C5A"/>
    <w:rsid w:val="0051316E"/>
    <w:rsid w:val="005133C4"/>
    <w:rsid w:val="00513809"/>
    <w:rsid w:val="00513CC5"/>
    <w:rsid w:val="00514058"/>
    <w:rsid w:val="005140DA"/>
    <w:rsid w:val="0051430F"/>
    <w:rsid w:val="00514B2D"/>
    <w:rsid w:val="00514DA1"/>
    <w:rsid w:val="005157AC"/>
    <w:rsid w:val="00515A3C"/>
    <w:rsid w:val="00516031"/>
    <w:rsid w:val="00516CF9"/>
    <w:rsid w:val="00516E53"/>
    <w:rsid w:val="00516F2B"/>
    <w:rsid w:val="0051705C"/>
    <w:rsid w:val="005172D9"/>
    <w:rsid w:val="00517300"/>
    <w:rsid w:val="00517550"/>
    <w:rsid w:val="00517920"/>
    <w:rsid w:val="005203AB"/>
    <w:rsid w:val="00520816"/>
    <w:rsid w:val="0052133C"/>
    <w:rsid w:val="005214DD"/>
    <w:rsid w:val="00521CB7"/>
    <w:rsid w:val="00521F07"/>
    <w:rsid w:val="0052203B"/>
    <w:rsid w:val="005220EB"/>
    <w:rsid w:val="00522197"/>
    <w:rsid w:val="00522721"/>
    <w:rsid w:val="0052285D"/>
    <w:rsid w:val="005229E7"/>
    <w:rsid w:val="00522C8A"/>
    <w:rsid w:val="005231B5"/>
    <w:rsid w:val="00523244"/>
    <w:rsid w:val="005232F5"/>
    <w:rsid w:val="00523614"/>
    <w:rsid w:val="00523745"/>
    <w:rsid w:val="00523781"/>
    <w:rsid w:val="00523AC3"/>
    <w:rsid w:val="00523BDC"/>
    <w:rsid w:val="00524200"/>
    <w:rsid w:val="005242F8"/>
    <w:rsid w:val="0052435C"/>
    <w:rsid w:val="00524387"/>
    <w:rsid w:val="00524CD6"/>
    <w:rsid w:val="00525EE2"/>
    <w:rsid w:val="00525F8B"/>
    <w:rsid w:val="0052605F"/>
    <w:rsid w:val="005261B4"/>
    <w:rsid w:val="005263F3"/>
    <w:rsid w:val="0052643A"/>
    <w:rsid w:val="005267B2"/>
    <w:rsid w:val="00526A02"/>
    <w:rsid w:val="00526B09"/>
    <w:rsid w:val="00526C2A"/>
    <w:rsid w:val="00526D97"/>
    <w:rsid w:val="00526E62"/>
    <w:rsid w:val="00526F04"/>
    <w:rsid w:val="005277AD"/>
    <w:rsid w:val="00527A30"/>
    <w:rsid w:val="00527C28"/>
    <w:rsid w:val="0053040D"/>
    <w:rsid w:val="0053085D"/>
    <w:rsid w:val="005309B2"/>
    <w:rsid w:val="00530C4E"/>
    <w:rsid w:val="00530FDA"/>
    <w:rsid w:val="00531C76"/>
    <w:rsid w:val="00532142"/>
    <w:rsid w:val="0053223D"/>
    <w:rsid w:val="00532269"/>
    <w:rsid w:val="00532758"/>
    <w:rsid w:val="005334CC"/>
    <w:rsid w:val="00533894"/>
    <w:rsid w:val="00533902"/>
    <w:rsid w:val="00533AFC"/>
    <w:rsid w:val="00534005"/>
    <w:rsid w:val="00534415"/>
    <w:rsid w:val="00534579"/>
    <w:rsid w:val="00534ED2"/>
    <w:rsid w:val="005354E1"/>
    <w:rsid w:val="00535AF4"/>
    <w:rsid w:val="0053636E"/>
    <w:rsid w:val="005364D1"/>
    <w:rsid w:val="005366F2"/>
    <w:rsid w:val="0053690D"/>
    <w:rsid w:val="00536AD8"/>
    <w:rsid w:val="0053743B"/>
    <w:rsid w:val="00537895"/>
    <w:rsid w:val="0054063E"/>
    <w:rsid w:val="00540830"/>
    <w:rsid w:val="0054084B"/>
    <w:rsid w:val="00540B1D"/>
    <w:rsid w:val="00540C1E"/>
    <w:rsid w:val="00540D1E"/>
    <w:rsid w:val="00540DF8"/>
    <w:rsid w:val="005412EB"/>
    <w:rsid w:val="00541862"/>
    <w:rsid w:val="00541C74"/>
    <w:rsid w:val="00541DFA"/>
    <w:rsid w:val="00542C3C"/>
    <w:rsid w:val="00542EC3"/>
    <w:rsid w:val="005431CB"/>
    <w:rsid w:val="005432B0"/>
    <w:rsid w:val="0054345E"/>
    <w:rsid w:val="0054464F"/>
    <w:rsid w:val="0054470E"/>
    <w:rsid w:val="005447CD"/>
    <w:rsid w:val="0054573D"/>
    <w:rsid w:val="0054587D"/>
    <w:rsid w:val="00545887"/>
    <w:rsid w:val="0054591E"/>
    <w:rsid w:val="00545CC9"/>
    <w:rsid w:val="00545E15"/>
    <w:rsid w:val="005467D7"/>
    <w:rsid w:val="00546A62"/>
    <w:rsid w:val="00547C12"/>
    <w:rsid w:val="00550247"/>
    <w:rsid w:val="0055027F"/>
    <w:rsid w:val="005503EF"/>
    <w:rsid w:val="005506AB"/>
    <w:rsid w:val="00550E6A"/>
    <w:rsid w:val="00550FDC"/>
    <w:rsid w:val="00550FFB"/>
    <w:rsid w:val="00551006"/>
    <w:rsid w:val="005510DF"/>
    <w:rsid w:val="0055163B"/>
    <w:rsid w:val="00551EE5"/>
    <w:rsid w:val="00552303"/>
    <w:rsid w:val="005524FF"/>
    <w:rsid w:val="0055255A"/>
    <w:rsid w:val="00552597"/>
    <w:rsid w:val="00552AB5"/>
    <w:rsid w:val="00552B30"/>
    <w:rsid w:val="00552BE7"/>
    <w:rsid w:val="00552E3F"/>
    <w:rsid w:val="00553519"/>
    <w:rsid w:val="00553A89"/>
    <w:rsid w:val="005541C9"/>
    <w:rsid w:val="00554243"/>
    <w:rsid w:val="005549F8"/>
    <w:rsid w:val="00554AFC"/>
    <w:rsid w:val="00554CD4"/>
    <w:rsid w:val="005553E6"/>
    <w:rsid w:val="00555601"/>
    <w:rsid w:val="00555920"/>
    <w:rsid w:val="00555A52"/>
    <w:rsid w:val="00556347"/>
    <w:rsid w:val="005568E8"/>
    <w:rsid w:val="00556B5B"/>
    <w:rsid w:val="00556E1A"/>
    <w:rsid w:val="00557408"/>
    <w:rsid w:val="00557C19"/>
    <w:rsid w:val="00557C36"/>
    <w:rsid w:val="00557C56"/>
    <w:rsid w:val="005602A7"/>
    <w:rsid w:val="00560328"/>
    <w:rsid w:val="00560512"/>
    <w:rsid w:val="00560B66"/>
    <w:rsid w:val="00560C14"/>
    <w:rsid w:val="00560EA5"/>
    <w:rsid w:val="005613AC"/>
    <w:rsid w:val="0056160F"/>
    <w:rsid w:val="0056177B"/>
    <w:rsid w:val="00561845"/>
    <w:rsid w:val="005625B0"/>
    <w:rsid w:val="00562E92"/>
    <w:rsid w:val="005633B7"/>
    <w:rsid w:val="00563B89"/>
    <w:rsid w:val="005646E7"/>
    <w:rsid w:val="005648DA"/>
    <w:rsid w:val="00565203"/>
    <w:rsid w:val="005658E6"/>
    <w:rsid w:val="005659FD"/>
    <w:rsid w:val="00565A8F"/>
    <w:rsid w:val="00565B8F"/>
    <w:rsid w:val="00565DCA"/>
    <w:rsid w:val="00566010"/>
    <w:rsid w:val="005660B9"/>
    <w:rsid w:val="0056715D"/>
    <w:rsid w:val="00567C2F"/>
    <w:rsid w:val="00567D29"/>
    <w:rsid w:val="00567DE4"/>
    <w:rsid w:val="00567DE9"/>
    <w:rsid w:val="00567E2D"/>
    <w:rsid w:val="00567F0F"/>
    <w:rsid w:val="005700A7"/>
    <w:rsid w:val="00570506"/>
    <w:rsid w:val="00570A54"/>
    <w:rsid w:val="0057178A"/>
    <w:rsid w:val="00571B1F"/>
    <w:rsid w:val="00571BE0"/>
    <w:rsid w:val="0057230C"/>
    <w:rsid w:val="00572335"/>
    <w:rsid w:val="00572454"/>
    <w:rsid w:val="00572692"/>
    <w:rsid w:val="00572E11"/>
    <w:rsid w:val="00573045"/>
    <w:rsid w:val="005732E4"/>
    <w:rsid w:val="005732ED"/>
    <w:rsid w:val="005736C0"/>
    <w:rsid w:val="00573949"/>
    <w:rsid w:val="005739A0"/>
    <w:rsid w:val="00573B36"/>
    <w:rsid w:val="00573BDE"/>
    <w:rsid w:val="005741BF"/>
    <w:rsid w:val="005743A4"/>
    <w:rsid w:val="00574BC5"/>
    <w:rsid w:val="00574F32"/>
    <w:rsid w:val="005761F1"/>
    <w:rsid w:val="0057633D"/>
    <w:rsid w:val="00576793"/>
    <w:rsid w:val="0057686E"/>
    <w:rsid w:val="00576A46"/>
    <w:rsid w:val="00576C4D"/>
    <w:rsid w:val="00577052"/>
    <w:rsid w:val="00577122"/>
    <w:rsid w:val="00577BE9"/>
    <w:rsid w:val="00577DCC"/>
    <w:rsid w:val="00577E22"/>
    <w:rsid w:val="005801D0"/>
    <w:rsid w:val="00580476"/>
    <w:rsid w:val="005804D5"/>
    <w:rsid w:val="00580719"/>
    <w:rsid w:val="005809FB"/>
    <w:rsid w:val="00580D84"/>
    <w:rsid w:val="00581C99"/>
    <w:rsid w:val="0058299E"/>
    <w:rsid w:val="00582FC2"/>
    <w:rsid w:val="0058319D"/>
    <w:rsid w:val="00583565"/>
    <w:rsid w:val="00584080"/>
    <w:rsid w:val="00584287"/>
    <w:rsid w:val="005844B8"/>
    <w:rsid w:val="00584634"/>
    <w:rsid w:val="005847C9"/>
    <w:rsid w:val="0058487E"/>
    <w:rsid w:val="00584CC8"/>
    <w:rsid w:val="00585154"/>
    <w:rsid w:val="00585B14"/>
    <w:rsid w:val="00586404"/>
    <w:rsid w:val="00586AC4"/>
    <w:rsid w:val="00586E28"/>
    <w:rsid w:val="00587282"/>
    <w:rsid w:val="00587CDA"/>
    <w:rsid w:val="0059003F"/>
    <w:rsid w:val="005902D5"/>
    <w:rsid w:val="00590455"/>
    <w:rsid w:val="005907DD"/>
    <w:rsid w:val="005910D1"/>
    <w:rsid w:val="005912BB"/>
    <w:rsid w:val="005923A1"/>
    <w:rsid w:val="00592437"/>
    <w:rsid w:val="00592658"/>
    <w:rsid w:val="0059268B"/>
    <w:rsid w:val="00592C46"/>
    <w:rsid w:val="005931F3"/>
    <w:rsid w:val="00593229"/>
    <w:rsid w:val="00593D2C"/>
    <w:rsid w:val="00593E17"/>
    <w:rsid w:val="0059429C"/>
    <w:rsid w:val="005947CA"/>
    <w:rsid w:val="00594980"/>
    <w:rsid w:val="00594BCA"/>
    <w:rsid w:val="00594CD1"/>
    <w:rsid w:val="005951D2"/>
    <w:rsid w:val="00595925"/>
    <w:rsid w:val="0059592B"/>
    <w:rsid w:val="0059603E"/>
    <w:rsid w:val="00596639"/>
    <w:rsid w:val="0059677F"/>
    <w:rsid w:val="0059685B"/>
    <w:rsid w:val="00596B58"/>
    <w:rsid w:val="005973A1"/>
    <w:rsid w:val="005974AF"/>
    <w:rsid w:val="00597713"/>
    <w:rsid w:val="00597864"/>
    <w:rsid w:val="005A029B"/>
    <w:rsid w:val="005A02DF"/>
    <w:rsid w:val="005A08DB"/>
    <w:rsid w:val="005A0904"/>
    <w:rsid w:val="005A0D6F"/>
    <w:rsid w:val="005A0FF7"/>
    <w:rsid w:val="005A1197"/>
    <w:rsid w:val="005A126F"/>
    <w:rsid w:val="005A1B2A"/>
    <w:rsid w:val="005A1E06"/>
    <w:rsid w:val="005A2334"/>
    <w:rsid w:val="005A2558"/>
    <w:rsid w:val="005A2976"/>
    <w:rsid w:val="005A2D6F"/>
    <w:rsid w:val="005A2F96"/>
    <w:rsid w:val="005A33E8"/>
    <w:rsid w:val="005A362B"/>
    <w:rsid w:val="005A3A5D"/>
    <w:rsid w:val="005A3D12"/>
    <w:rsid w:val="005A3E69"/>
    <w:rsid w:val="005A4509"/>
    <w:rsid w:val="005A454E"/>
    <w:rsid w:val="005A46B0"/>
    <w:rsid w:val="005A4FEA"/>
    <w:rsid w:val="005A5E59"/>
    <w:rsid w:val="005A5F92"/>
    <w:rsid w:val="005A6501"/>
    <w:rsid w:val="005A6717"/>
    <w:rsid w:val="005A6F95"/>
    <w:rsid w:val="005A70A8"/>
    <w:rsid w:val="005A72A1"/>
    <w:rsid w:val="005A73E0"/>
    <w:rsid w:val="005A7409"/>
    <w:rsid w:val="005A750B"/>
    <w:rsid w:val="005B0474"/>
    <w:rsid w:val="005B07F1"/>
    <w:rsid w:val="005B118A"/>
    <w:rsid w:val="005B137C"/>
    <w:rsid w:val="005B1532"/>
    <w:rsid w:val="005B1BC2"/>
    <w:rsid w:val="005B238E"/>
    <w:rsid w:val="005B2AF7"/>
    <w:rsid w:val="005B2C2C"/>
    <w:rsid w:val="005B2EE0"/>
    <w:rsid w:val="005B3201"/>
    <w:rsid w:val="005B3332"/>
    <w:rsid w:val="005B3E4F"/>
    <w:rsid w:val="005B413B"/>
    <w:rsid w:val="005B4235"/>
    <w:rsid w:val="005B4241"/>
    <w:rsid w:val="005B4266"/>
    <w:rsid w:val="005B42A2"/>
    <w:rsid w:val="005B44FE"/>
    <w:rsid w:val="005B4886"/>
    <w:rsid w:val="005B4A87"/>
    <w:rsid w:val="005B4B81"/>
    <w:rsid w:val="005B51B2"/>
    <w:rsid w:val="005B561C"/>
    <w:rsid w:val="005B6387"/>
    <w:rsid w:val="005B6EC7"/>
    <w:rsid w:val="005B70B7"/>
    <w:rsid w:val="005B7713"/>
    <w:rsid w:val="005B7A2A"/>
    <w:rsid w:val="005B7A70"/>
    <w:rsid w:val="005B7BD4"/>
    <w:rsid w:val="005B7F31"/>
    <w:rsid w:val="005C0880"/>
    <w:rsid w:val="005C10AB"/>
    <w:rsid w:val="005C10E6"/>
    <w:rsid w:val="005C1BFB"/>
    <w:rsid w:val="005C24CD"/>
    <w:rsid w:val="005C27C0"/>
    <w:rsid w:val="005C331D"/>
    <w:rsid w:val="005C33F0"/>
    <w:rsid w:val="005C34E9"/>
    <w:rsid w:val="005C3A0D"/>
    <w:rsid w:val="005C3AA9"/>
    <w:rsid w:val="005C45AB"/>
    <w:rsid w:val="005C4829"/>
    <w:rsid w:val="005C48C6"/>
    <w:rsid w:val="005C48D5"/>
    <w:rsid w:val="005C48EA"/>
    <w:rsid w:val="005C491F"/>
    <w:rsid w:val="005C4980"/>
    <w:rsid w:val="005C4CDD"/>
    <w:rsid w:val="005C5120"/>
    <w:rsid w:val="005C5BF4"/>
    <w:rsid w:val="005C5F15"/>
    <w:rsid w:val="005C65EC"/>
    <w:rsid w:val="005C706D"/>
    <w:rsid w:val="005C70F8"/>
    <w:rsid w:val="005C74E1"/>
    <w:rsid w:val="005C74EC"/>
    <w:rsid w:val="005C7D71"/>
    <w:rsid w:val="005C7E0A"/>
    <w:rsid w:val="005D0042"/>
    <w:rsid w:val="005D1375"/>
    <w:rsid w:val="005D178A"/>
    <w:rsid w:val="005D18F6"/>
    <w:rsid w:val="005D1F35"/>
    <w:rsid w:val="005D21C9"/>
    <w:rsid w:val="005D2381"/>
    <w:rsid w:val="005D2497"/>
    <w:rsid w:val="005D2685"/>
    <w:rsid w:val="005D29B1"/>
    <w:rsid w:val="005D2DC3"/>
    <w:rsid w:val="005D3692"/>
    <w:rsid w:val="005D37DA"/>
    <w:rsid w:val="005D41C6"/>
    <w:rsid w:val="005D421A"/>
    <w:rsid w:val="005D4343"/>
    <w:rsid w:val="005D552F"/>
    <w:rsid w:val="005D568A"/>
    <w:rsid w:val="005D61E2"/>
    <w:rsid w:val="005D66F1"/>
    <w:rsid w:val="005D6AB6"/>
    <w:rsid w:val="005D6D65"/>
    <w:rsid w:val="005D6FB6"/>
    <w:rsid w:val="005D75F7"/>
    <w:rsid w:val="005D78AE"/>
    <w:rsid w:val="005D79D9"/>
    <w:rsid w:val="005D7CD5"/>
    <w:rsid w:val="005E0159"/>
    <w:rsid w:val="005E02B7"/>
    <w:rsid w:val="005E04EC"/>
    <w:rsid w:val="005E0612"/>
    <w:rsid w:val="005E0BE1"/>
    <w:rsid w:val="005E12B6"/>
    <w:rsid w:val="005E1313"/>
    <w:rsid w:val="005E15C7"/>
    <w:rsid w:val="005E170D"/>
    <w:rsid w:val="005E1A93"/>
    <w:rsid w:val="005E27A0"/>
    <w:rsid w:val="005E2829"/>
    <w:rsid w:val="005E29B7"/>
    <w:rsid w:val="005E2AB5"/>
    <w:rsid w:val="005E2C86"/>
    <w:rsid w:val="005E32B4"/>
    <w:rsid w:val="005E42EC"/>
    <w:rsid w:val="005E4435"/>
    <w:rsid w:val="005E4640"/>
    <w:rsid w:val="005E4E9A"/>
    <w:rsid w:val="005E51F0"/>
    <w:rsid w:val="005E5961"/>
    <w:rsid w:val="005E5C28"/>
    <w:rsid w:val="005E5C2E"/>
    <w:rsid w:val="005E5E80"/>
    <w:rsid w:val="005E6525"/>
    <w:rsid w:val="005E6BB2"/>
    <w:rsid w:val="005E6CDF"/>
    <w:rsid w:val="005E6FBC"/>
    <w:rsid w:val="005E719F"/>
    <w:rsid w:val="005E7415"/>
    <w:rsid w:val="005E7890"/>
    <w:rsid w:val="005E7A3C"/>
    <w:rsid w:val="005F013C"/>
    <w:rsid w:val="005F0956"/>
    <w:rsid w:val="005F0DDD"/>
    <w:rsid w:val="005F0E56"/>
    <w:rsid w:val="005F2717"/>
    <w:rsid w:val="005F2BC4"/>
    <w:rsid w:val="005F35CD"/>
    <w:rsid w:val="005F3C44"/>
    <w:rsid w:val="005F3E56"/>
    <w:rsid w:val="005F3EA7"/>
    <w:rsid w:val="005F41C0"/>
    <w:rsid w:val="005F41CC"/>
    <w:rsid w:val="005F514C"/>
    <w:rsid w:val="005F52C3"/>
    <w:rsid w:val="005F56DD"/>
    <w:rsid w:val="005F5734"/>
    <w:rsid w:val="005F5B87"/>
    <w:rsid w:val="005F641F"/>
    <w:rsid w:val="005F672D"/>
    <w:rsid w:val="005F7336"/>
    <w:rsid w:val="005F73BC"/>
    <w:rsid w:val="005F763F"/>
    <w:rsid w:val="005F79F8"/>
    <w:rsid w:val="00600044"/>
    <w:rsid w:val="00600304"/>
    <w:rsid w:val="006004B5"/>
    <w:rsid w:val="00600661"/>
    <w:rsid w:val="006006AF"/>
    <w:rsid w:val="00600E48"/>
    <w:rsid w:val="006017A8"/>
    <w:rsid w:val="00601CCF"/>
    <w:rsid w:val="00601EE1"/>
    <w:rsid w:val="006020BC"/>
    <w:rsid w:val="00602A94"/>
    <w:rsid w:val="00602D37"/>
    <w:rsid w:val="00603388"/>
    <w:rsid w:val="00603E11"/>
    <w:rsid w:val="00603F30"/>
    <w:rsid w:val="00604153"/>
    <w:rsid w:val="006041D8"/>
    <w:rsid w:val="006044AA"/>
    <w:rsid w:val="0060461F"/>
    <w:rsid w:val="00604B5C"/>
    <w:rsid w:val="00604C24"/>
    <w:rsid w:val="00604CEB"/>
    <w:rsid w:val="00605021"/>
    <w:rsid w:val="00605133"/>
    <w:rsid w:val="006055F2"/>
    <w:rsid w:val="00605D3A"/>
    <w:rsid w:val="006064FF"/>
    <w:rsid w:val="0060677B"/>
    <w:rsid w:val="00606950"/>
    <w:rsid w:val="00606C9F"/>
    <w:rsid w:val="00606E6D"/>
    <w:rsid w:val="0060734E"/>
    <w:rsid w:val="00607625"/>
    <w:rsid w:val="00607FB0"/>
    <w:rsid w:val="006108F1"/>
    <w:rsid w:val="006108F6"/>
    <w:rsid w:val="00611431"/>
    <w:rsid w:val="0061175A"/>
    <w:rsid w:val="006119A9"/>
    <w:rsid w:val="00611F1E"/>
    <w:rsid w:val="006129A0"/>
    <w:rsid w:val="00612A8A"/>
    <w:rsid w:val="00612C25"/>
    <w:rsid w:val="00612E1A"/>
    <w:rsid w:val="00613718"/>
    <w:rsid w:val="00613885"/>
    <w:rsid w:val="00613A8D"/>
    <w:rsid w:val="0061437C"/>
    <w:rsid w:val="0061456C"/>
    <w:rsid w:val="006146E5"/>
    <w:rsid w:val="00614B3C"/>
    <w:rsid w:val="00614BC4"/>
    <w:rsid w:val="00614F09"/>
    <w:rsid w:val="00615069"/>
    <w:rsid w:val="00615787"/>
    <w:rsid w:val="00615877"/>
    <w:rsid w:val="00615D09"/>
    <w:rsid w:val="00616D41"/>
    <w:rsid w:val="00616F12"/>
    <w:rsid w:val="00616F32"/>
    <w:rsid w:val="0061703B"/>
    <w:rsid w:val="0061710F"/>
    <w:rsid w:val="006171B5"/>
    <w:rsid w:val="00617355"/>
    <w:rsid w:val="006177F5"/>
    <w:rsid w:val="00617E49"/>
    <w:rsid w:val="006201A3"/>
    <w:rsid w:val="00620884"/>
    <w:rsid w:val="00620A64"/>
    <w:rsid w:val="00620A66"/>
    <w:rsid w:val="00620EEE"/>
    <w:rsid w:val="00622059"/>
    <w:rsid w:val="006220DB"/>
    <w:rsid w:val="00622288"/>
    <w:rsid w:val="00622726"/>
    <w:rsid w:val="0062369B"/>
    <w:rsid w:val="00623B1C"/>
    <w:rsid w:val="00623C38"/>
    <w:rsid w:val="006243BB"/>
    <w:rsid w:val="006248F6"/>
    <w:rsid w:val="00624AF6"/>
    <w:rsid w:val="00625A4C"/>
    <w:rsid w:val="00625CB5"/>
    <w:rsid w:val="006262CD"/>
    <w:rsid w:val="006267DF"/>
    <w:rsid w:val="00626F61"/>
    <w:rsid w:val="0062700B"/>
    <w:rsid w:val="0062744E"/>
    <w:rsid w:val="006275A3"/>
    <w:rsid w:val="00627629"/>
    <w:rsid w:val="0062771B"/>
    <w:rsid w:val="00627EF8"/>
    <w:rsid w:val="006306A7"/>
    <w:rsid w:val="006306DE"/>
    <w:rsid w:val="006309D1"/>
    <w:rsid w:val="00630A14"/>
    <w:rsid w:val="00630A1C"/>
    <w:rsid w:val="00630B3D"/>
    <w:rsid w:val="00630C10"/>
    <w:rsid w:val="0063119E"/>
    <w:rsid w:val="00631984"/>
    <w:rsid w:val="00631A7F"/>
    <w:rsid w:val="00631C93"/>
    <w:rsid w:val="00631F52"/>
    <w:rsid w:val="0063239C"/>
    <w:rsid w:val="006323C5"/>
    <w:rsid w:val="006328F3"/>
    <w:rsid w:val="00632CBF"/>
    <w:rsid w:val="00632F5C"/>
    <w:rsid w:val="00632F8B"/>
    <w:rsid w:val="00633177"/>
    <w:rsid w:val="006332DF"/>
    <w:rsid w:val="006339BB"/>
    <w:rsid w:val="00633C1C"/>
    <w:rsid w:val="006340A9"/>
    <w:rsid w:val="0063480C"/>
    <w:rsid w:val="00634C2F"/>
    <w:rsid w:val="00634DA2"/>
    <w:rsid w:val="00634E19"/>
    <w:rsid w:val="0063542C"/>
    <w:rsid w:val="00635804"/>
    <w:rsid w:val="00635F22"/>
    <w:rsid w:val="0063645A"/>
    <w:rsid w:val="00636638"/>
    <w:rsid w:val="00636752"/>
    <w:rsid w:val="0063682D"/>
    <w:rsid w:val="00636C4C"/>
    <w:rsid w:val="00636E80"/>
    <w:rsid w:val="0063713B"/>
    <w:rsid w:val="006373CF"/>
    <w:rsid w:val="0063799E"/>
    <w:rsid w:val="00637A6E"/>
    <w:rsid w:val="00637CD0"/>
    <w:rsid w:val="00640981"/>
    <w:rsid w:val="006410F1"/>
    <w:rsid w:val="00641380"/>
    <w:rsid w:val="00641644"/>
    <w:rsid w:val="0064178B"/>
    <w:rsid w:val="00642421"/>
    <w:rsid w:val="006428C1"/>
    <w:rsid w:val="00642A99"/>
    <w:rsid w:val="00642AB4"/>
    <w:rsid w:val="006434F3"/>
    <w:rsid w:val="006435A4"/>
    <w:rsid w:val="006436DD"/>
    <w:rsid w:val="00643E02"/>
    <w:rsid w:val="00643FC8"/>
    <w:rsid w:val="00644B2C"/>
    <w:rsid w:val="006461FB"/>
    <w:rsid w:val="00647D10"/>
    <w:rsid w:val="00647DAA"/>
    <w:rsid w:val="00647FBF"/>
    <w:rsid w:val="00650355"/>
    <w:rsid w:val="0065041F"/>
    <w:rsid w:val="00650624"/>
    <w:rsid w:val="006507DA"/>
    <w:rsid w:val="0065129E"/>
    <w:rsid w:val="00651F0F"/>
    <w:rsid w:val="00652016"/>
    <w:rsid w:val="00652BCE"/>
    <w:rsid w:val="00652EBC"/>
    <w:rsid w:val="006534C3"/>
    <w:rsid w:val="006534D0"/>
    <w:rsid w:val="0065357C"/>
    <w:rsid w:val="006544D0"/>
    <w:rsid w:val="0065459B"/>
    <w:rsid w:val="0065473D"/>
    <w:rsid w:val="00655FA8"/>
    <w:rsid w:val="00655FBF"/>
    <w:rsid w:val="006563D5"/>
    <w:rsid w:val="006564DB"/>
    <w:rsid w:val="00656857"/>
    <w:rsid w:val="00656B1F"/>
    <w:rsid w:val="00656B68"/>
    <w:rsid w:val="00657376"/>
    <w:rsid w:val="0065740A"/>
    <w:rsid w:val="00657466"/>
    <w:rsid w:val="0065767A"/>
    <w:rsid w:val="006579F6"/>
    <w:rsid w:val="00657C96"/>
    <w:rsid w:val="00657D0B"/>
    <w:rsid w:val="00657D76"/>
    <w:rsid w:val="00657DC6"/>
    <w:rsid w:val="00660071"/>
    <w:rsid w:val="00660523"/>
    <w:rsid w:val="0066058E"/>
    <w:rsid w:val="00660594"/>
    <w:rsid w:val="006609AB"/>
    <w:rsid w:val="00660A61"/>
    <w:rsid w:val="00660F92"/>
    <w:rsid w:val="0066158D"/>
    <w:rsid w:val="00661EA0"/>
    <w:rsid w:val="00661F95"/>
    <w:rsid w:val="00662011"/>
    <w:rsid w:val="0066213B"/>
    <w:rsid w:val="0066216C"/>
    <w:rsid w:val="00662506"/>
    <w:rsid w:val="0066251D"/>
    <w:rsid w:val="006625F1"/>
    <w:rsid w:val="006627A0"/>
    <w:rsid w:val="00662A62"/>
    <w:rsid w:val="00662F39"/>
    <w:rsid w:val="006632B7"/>
    <w:rsid w:val="00663995"/>
    <w:rsid w:val="00663CE2"/>
    <w:rsid w:val="00663D54"/>
    <w:rsid w:val="00663EDD"/>
    <w:rsid w:val="00663F17"/>
    <w:rsid w:val="00663F7C"/>
    <w:rsid w:val="00663F80"/>
    <w:rsid w:val="00664A58"/>
    <w:rsid w:val="00664AC2"/>
    <w:rsid w:val="00664F7A"/>
    <w:rsid w:val="006652B1"/>
    <w:rsid w:val="006652EE"/>
    <w:rsid w:val="00665596"/>
    <w:rsid w:val="00665651"/>
    <w:rsid w:val="00665805"/>
    <w:rsid w:val="006658D0"/>
    <w:rsid w:val="00665973"/>
    <w:rsid w:val="00665B71"/>
    <w:rsid w:val="00665C67"/>
    <w:rsid w:val="00665E2A"/>
    <w:rsid w:val="006660F4"/>
    <w:rsid w:val="006667DF"/>
    <w:rsid w:val="0066733E"/>
    <w:rsid w:val="006673A7"/>
    <w:rsid w:val="00667793"/>
    <w:rsid w:val="00667AFE"/>
    <w:rsid w:val="00670581"/>
    <w:rsid w:val="00670A39"/>
    <w:rsid w:val="00670EF9"/>
    <w:rsid w:val="006712B4"/>
    <w:rsid w:val="0067149C"/>
    <w:rsid w:val="0067158E"/>
    <w:rsid w:val="00671DCC"/>
    <w:rsid w:val="00671F85"/>
    <w:rsid w:val="0067221E"/>
    <w:rsid w:val="006722FC"/>
    <w:rsid w:val="00672926"/>
    <w:rsid w:val="00672A90"/>
    <w:rsid w:val="00672B77"/>
    <w:rsid w:val="0067305E"/>
    <w:rsid w:val="00673249"/>
    <w:rsid w:val="006738EE"/>
    <w:rsid w:val="00673E74"/>
    <w:rsid w:val="0067402E"/>
    <w:rsid w:val="006740D3"/>
    <w:rsid w:val="006743D7"/>
    <w:rsid w:val="006750DE"/>
    <w:rsid w:val="00675157"/>
    <w:rsid w:val="00675610"/>
    <w:rsid w:val="00675E8E"/>
    <w:rsid w:val="006765AC"/>
    <w:rsid w:val="0067683C"/>
    <w:rsid w:val="00676C70"/>
    <w:rsid w:val="006770ED"/>
    <w:rsid w:val="006772CE"/>
    <w:rsid w:val="006775AD"/>
    <w:rsid w:val="006776C1"/>
    <w:rsid w:val="006778DF"/>
    <w:rsid w:val="006778F8"/>
    <w:rsid w:val="0067799C"/>
    <w:rsid w:val="00677C61"/>
    <w:rsid w:val="00677D12"/>
    <w:rsid w:val="00677FD3"/>
    <w:rsid w:val="006809D7"/>
    <w:rsid w:val="00680A55"/>
    <w:rsid w:val="006817DA"/>
    <w:rsid w:val="00681C42"/>
    <w:rsid w:val="00681CFD"/>
    <w:rsid w:val="00681D1D"/>
    <w:rsid w:val="00681E2B"/>
    <w:rsid w:val="0068217C"/>
    <w:rsid w:val="006821AD"/>
    <w:rsid w:val="0068236B"/>
    <w:rsid w:val="006828C9"/>
    <w:rsid w:val="00682E7D"/>
    <w:rsid w:val="006833DD"/>
    <w:rsid w:val="00683E0E"/>
    <w:rsid w:val="0068406E"/>
    <w:rsid w:val="006843D5"/>
    <w:rsid w:val="00684435"/>
    <w:rsid w:val="0068472E"/>
    <w:rsid w:val="00684A16"/>
    <w:rsid w:val="006850C9"/>
    <w:rsid w:val="0068528D"/>
    <w:rsid w:val="006853FD"/>
    <w:rsid w:val="00685B6B"/>
    <w:rsid w:val="00685BBB"/>
    <w:rsid w:val="00686386"/>
    <w:rsid w:val="006864A8"/>
    <w:rsid w:val="006864E0"/>
    <w:rsid w:val="006864EC"/>
    <w:rsid w:val="00686D1C"/>
    <w:rsid w:val="0068720E"/>
    <w:rsid w:val="00687787"/>
    <w:rsid w:val="00687A6A"/>
    <w:rsid w:val="00687AD7"/>
    <w:rsid w:val="00690332"/>
    <w:rsid w:val="00690344"/>
    <w:rsid w:val="00690917"/>
    <w:rsid w:val="00690A7C"/>
    <w:rsid w:val="00690D04"/>
    <w:rsid w:val="006910A0"/>
    <w:rsid w:val="006914DF"/>
    <w:rsid w:val="0069159F"/>
    <w:rsid w:val="006915A8"/>
    <w:rsid w:val="00691672"/>
    <w:rsid w:val="00691D56"/>
    <w:rsid w:val="00692935"/>
    <w:rsid w:val="00692A57"/>
    <w:rsid w:val="00692D18"/>
    <w:rsid w:val="00692E07"/>
    <w:rsid w:val="0069311F"/>
    <w:rsid w:val="00693695"/>
    <w:rsid w:val="00693A1D"/>
    <w:rsid w:val="00693E6C"/>
    <w:rsid w:val="00693F52"/>
    <w:rsid w:val="00694143"/>
    <w:rsid w:val="006942F2"/>
    <w:rsid w:val="0069468D"/>
    <w:rsid w:val="00694790"/>
    <w:rsid w:val="006949EA"/>
    <w:rsid w:val="00694AD6"/>
    <w:rsid w:val="00694B3F"/>
    <w:rsid w:val="00694C15"/>
    <w:rsid w:val="00694D06"/>
    <w:rsid w:val="00694D7F"/>
    <w:rsid w:val="00694DDC"/>
    <w:rsid w:val="006950EC"/>
    <w:rsid w:val="00695267"/>
    <w:rsid w:val="00695FE7"/>
    <w:rsid w:val="0069676C"/>
    <w:rsid w:val="006967A4"/>
    <w:rsid w:val="00696FE9"/>
    <w:rsid w:val="006975B0"/>
    <w:rsid w:val="00697E47"/>
    <w:rsid w:val="006A0584"/>
    <w:rsid w:val="006A082D"/>
    <w:rsid w:val="006A0C1C"/>
    <w:rsid w:val="006A102F"/>
    <w:rsid w:val="006A12F0"/>
    <w:rsid w:val="006A1316"/>
    <w:rsid w:val="006A1992"/>
    <w:rsid w:val="006A1CD2"/>
    <w:rsid w:val="006A20E5"/>
    <w:rsid w:val="006A21A8"/>
    <w:rsid w:val="006A2E34"/>
    <w:rsid w:val="006A31FB"/>
    <w:rsid w:val="006A34CE"/>
    <w:rsid w:val="006A34F6"/>
    <w:rsid w:val="006A37D5"/>
    <w:rsid w:val="006A39C6"/>
    <w:rsid w:val="006A3AF6"/>
    <w:rsid w:val="006A40DC"/>
    <w:rsid w:val="006A4841"/>
    <w:rsid w:val="006A4A4A"/>
    <w:rsid w:val="006A5891"/>
    <w:rsid w:val="006A5E60"/>
    <w:rsid w:val="006A62E2"/>
    <w:rsid w:val="006A634F"/>
    <w:rsid w:val="006A6558"/>
    <w:rsid w:val="006A6786"/>
    <w:rsid w:val="006A71EA"/>
    <w:rsid w:val="006A7565"/>
    <w:rsid w:val="006A7592"/>
    <w:rsid w:val="006A7C8D"/>
    <w:rsid w:val="006A7D25"/>
    <w:rsid w:val="006B0266"/>
    <w:rsid w:val="006B0614"/>
    <w:rsid w:val="006B0A04"/>
    <w:rsid w:val="006B1102"/>
    <w:rsid w:val="006B1AD0"/>
    <w:rsid w:val="006B1AD1"/>
    <w:rsid w:val="006B1B1C"/>
    <w:rsid w:val="006B1CB3"/>
    <w:rsid w:val="006B1EF2"/>
    <w:rsid w:val="006B210C"/>
    <w:rsid w:val="006B2203"/>
    <w:rsid w:val="006B231B"/>
    <w:rsid w:val="006B246C"/>
    <w:rsid w:val="006B2ADC"/>
    <w:rsid w:val="006B2B7D"/>
    <w:rsid w:val="006B34E7"/>
    <w:rsid w:val="006B38F2"/>
    <w:rsid w:val="006B4097"/>
    <w:rsid w:val="006B45BC"/>
    <w:rsid w:val="006B5523"/>
    <w:rsid w:val="006B5697"/>
    <w:rsid w:val="006B5B10"/>
    <w:rsid w:val="006B6599"/>
    <w:rsid w:val="006B6747"/>
    <w:rsid w:val="006B6DC9"/>
    <w:rsid w:val="006B6EA8"/>
    <w:rsid w:val="006B6FF4"/>
    <w:rsid w:val="006B7593"/>
    <w:rsid w:val="006B7CA7"/>
    <w:rsid w:val="006B7CC9"/>
    <w:rsid w:val="006B7D05"/>
    <w:rsid w:val="006B7F31"/>
    <w:rsid w:val="006B7F90"/>
    <w:rsid w:val="006C0424"/>
    <w:rsid w:val="006C05BE"/>
    <w:rsid w:val="006C081C"/>
    <w:rsid w:val="006C0C44"/>
    <w:rsid w:val="006C0DD1"/>
    <w:rsid w:val="006C110F"/>
    <w:rsid w:val="006C132E"/>
    <w:rsid w:val="006C1C94"/>
    <w:rsid w:val="006C2434"/>
    <w:rsid w:val="006C2551"/>
    <w:rsid w:val="006C2E03"/>
    <w:rsid w:val="006C2F2E"/>
    <w:rsid w:val="006C2FBC"/>
    <w:rsid w:val="006C3207"/>
    <w:rsid w:val="006C3480"/>
    <w:rsid w:val="006C35AF"/>
    <w:rsid w:val="006C379A"/>
    <w:rsid w:val="006C39CF"/>
    <w:rsid w:val="006C3C22"/>
    <w:rsid w:val="006C3D7D"/>
    <w:rsid w:val="006C42A3"/>
    <w:rsid w:val="006C4413"/>
    <w:rsid w:val="006C4A5F"/>
    <w:rsid w:val="006C4BE8"/>
    <w:rsid w:val="006C4CB6"/>
    <w:rsid w:val="006C4E36"/>
    <w:rsid w:val="006C4E4C"/>
    <w:rsid w:val="006C4F93"/>
    <w:rsid w:val="006C524B"/>
    <w:rsid w:val="006C54B4"/>
    <w:rsid w:val="006C55D3"/>
    <w:rsid w:val="006C567B"/>
    <w:rsid w:val="006C59B2"/>
    <w:rsid w:val="006C5E95"/>
    <w:rsid w:val="006C6BBF"/>
    <w:rsid w:val="006C6E95"/>
    <w:rsid w:val="006C6FD1"/>
    <w:rsid w:val="006C73BE"/>
    <w:rsid w:val="006C7441"/>
    <w:rsid w:val="006C78CA"/>
    <w:rsid w:val="006C7A3F"/>
    <w:rsid w:val="006C7A68"/>
    <w:rsid w:val="006C7BDB"/>
    <w:rsid w:val="006D0083"/>
    <w:rsid w:val="006D00BC"/>
    <w:rsid w:val="006D00E7"/>
    <w:rsid w:val="006D078A"/>
    <w:rsid w:val="006D07EB"/>
    <w:rsid w:val="006D12F9"/>
    <w:rsid w:val="006D1640"/>
    <w:rsid w:val="006D171B"/>
    <w:rsid w:val="006D1881"/>
    <w:rsid w:val="006D201C"/>
    <w:rsid w:val="006D2957"/>
    <w:rsid w:val="006D2AB0"/>
    <w:rsid w:val="006D2CB0"/>
    <w:rsid w:val="006D2D03"/>
    <w:rsid w:val="006D2FE7"/>
    <w:rsid w:val="006D3388"/>
    <w:rsid w:val="006D3CDF"/>
    <w:rsid w:val="006D40D8"/>
    <w:rsid w:val="006D4609"/>
    <w:rsid w:val="006D46AA"/>
    <w:rsid w:val="006D4ED5"/>
    <w:rsid w:val="006D4FC6"/>
    <w:rsid w:val="006D522E"/>
    <w:rsid w:val="006D57A2"/>
    <w:rsid w:val="006D5C2B"/>
    <w:rsid w:val="006D61A3"/>
    <w:rsid w:val="006D6584"/>
    <w:rsid w:val="006D68AD"/>
    <w:rsid w:val="006D69A1"/>
    <w:rsid w:val="006D6AF9"/>
    <w:rsid w:val="006D6BF8"/>
    <w:rsid w:val="006D6FBB"/>
    <w:rsid w:val="006D7644"/>
    <w:rsid w:val="006D778A"/>
    <w:rsid w:val="006D7C48"/>
    <w:rsid w:val="006D7D45"/>
    <w:rsid w:val="006D7EE0"/>
    <w:rsid w:val="006E07FF"/>
    <w:rsid w:val="006E08EA"/>
    <w:rsid w:val="006E1092"/>
    <w:rsid w:val="006E10AD"/>
    <w:rsid w:val="006E117A"/>
    <w:rsid w:val="006E1188"/>
    <w:rsid w:val="006E1350"/>
    <w:rsid w:val="006E13D5"/>
    <w:rsid w:val="006E154B"/>
    <w:rsid w:val="006E16D1"/>
    <w:rsid w:val="006E17C7"/>
    <w:rsid w:val="006E1C5B"/>
    <w:rsid w:val="006E200E"/>
    <w:rsid w:val="006E265D"/>
    <w:rsid w:val="006E274F"/>
    <w:rsid w:val="006E2FD5"/>
    <w:rsid w:val="006E3210"/>
    <w:rsid w:val="006E3478"/>
    <w:rsid w:val="006E3B1F"/>
    <w:rsid w:val="006E3DF5"/>
    <w:rsid w:val="006E3EEA"/>
    <w:rsid w:val="006E4110"/>
    <w:rsid w:val="006E4424"/>
    <w:rsid w:val="006E46BC"/>
    <w:rsid w:val="006E5567"/>
    <w:rsid w:val="006E5663"/>
    <w:rsid w:val="006E5AC2"/>
    <w:rsid w:val="006E6107"/>
    <w:rsid w:val="006E6677"/>
    <w:rsid w:val="006E66E9"/>
    <w:rsid w:val="006E66EC"/>
    <w:rsid w:val="006E6ACE"/>
    <w:rsid w:val="006E6CA9"/>
    <w:rsid w:val="006E78C0"/>
    <w:rsid w:val="006E796B"/>
    <w:rsid w:val="006E7B08"/>
    <w:rsid w:val="006F00AB"/>
    <w:rsid w:val="006F016F"/>
    <w:rsid w:val="006F06D1"/>
    <w:rsid w:val="006F0758"/>
    <w:rsid w:val="006F0C5C"/>
    <w:rsid w:val="006F15B1"/>
    <w:rsid w:val="006F1BDA"/>
    <w:rsid w:val="006F2082"/>
    <w:rsid w:val="006F2559"/>
    <w:rsid w:val="006F2560"/>
    <w:rsid w:val="006F25E7"/>
    <w:rsid w:val="006F2741"/>
    <w:rsid w:val="006F2960"/>
    <w:rsid w:val="006F2FDE"/>
    <w:rsid w:val="006F3641"/>
    <w:rsid w:val="006F3AB2"/>
    <w:rsid w:val="006F3B48"/>
    <w:rsid w:val="006F3CA5"/>
    <w:rsid w:val="006F3FE0"/>
    <w:rsid w:val="006F4D85"/>
    <w:rsid w:val="006F5260"/>
    <w:rsid w:val="006F527B"/>
    <w:rsid w:val="006F5F2F"/>
    <w:rsid w:val="006F6126"/>
    <w:rsid w:val="006F6500"/>
    <w:rsid w:val="006F6584"/>
    <w:rsid w:val="006F67EB"/>
    <w:rsid w:val="006F6908"/>
    <w:rsid w:val="006F6A2D"/>
    <w:rsid w:val="006F6A40"/>
    <w:rsid w:val="006F6D59"/>
    <w:rsid w:val="006F728D"/>
    <w:rsid w:val="006F72E4"/>
    <w:rsid w:val="006F7442"/>
    <w:rsid w:val="006F756A"/>
    <w:rsid w:val="006F7ACE"/>
    <w:rsid w:val="006F7C0C"/>
    <w:rsid w:val="006F7C52"/>
    <w:rsid w:val="00700035"/>
    <w:rsid w:val="007002DC"/>
    <w:rsid w:val="00700814"/>
    <w:rsid w:val="00700DB6"/>
    <w:rsid w:val="0070130E"/>
    <w:rsid w:val="007015DD"/>
    <w:rsid w:val="007018C7"/>
    <w:rsid w:val="00701C1E"/>
    <w:rsid w:val="007020DF"/>
    <w:rsid w:val="007021C8"/>
    <w:rsid w:val="007028E5"/>
    <w:rsid w:val="00702A02"/>
    <w:rsid w:val="00702B84"/>
    <w:rsid w:val="00702BFC"/>
    <w:rsid w:val="00702FD8"/>
    <w:rsid w:val="00703056"/>
    <w:rsid w:val="0070339A"/>
    <w:rsid w:val="00703655"/>
    <w:rsid w:val="007038C6"/>
    <w:rsid w:val="00703C8B"/>
    <w:rsid w:val="00703C93"/>
    <w:rsid w:val="007040E0"/>
    <w:rsid w:val="0070422D"/>
    <w:rsid w:val="00704556"/>
    <w:rsid w:val="00704A84"/>
    <w:rsid w:val="00704BF1"/>
    <w:rsid w:val="00704E9D"/>
    <w:rsid w:val="00705101"/>
    <w:rsid w:val="00705295"/>
    <w:rsid w:val="007052C0"/>
    <w:rsid w:val="00706297"/>
    <w:rsid w:val="00706694"/>
    <w:rsid w:val="00706737"/>
    <w:rsid w:val="0070686B"/>
    <w:rsid w:val="00706A39"/>
    <w:rsid w:val="0070728E"/>
    <w:rsid w:val="00707381"/>
    <w:rsid w:val="00707A5B"/>
    <w:rsid w:val="00707AE3"/>
    <w:rsid w:val="00707D05"/>
    <w:rsid w:val="00707D27"/>
    <w:rsid w:val="00707ECD"/>
    <w:rsid w:val="00710314"/>
    <w:rsid w:val="007106C2"/>
    <w:rsid w:val="00710E09"/>
    <w:rsid w:val="007116BF"/>
    <w:rsid w:val="007119BC"/>
    <w:rsid w:val="00711BBE"/>
    <w:rsid w:val="007120DB"/>
    <w:rsid w:val="00712625"/>
    <w:rsid w:val="00712C48"/>
    <w:rsid w:val="00712DFE"/>
    <w:rsid w:val="007132B4"/>
    <w:rsid w:val="007134DE"/>
    <w:rsid w:val="00713AAC"/>
    <w:rsid w:val="00713C65"/>
    <w:rsid w:val="007140AB"/>
    <w:rsid w:val="00714562"/>
    <w:rsid w:val="00715114"/>
    <w:rsid w:val="007151D6"/>
    <w:rsid w:val="007152D0"/>
    <w:rsid w:val="007152F2"/>
    <w:rsid w:val="00715C11"/>
    <w:rsid w:val="007164E4"/>
    <w:rsid w:val="007165DA"/>
    <w:rsid w:val="007168A7"/>
    <w:rsid w:val="00716D76"/>
    <w:rsid w:val="00717ABD"/>
    <w:rsid w:val="00717B08"/>
    <w:rsid w:val="00717D18"/>
    <w:rsid w:val="007208F4"/>
    <w:rsid w:val="00720B6B"/>
    <w:rsid w:val="0072125A"/>
    <w:rsid w:val="00721562"/>
    <w:rsid w:val="0072189E"/>
    <w:rsid w:val="00721E00"/>
    <w:rsid w:val="0072293E"/>
    <w:rsid w:val="00722A70"/>
    <w:rsid w:val="00722B61"/>
    <w:rsid w:val="007230DC"/>
    <w:rsid w:val="007232DE"/>
    <w:rsid w:val="00723BA1"/>
    <w:rsid w:val="00724191"/>
    <w:rsid w:val="0072422D"/>
    <w:rsid w:val="0072441D"/>
    <w:rsid w:val="007245AF"/>
    <w:rsid w:val="00724667"/>
    <w:rsid w:val="0072471F"/>
    <w:rsid w:val="007248DC"/>
    <w:rsid w:val="00724A30"/>
    <w:rsid w:val="00724C83"/>
    <w:rsid w:val="00724D75"/>
    <w:rsid w:val="00725070"/>
    <w:rsid w:val="00725832"/>
    <w:rsid w:val="007258BF"/>
    <w:rsid w:val="007258EF"/>
    <w:rsid w:val="00726050"/>
    <w:rsid w:val="007263C9"/>
    <w:rsid w:val="007265F9"/>
    <w:rsid w:val="00726B55"/>
    <w:rsid w:val="00726E85"/>
    <w:rsid w:val="0072747F"/>
    <w:rsid w:val="007275B8"/>
    <w:rsid w:val="00727725"/>
    <w:rsid w:val="007279DA"/>
    <w:rsid w:val="00727A9D"/>
    <w:rsid w:val="007303C0"/>
    <w:rsid w:val="00730620"/>
    <w:rsid w:val="007311CC"/>
    <w:rsid w:val="007313ED"/>
    <w:rsid w:val="00731C51"/>
    <w:rsid w:val="0073248F"/>
    <w:rsid w:val="00732F27"/>
    <w:rsid w:val="00732FBD"/>
    <w:rsid w:val="007333C5"/>
    <w:rsid w:val="00733B05"/>
    <w:rsid w:val="007340C3"/>
    <w:rsid w:val="007341AB"/>
    <w:rsid w:val="0073463E"/>
    <w:rsid w:val="00734A9B"/>
    <w:rsid w:val="00734E42"/>
    <w:rsid w:val="00735014"/>
    <w:rsid w:val="007350EE"/>
    <w:rsid w:val="007353C5"/>
    <w:rsid w:val="00736064"/>
    <w:rsid w:val="00736371"/>
    <w:rsid w:val="0073644F"/>
    <w:rsid w:val="00737513"/>
    <w:rsid w:val="007379E4"/>
    <w:rsid w:val="00737E7F"/>
    <w:rsid w:val="00737EAF"/>
    <w:rsid w:val="00737EFA"/>
    <w:rsid w:val="00741395"/>
    <w:rsid w:val="007415C9"/>
    <w:rsid w:val="00742230"/>
    <w:rsid w:val="00742428"/>
    <w:rsid w:val="00742C01"/>
    <w:rsid w:val="00742DCE"/>
    <w:rsid w:val="00742EE6"/>
    <w:rsid w:val="007435BE"/>
    <w:rsid w:val="007435EC"/>
    <w:rsid w:val="00743A28"/>
    <w:rsid w:val="00743CB8"/>
    <w:rsid w:val="00743DBA"/>
    <w:rsid w:val="00744353"/>
    <w:rsid w:val="00744484"/>
    <w:rsid w:val="00744807"/>
    <w:rsid w:val="00744A1D"/>
    <w:rsid w:val="00744CD0"/>
    <w:rsid w:val="00744F89"/>
    <w:rsid w:val="007451C8"/>
    <w:rsid w:val="00745A57"/>
    <w:rsid w:val="00745AD7"/>
    <w:rsid w:val="00746443"/>
    <w:rsid w:val="00746770"/>
    <w:rsid w:val="00747067"/>
    <w:rsid w:val="00747214"/>
    <w:rsid w:val="007475FD"/>
    <w:rsid w:val="00747C40"/>
    <w:rsid w:val="00747D63"/>
    <w:rsid w:val="00747D86"/>
    <w:rsid w:val="00747D96"/>
    <w:rsid w:val="00747E80"/>
    <w:rsid w:val="0075008B"/>
    <w:rsid w:val="00750375"/>
    <w:rsid w:val="00750385"/>
    <w:rsid w:val="007505B8"/>
    <w:rsid w:val="00750F30"/>
    <w:rsid w:val="00751400"/>
    <w:rsid w:val="00751451"/>
    <w:rsid w:val="007514E4"/>
    <w:rsid w:val="0075157E"/>
    <w:rsid w:val="00751752"/>
    <w:rsid w:val="00751C95"/>
    <w:rsid w:val="00751FF7"/>
    <w:rsid w:val="007526E3"/>
    <w:rsid w:val="00752B70"/>
    <w:rsid w:val="00752D71"/>
    <w:rsid w:val="0075311E"/>
    <w:rsid w:val="007531A7"/>
    <w:rsid w:val="00753559"/>
    <w:rsid w:val="00754333"/>
    <w:rsid w:val="00754968"/>
    <w:rsid w:val="00754D31"/>
    <w:rsid w:val="00754D5B"/>
    <w:rsid w:val="00754FCE"/>
    <w:rsid w:val="00755087"/>
    <w:rsid w:val="0075545A"/>
    <w:rsid w:val="00755BAD"/>
    <w:rsid w:val="00756012"/>
    <w:rsid w:val="007562EC"/>
    <w:rsid w:val="00756DEF"/>
    <w:rsid w:val="00757411"/>
    <w:rsid w:val="00757445"/>
    <w:rsid w:val="007574E3"/>
    <w:rsid w:val="00757BF8"/>
    <w:rsid w:val="00757CD5"/>
    <w:rsid w:val="00757EA9"/>
    <w:rsid w:val="00760494"/>
    <w:rsid w:val="00760645"/>
    <w:rsid w:val="0076064F"/>
    <w:rsid w:val="00761235"/>
    <w:rsid w:val="007613E4"/>
    <w:rsid w:val="00761AEF"/>
    <w:rsid w:val="00761DD0"/>
    <w:rsid w:val="00763158"/>
    <w:rsid w:val="0076364B"/>
    <w:rsid w:val="00763753"/>
    <w:rsid w:val="0076379F"/>
    <w:rsid w:val="00763AEE"/>
    <w:rsid w:val="00764168"/>
    <w:rsid w:val="00764224"/>
    <w:rsid w:val="0076492E"/>
    <w:rsid w:val="00764E48"/>
    <w:rsid w:val="007653DA"/>
    <w:rsid w:val="00765928"/>
    <w:rsid w:val="00765B65"/>
    <w:rsid w:val="00765B9D"/>
    <w:rsid w:val="00765C08"/>
    <w:rsid w:val="00765C60"/>
    <w:rsid w:val="00766142"/>
    <w:rsid w:val="00766550"/>
    <w:rsid w:val="00766A1B"/>
    <w:rsid w:val="00766B74"/>
    <w:rsid w:val="00766CBF"/>
    <w:rsid w:val="00767475"/>
    <w:rsid w:val="00767512"/>
    <w:rsid w:val="0076766B"/>
    <w:rsid w:val="00767737"/>
    <w:rsid w:val="00767D33"/>
    <w:rsid w:val="0077030B"/>
    <w:rsid w:val="00770682"/>
    <w:rsid w:val="007706E6"/>
    <w:rsid w:val="00770CAA"/>
    <w:rsid w:val="00771C5D"/>
    <w:rsid w:val="00771FCC"/>
    <w:rsid w:val="007726C5"/>
    <w:rsid w:val="00772BCE"/>
    <w:rsid w:val="00772C48"/>
    <w:rsid w:val="00772E5B"/>
    <w:rsid w:val="007732F2"/>
    <w:rsid w:val="0077339C"/>
    <w:rsid w:val="007736C4"/>
    <w:rsid w:val="00773850"/>
    <w:rsid w:val="007740F6"/>
    <w:rsid w:val="00774101"/>
    <w:rsid w:val="0077421D"/>
    <w:rsid w:val="0077456A"/>
    <w:rsid w:val="007746D3"/>
    <w:rsid w:val="0077481D"/>
    <w:rsid w:val="00774AFD"/>
    <w:rsid w:val="00774D6D"/>
    <w:rsid w:val="00774EA9"/>
    <w:rsid w:val="00774EFF"/>
    <w:rsid w:val="00775382"/>
    <w:rsid w:val="0077560B"/>
    <w:rsid w:val="007757B1"/>
    <w:rsid w:val="00775B6F"/>
    <w:rsid w:val="00775BDB"/>
    <w:rsid w:val="007763F8"/>
    <w:rsid w:val="007765A6"/>
    <w:rsid w:val="0077675C"/>
    <w:rsid w:val="00776B29"/>
    <w:rsid w:val="00776C34"/>
    <w:rsid w:val="00776D36"/>
    <w:rsid w:val="00777176"/>
    <w:rsid w:val="0077720B"/>
    <w:rsid w:val="00777407"/>
    <w:rsid w:val="00777468"/>
    <w:rsid w:val="00777C77"/>
    <w:rsid w:val="007809D7"/>
    <w:rsid w:val="0078111E"/>
    <w:rsid w:val="00781827"/>
    <w:rsid w:val="00781C02"/>
    <w:rsid w:val="00781E1A"/>
    <w:rsid w:val="00782195"/>
    <w:rsid w:val="00782354"/>
    <w:rsid w:val="00782CD5"/>
    <w:rsid w:val="00783501"/>
    <w:rsid w:val="00783AD7"/>
    <w:rsid w:val="00783C72"/>
    <w:rsid w:val="00783DBE"/>
    <w:rsid w:val="007844BD"/>
    <w:rsid w:val="00784DAD"/>
    <w:rsid w:val="007850C6"/>
    <w:rsid w:val="007857A6"/>
    <w:rsid w:val="0078587F"/>
    <w:rsid w:val="00785921"/>
    <w:rsid w:val="00785E27"/>
    <w:rsid w:val="00785E83"/>
    <w:rsid w:val="00786413"/>
    <w:rsid w:val="00786446"/>
    <w:rsid w:val="007869CE"/>
    <w:rsid w:val="00786D74"/>
    <w:rsid w:val="0078771F"/>
    <w:rsid w:val="007877E8"/>
    <w:rsid w:val="007879F3"/>
    <w:rsid w:val="00787E73"/>
    <w:rsid w:val="00790591"/>
    <w:rsid w:val="00790717"/>
    <w:rsid w:val="007908F1"/>
    <w:rsid w:val="00790FB6"/>
    <w:rsid w:val="00791023"/>
    <w:rsid w:val="007913A5"/>
    <w:rsid w:val="007915DE"/>
    <w:rsid w:val="00791749"/>
    <w:rsid w:val="007918D0"/>
    <w:rsid w:val="00791D05"/>
    <w:rsid w:val="00791F37"/>
    <w:rsid w:val="007922BE"/>
    <w:rsid w:val="007923DA"/>
    <w:rsid w:val="007924CA"/>
    <w:rsid w:val="0079273F"/>
    <w:rsid w:val="00792C73"/>
    <w:rsid w:val="007932AD"/>
    <w:rsid w:val="007935D7"/>
    <w:rsid w:val="00793A3E"/>
    <w:rsid w:val="007941A5"/>
    <w:rsid w:val="007941F7"/>
    <w:rsid w:val="0079509C"/>
    <w:rsid w:val="0079578F"/>
    <w:rsid w:val="0079589D"/>
    <w:rsid w:val="00795C9E"/>
    <w:rsid w:val="00796115"/>
    <w:rsid w:val="00796557"/>
    <w:rsid w:val="00796B55"/>
    <w:rsid w:val="00796EE1"/>
    <w:rsid w:val="007974D0"/>
    <w:rsid w:val="00797BF3"/>
    <w:rsid w:val="00797CCB"/>
    <w:rsid w:val="00797CFE"/>
    <w:rsid w:val="00797D6B"/>
    <w:rsid w:val="00797DBA"/>
    <w:rsid w:val="00797E48"/>
    <w:rsid w:val="007A00B9"/>
    <w:rsid w:val="007A0279"/>
    <w:rsid w:val="007A0837"/>
    <w:rsid w:val="007A08D6"/>
    <w:rsid w:val="007A0EF2"/>
    <w:rsid w:val="007A11B0"/>
    <w:rsid w:val="007A12AB"/>
    <w:rsid w:val="007A14FB"/>
    <w:rsid w:val="007A1562"/>
    <w:rsid w:val="007A1C13"/>
    <w:rsid w:val="007A1E40"/>
    <w:rsid w:val="007A2348"/>
    <w:rsid w:val="007A23D6"/>
    <w:rsid w:val="007A28CF"/>
    <w:rsid w:val="007A2EE6"/>
    <w:rsid w:val="007A3266"/>
    <w:rsid w:val="007A36BF"/>
    <w:rsid w:val="007A380F"/>
    <w:rsid w:val="007A47E0"/>
    <w:rsid w:val="007A4CD7"/>
    <w:rsid w:val="007A4CE4"/>
    <w:rsid w:val="007A4D0F"/>
    <w:rsid w:val="007A4E3A"/>
    <w:rsid w:val="007A522F"/>
    <w:rsid w:val="007A5288"/>
    <w:rsid w:val="007A5528"/>
    <w:rsid w:val="007A5878"/>
    <w:rsid w:val="007A5BB9"/>
    <w:rsid w:val="007A6071"/>
    <w:rsid w:val="007A6212"/>
    <w:rsid w:val="007A6220"/>
    <w:rsid w:val="007A6707"/>
    <w:rsid w:val="007A67AB"/>
    <w:rsid w:val="007A6CAD"/>
    <w:rsid w:val="007A6DD1"/>
    <w:rsid w:val="007A6FD6"/>
    <w:rsid w:val="007A7307"/>
    <w:rsid w:val="007A7401"/>
    <w:rsid w:val="007A7653"/>
    <w:rsid w:val="007A7F51"/>
    <w:rsid w:val="007B00C7"/>
    <w:rsid w:val="007B041D"/>
    <w:rsid w:val="007B05F2"/>
    <w:rsid w:val="007B074F"/>
    <w:rsid w:val="007B0BAD"/>
    <w:rsid w:val="007B0F7D"/>
    <w:rsid w:val="007B0FF7"/>
    <w:rsid w:val="007B1110"/>
    <w:rsid w:val="007B1252"/>
    <w:rsid w:val="007B1C74"/>
    <w:rsid w:val="007B1CF0"/>
    <w:rsid w:val="007B200A"/>
    <w:rsid w:val="007B23C6"/>
    <w:rsid w:val="007B24A5"/>
    <w:rsid w:val="007B25B1"/>
    <w:rsid w:val="007B261A"/>
    <w:rsid w:val="007B28E6"/>
    <w:rsid w:val="007B2A99"/>
    <w:rsid w:val="007B3115"/>
    <w:rsid w:val="007B346A"/>
    <w:rsid w:val="007B3D48"/>
    <w:rsid w:val="007B429E"/>
    <w:rsid w:val="007B443F"/>
    <w:rsid w:val="007B4CF5"/>
    <w:rsid w:val="007B50C4"/>
    <w:rsid w:val="007B56D6"/>
    <w:rsid w:val="007B5798"/>
    <w:rsid w:val="007B5C6F"/>
    <w:rsid w:val="007B5E0C"/>
    <w:rsid w:val="007B5FF6"/>
    <w:rsid w:val="007B62E2"/>
    <w:rsid w:val="007B655D"/>
    <w:rsid w:val="007B65E7"/>
    <w:rsid w:val="007B665F"/>
    <w:rsid w:val="007B688B"/>
    <w:rsid w:val="007B6A33"/>
    <w:rsid w:val="007B6C93"/>
    <w:rsid w:val="007B6CFE"/>
    <w:rsid w:val="007B6E55"/>
    <w:rsid w:val="007B6EAA"/>
    <w:rsid w:val="007B6EB4"/>
    <w:rsid w:val="007B7102"/>
    <w:rsid w:val="007B75C3"/>
    <w:rsid w:val="007B7606"/>
    <w:rsid w:val="007B7A9C"/>
    <w:rsid w:val="007B7B08"/>
    <w:rsid w:val="007C00A7"/>
    <w:rsid w:val="007C031F"/>
    <w:rsid w:val="007C0353"/>
    <w:rsid w:val="007C04C0"/>
    <w:rsid w:val="007C062C"/>
    <w:rsid w:val="007C0A68"/>
    <w:rsid w:val="007C104C"/>
    <w:rsid w:val="007C115D"/>
    <w:rsid w:val="007C1547"/>
    <w:rsid w:val="007C1C6E"/>
    <w:rsid w:val="007C1C7B"/>
    <w:rsid w:val="007C1D4C"/>
    <w:rsid w:val="007C1FF2"/>
    <w:rsid w:val="007C1FF6"/>
    <w:rsid w:val="007C261A"/>
    <w:rsid w:val="007C27EB"/>
    <w:rsid w:val="007C2AE1"/>
    <w:rsid w:val="007C2B94"/>
    <w:rsid w:val="007C33C6"/>
    <w:rsid w:val="007C363D"/>
    <w:rsid w:val="007C3C8D"/>
    <w:rsid w:val="007C3DBF"/>
    <w:rsid w:val="007C3F3C"/>
    <w:rsid w:val="007C48EB"/>
    <w:rsid w:val="007C4CC2"/>
    <w:rsid w:val="007C4CFF"/>
    <w:rsid w:val="007C4F34"/>
    <w:rsid w:val="007C5572"/>
    <w:rsid w:val="007C55A5"/>
    <w:rsid w:val="007C59E0"/>
    <w:rsid w:val="007C5EC8"/>
    <w:rsid w:val="007C616F"/>
    <w:rsid w:val="007C67E6"/>
    <w:rsid w:val="007C6B28"/>
    <w:rsid w:val="007C6EAA"/>
    <w:rsid w:val="007C7127"/>
    <w:rsid w:val="007C78C2"/>
    <w:rsid w:val="007C7B48"/>
    <w:rsid w:val="007C7FA7"/>
    <w:rsid w:val="007D019D"/>
    <w:rsid w:val="007D01EB"/>
    <w:rsid w:val="007D0226"/>
    <w:rsid w:val="007D0F8D"/>
    <w:rsid w:val="007D1094"/>
    <w:rsid w:val="007D167E"/>
    <w:rsid w:val="007D1775"/>
    <w:rsid w:val="007D2633"/>
    <w:rsid w:val="007D293E"/>
    <w:rsid w:val="007D4302"/>
    <w:rsid w:val="007D43AF"/>
    <w:rsid w:val="007D46D4"/>
    <w:rsid w:val="007D4AE5"/>
    <w:rsid w:val="007D4C7D"/>
    <w:rsid w:val="007D4E3D"/>
    <w:rsid w:val="007D562B"/>
    <w:rsid w:val="007D5B43"/>
    <w:rsid w:val="007D5DC9"/>
    <w:rsid w:val="007D5E24"/>
    <w:rsid w:val="007D5E5C"/>
    <w:rsid w:val="007D68CE"/>
    <w:rsid w:val="007D693F"/>
    <w:rsid w:val="007D69ED"/>
    <w:rsid w:val="007D6ADE"/>
    <w:rsid w:val="007D6E54"/>
    <w:rsid w:val="007D6E88"/>
    <w:rsid w:val="007D79E3"/>
    <w:rsid w:val="007E06CB"/>
    <w:rsid w:val="007E0D3F"/>
    <w:rsid w:val="007E0F51"/>
    <w:rsid w:val="007E16C0"/>
    <w:rsid w:val="007E1D02"/>
    <w:rsid w:val="007E3040"/>
    <w:rsid w:val="007E3CC3"/>
    <w:rsid w:val="007E5738"/>
    <w:rsid w:val="007E5A04"/>
    <w:rsid w:val="007E5AA8"/>
    <w:rsid w:val="007E5AB4"/>
    <w:rsid w:val="007E5E05"/>
    <w:rsid w:val="007E6032"/>
    <w:rsid w:val="007E61D4"/>
    <w:rsid w:val="007E6289"/>
    <w:rsid w:val="007E6DE8"/>
    <w:rsid w:val="007E72D0"/>
    <w:rsid w:val="007E7C8E"/>
    <w:rsid w:val="007E7D1D"/>
    <w:rsid w:val="007E7E75"/>
    <w:rsid w:val="007F0111"/>
    <w:rsid w:val="007F06D7"/>
    <w:rsid w:val="007F0F33"/>
    <w:rsid w:val="007F15DB"/>
    <w:rsid w:val="007F1B76"/>
    <w:rsid w:val="007F1CAE"/>
    <w:rsid w:val="007F2064"/>
    <w:rsid w:val="007F2100"/>
    <w:rsid w:val="007F276E"/>
    <w:rsid w:val="007F28A8"/>
    <w:rsid w:val="007F293D"/>
    <w:rsid w:val="007F2F99"/>
    <w:rsid w:val="007F35F0"/>
    <w:rsid w:val="007F376E"/>
    <w:rsid w:val="007F3787"/>
    <w:rsid w:val="007F3902"/>
    <w:rsid w:val="007F3ED1"/>
    <w:rsid w:val="007F3F46"/>
    <w:rsid w:val="007F401F"/>
    <w:rsid w:val="007F4DE4"/>
    <w:rsid w:val="007F4FB1"/>
    <w:rsid w:val="007F5130"/>
    <w:rsid w:val="007F5525"/>
    <w:rsid w:val="007F5851"/>
    <w:rsid w:val="007F59E9"/>
    <w:rsid w:val="007F5BBD"/>
    <w:rsid w:val="007F5F6E"/>
    <w:rsid w:val="007F6016"/>
    <w:rsid w:val="007F67A8"/>
    <w:rsid w:val="007F6885"/>
    <w:rsid w:val="007F6F2E"/>
    <w:rsid w:val="007F72DE"/>
    <w:rsid w:val="007F76F5"/>
    <w:rsid w:val="007F79BE"/>
    <w:rsid w:val="007F7D60"/>
    <w:rsid w:val="0080044C"/>
    <w:rsid w:val="008007DF"/>
    <w:rsid w:val="00800B81"/>
    <w:rsid w:val="00801F5D"/>
    <w:rsid w:val="0080204D"/>
    <w:rsid w:val="00802234"/>
    <w:rsid w:val="008022A6"/>
    <w:rsid w:val="00802754"/>
    <w:rsid w:val="00802C29"/>
    <w:rsid w:val="008035B9"/>
    <w:rsid w:val="008038F4"/>
    <w:rsid w:val="00803D99"/>
    <w:rsid w:val="0080412B"/>
    <w:rsid w:val="00804339"/>
    <w:rsid w:val="0080463C"/>
    <w:rsid w:val="00804711"/>
    <w:rsid w:val="00804D37"/>
    <w:rsid w:val="00804DFD"/>
    <w:rsid w:val="008051AC"/>
    <w:rsid w:val="00805839"/>
    <w:rsid w:val="00805C6A"/>
    <w:rsid w:val="00805CB1"/>
    <w:rsid w:val="00805E37"/>
    <w:rsid w:val="0080661E"/>
    <w:rsid w:val="0080673A"/>
    <w:rsid w:val="00806C03"/>
    <w:rsid w:val="0080723A"/>
    <w:rsid w:val="0080742B"/>
    <w:rsid w:val="008074BE"/>
    <w:rsid w:val="00807A35"/>
    <w:rsid w:val="00807B52"/>
    <w:rsid w:val="0081011E"/>
    <w:rsid w:val="008103BE"/>
    <w:rsid w:val="00810C79"/>
    <w:rsid w:val="00811454"/>
    <w:rsid w:val="008114CC"/>
    <w:rsid w:val="00811699"/>
    <w:rsid w:val="00811888"/>
    <w:rsid w:val="00812134"/>
    <w:rsid w:val="0081225F"/>
    <w:rsid w:val="008124E2"/>
    <w:rsid w:val="00812AFC"/>
    <w:rsid w:val="00812BC3"/>
    <w:rsid w:val="0081300F"/>
    <w:rsid w:val="00813209"/>
    <w:rsid w:val="00813555"/>
    <w:rsid w:val="0081396B"/>
    <w:rsid w:val="00813C6F"/>
    <w:rsid w:val="00813DE0"/>
    <w:rsid w:val="0081595A"/>
    <w:rsid w:val="00815E86"/>
    <w:rsid w:val="008160AB"/>
    <w:rsid w:val="00816AEC"/>
    <w:rsid w:val="00816F36"/>
    <w:rsid w:val="00817A6D"/>
    <w:rsid w:val="00817B3D"/>
    <w:rsid w:val="008203B0"/>
    <w:rsid w:val="00820455"/>
    <w:rsid w:val="008206BE"/>
    <w:rsid w:val="00820B96"/>
    <w:rsid w:val="0082126B"/>
    <w:rsid w:val="00821AAD"/>
    <w:rsid w:val="00822536"/>
    <w:rsid w:val="00822575"/>
    <w:rsid w:val="008226CC"/>
    <w:rsid w:val="00822B41"/>
    <w:rsid w:val="00822B45"/>
    <w:rsid w:val="00822EEE"/>
    <w:rsid w:val="008233BA"/>
    <w:rsid w:val="00823809"/>
    <w:rsid w:val="00823AE2"/>
    <w:rsid w:val="00823C33"/>
    <w:rsid w:val="00823F33"/>
    <w:rsid w:val="008246F9"/>
    <w:rsid w:val="0082484A"/>
    <w:rsid w:val="008248BD"/>
    <w:rsid w:val="00824C0F"/>
    <w:rsid w:val="0082513B"/>
    <w:rsid w:val="00825A93"/>
    <w:rsid w:val="00825CC9"/>
    <w:rsid w:val="00825EFB"/>
    <w:rsid w:val="008261BA"/>
    <w:rsid w:val="00826689"/>
    <w:rsid w:val="008267E9"/>
    <w:rsid w:val="00826CF0"/>
    <w:rsid w:val="00826E81"/>
    <w:rsid w:val="0082712F"/>
    <w:rsid w:val="008274F1"/>
    <w:rsid w:val="008276BD"/>
    <w:rsid w:val="00827711"/>
    <w:rsid w:val="00827B57"/>
    <w:rsid w:val="008307C8"/>
    <w:rsid w:val="00830DB9"/>
    <w:rsid w:val="00831B13"/>
    <w:rsid w:val="008328B7"/>
    <w:rsid w:val="00832D26"/>
    <w:rsid w:val="00832DD0"/>
    <w:rsid w:val="00832E6E"/>
    <w:rsid w:val="00833391"/>
    <w:rsid w:val="00833923"/>
    <w:rsid w:val="00833A8B"/>
    <w:rsid w:val="00833C5C"/>
    <w:rsid w:val="00833CA6"/>
    <w:rsid w:val="00833E4D"/>
    <w:rsid w:val="00834C15"/>
    <w:rsid w:val="008356ED"/>
    <w:rsid w:val="00835783"/>
    <w:rsid w:val="008359C4"/>
    <w:rsid w:val="0083655E"/>
    <w:rsid w:val="008365E4"/>
    <w:rsid w:val="008366D1"/>
    <w:rsid w:val="008367CE"/>
    <w:rsid w:val="008368B9"/>
    <w:rsid w:val="00836B66"/>
    <w:rsid w:val="00836C69"/>
    <w:rsid w:val="00837511"/>
    <w:rsid w:val="00837599"/>
    <w:rsid w:val="008375F8"/>
    <w:rsid w:val="00837CD2"/>
    <w:rsid w:val="00837D62"/>
    <w:rsid w:val="00837E92"/>
    <w:rsid w:val="008401BE"/>
    <w:rsid w:val="0084040C"/>
    <w:rsid w:val="008404C6"/>
    <w:rsid w:val="00840914"/>
    <w:rsid w:val="00840BC2"/>
    <w:rsid w:val="008410FE"/>
    <w:rsid w:val="00841459"/>
    <w:rsid w:val="00841B52"/>
    <w:rsid w:val="00841C46"/>
    <w:rsid w:val="008421D3"/>
    <w:rsid w:val="008425C1"/>
    <w:rsid w:val="0084272C"/>
    <w:rsid w:val="00842CA6"/>
    <w:rsid w:val="00843209"/>
    <w:rsid w:val="008433AA"/>
    <w:rsid w:val="00843AC3"/>
    <w:rsid w:val="008444E9"/>
    <w:rsid w:val="00844E52"/>
    <w:rsid w:val="00845355"/>
    <w:rsid w:val="008457DD"/>
    <w:rsid w:val="00845D54"/>
    <w:rsid w:val="00846211"/>
    <w:rsid w:val="00846A02"/>
    <w:rsid w:val="00846B5B"/>
    <w:rsid w:val="00846D8B"/>
    <w:rsid w:val="00846EA7"/>
    <w:rsid w:val="0084703B"/>
    <w:rsid w:val="00847128"/>
    <w:rsid w:val="008472D0"/>
    <w:rsid w:val="008473BA"/>
    <w:rsid w:val="00847C50"/>
    <w:rsid w:val="00847FC5"/>
    <w:rsid w:val="00850057"/>
    <w:rsid w:val="008508CF"/>
    <w:rsid w:val="00850A8A"/>
    <w:rsid w:val="00851658"/>
    <w:rsid w:val="00851C17"/>
    <w:rsid w:val="00851C20"/>
    <w:rsid w:val="00851ED1"/>
    <w:rsid w:val="00851FC8"/>
    <w:rsid w:val="0085249F"/>
    <w:rsid w:val="00852560"/>
    <w:rsid w:val="008526AF"/>
    <w:rsid w:val="00852826"/>
    <w:rsid w:val="00852F01"/>
    <w:rsid w:val="00853528"/>
    <w:rsid w:val="00853B5B"/>
    <w:rsid w:val="00853D4E"/>
    <w:rsid w:val="008541CB"/>
    <w:rsid w:val="008543D7"/>
    <w:rsid w:val="008548D9"/>
    <w:rsid w:val="008548E4"/>
    <w:rsid w:val="008549AA"/>
    <w:rsid w:val="00854EA3"/>
    <w:rsid w:val="0085526D"/>
    <w:rsid w:val="00855B00"/>
    <w:rsid w:val="00855CCF"/>
    <w:rsid w:val="00856635"/>
    <w:rsid w:val="00856853"/>
    <w:rsid w:val="0085698C"/>
    <w:rsid w:val="00856AFB"/>
    <w:rsid w:val="00857A33"/>
    <w:rsid w:val="00857B60"/>
    <w:rsid w:val="008606E1"/>
    <w:rsid w:val="0086071F"/>
    <w:rsid w:val="00860933"/>
    <w:rsid w:val="0086094E"/>
    <w:rsid w:val="008609BF"/>
    <w:rsid w:val="00860B78"/>
    <w:rsid w:val="00861278"/>
    <w:rsid w:val="00861379"/>
    <w:rsid w:val="008618B8"/>
    <w:rsid w:val="00861C07"/>
    <w:rsid w:val="008621F0"/>
    <w:rsid w:val="0086245F"/>
    <w:rsid w:val="00862DEA"/>
    <w:rsid w:val="0086321D"/>
    <w:rsid w:val="00863A70"/>
    <w:rsid w:val="00863C4B"/>
    <w:rsid w:val="00864143"/>
    <w:rsid w:val="008642F9"/>
    <w:rsid w:val="0086441B"/>
    <w:rsid w:val="008644ED"/>
    <w:rsid w:val="00864921"/>
    <w:rsid w:val="008651CB"/>
    <w:rsid w:val="008654EF"/>
    <w:rsid w:val="00866165"/>
    <w:rsid w:val="0086619F"/>
    <w:rsid w:val="0086632F"/>
    <w:rsid w:val="0086703C"/>
    <w:rsid w:val="00867054"/>
    <w:rsid w:val="00867955"/>
    <w:rsid w:val="00870102"/>
    <w:rsid w:val="00870760"/>
    <w:rsid w:val="008708DD"/>
    <w:rsid w:val="00870B19"/>
    <w:rsid w:val="00871063"/>
    <w:rsid w:val="008712B5"/>
    <w:rsid w:val="00871D25"/>
    <w:rsid w:val="008720A3"/>
    <w:rsid w:val="008722ED"/>
    <w:rsid w:val="0087232D"/>
    <w:rsid w:val="00872824"/>
    <w:rsid w:val="00872A05"/>
    <w:rsid w:val="00872B53"/>
    <w:rsid w:val="00872BE5"/>
    <w:rsid w:val="00872E59"/>
    <w:rsid w:val="008731E0"/>
    <w:rsid w:val="00873C49"/>
    <w:rsid w:val="008741A8"/>
    <w:rsid w:val="0087435D"/>
    <w:rsid w:val="00874AB4"/>
    <w:rsid w:val="00875497"/>
    <w:rsid w:val="00875AFE"/>
    <w:rsid w:val="00876275"/>
    <w:rsid w:val="0087655B"/>
    <w:rsid w:val="00876B87"/>
    <w:rsid w:val="00876C06"/>
    <w:rsid w:val="00876F20"/>
    <w:rsid w:val="00876F2E"/>
    <w:rsid w:val="0087707B"/>
    <w:rsid w:val="008772A9"/>
    <w:rsid w:val="00877CF1"/>
    <w:rsid w:val="00880031"/>
    <w:rsid w:val="008800BC"/>
    <w:rsid w:val="00880872"/>
    <w:rsid w:val="00880894"/>
    <w:rsid w:val="00880C7F"/>
    <w:rsid w:val="00880D68"/>
    <w:rsid w:val="00880E1B"/>
    <w:rsid w:val="00881CC1"/>
    <w:rsid w:val="00881E76"/>
    <w:rsid w:val="0088291E"/>
    <w:rsid w:val="00883329"/>
    <w:rsid w:val="00883584"/>
    <w:rsid w:val="00883749"/>
    <w:rsid w:val="0088427B"/>
    <w:rsid w:val="00884316"/>
    <w:rsid w:val="008843D8"/>
    <w:rsid w:val="008845CC"/>
    <w:rsid w:val="0088460E"/>
    <w:rsid w:val="008847CD"/>
    <w:rsid w:val="00884C14"/>
    <w:rsid w:val="00884DA3"/>
    <w:rsid w:val="00884DB5"/>
    <w:rsid w:val="00885114"/>
    <w:rsid w:val="00885233"/>
    <w:rsid w:val="00885641"/>
    <w:rsid w:val="008856DC"/>
    <w:rsid w:val="00885E37"/>
    <w:rsid w:val="008860D8"/>
    <w:rsid w:val="00886100"/>
    <w:rsid w:val="008865BB"/>
    <w:rsid w:val="00886940"/>
    <w:rsid w:val="00886DF9"/>
    <w:rsid w:val="008877FB"/>
    <w:rsid w:val="00887F87"/>
    <w:rsid w:val="00890478"/>
    <w:rsid w:val="008904F4"/>
    <w:rsid w:val="008907E0"/>
    <w:rsid w:val="00890A4D"/>
    <w:rsid w:val="00890B24"/>
    <w:rsid w:val="00890CD8"/>
    <w:rsid w:val="00891524"/>
    <w:rsid w:val="0089221C"/>
    <w:rsid w:val="00892E90"/>
    <w:rsid w:val="00892EB2"/>
    <w:rsid w:val="0089368A"/>
    <w:rsid w:val="008936E5"/>
    <w:rsid w:val="00894478"/>
    <w:rsid w:val="00894643"/>
    <w:rsid w:val="00894A5C"/>
    <w:rsid w:val="00894B25"/>
    <w:rsid w:val="00894BFF"/>
    <w:rsid w:val="008955DB"/>
    <w:rsid w:val="00895B48"/>
    <w:rsid w:val="00895B97"/>
    <w:rsid w:val="00895EE3"/>
    <w:rsid w:val="00896164"/>
    <w:rsid w:val="0089623C"/>
    <w:rsid w:val="00896369"/>
    <w:rsid w:val="00896730"/>
    <w:rsid w:val="00896904"/>
    <w:rsid w:val="00896989"/>
    <w:rsid w:val="00896AAF"/>
    <w:rsid w:val="0089762F"/>
    <w:rsid w:val="00897840"/>
    <w:rsid w:val="00897B93"/>
    <w:rsid w:val="008A027F"/>
    <w:rsid w:val="008A03DD"/>
    <w:rsid w:val="008A05AC"/>
    <w:rsid w:val="008A0BB7"/>
    <w:rsid w:val="008A0D0A"/>
    <w:rsid w:val="008A10F1"/>
    <w:rsid w:val="008A172B"/>
    <w:rsid w:val="008A18B9"/>
    <w:rsid w:val="008A1C23"/>
    <w:rsid w:val="008A1D2E"/>
    <w:rsid w:val="008A1ECF"/>
    <w:rsid w:val="008A2378"/>
    <w:rsid w:val="008A23B4"/>
    <w:rsid w:val="008A2DAC"/>
    <w:rsid w:val="008A3644"/>
    <w:rsid w:val="008A3692"/>
    <w:rsid w:val="008A3852"/>
    <w:rsid w:val="008A3AA8"/>
    <w:rsid w:val="008A4129"/>
    <w:rsid w:val="008A4277"/>
    <w:rsid w:val="008A44B7"/>
    <w:rsid w:val="008A4B40"/>
    <w:rsid w:val="008A4BE4"/>
    <w:rsid w:val="008A4E9D"/>
    <w:rsid w:val="008A4F29"/>
    <w:rsid w:val="008A5380"/>
    <w:rsid w:val="008A54A6"/>
    <w:rsid w:val="008A5610"/>
    <w:rsid w:val="008A5849"/>
    <w:rsid w:val="008A5F14"/>
    <w:rsid w:val="008A62D1"/>
    <w:rsid w:val="008A6BC5"/>
    <w:rsid w:val="008A6CA2"/>
    <w:rsid w:val="008A6DA2"/>
    <w:rsid w:val="008A6FBA"/>
    <w:rsid w:val="008A7173"/>
    <w:rsid w:val="008A71E9"/>
    <w:rsid w:val="008A7CA2"/>
    <w:rsid w:val="008A7D2F"/>
    <w:rsid w:val="008A7D50"/>
    <w:rsid w:val="008B0863"/>
    <w:rsid w:val="008B0A30"/>
    <w:rsid w:val="008B0F2F"/>
    <w:rsid w:val="008B14B5"/>
    <w:rsid w:val="008B1795"/>
    <w:rsid w:val="008B1802"/>
    <w:rsid w:val="008B1878"/>
    <w:rsid w:val="008B1C99"/>
    <w:rsid w:val="008B2107"/>
    <w:rsid w:val="008B212F"/>
    <w:rsid w:val="008B224D"/>
    <w:rsid w:val="008B2CC9"/>
    <w:rsid w:val="008B2CDA"/>
    <w:rsid w:val="008B3144"/>
    <w:rsid w:val="008B4276"/>
    <w:rsid w:val="008B42C9"/>
    <w:rsid w:val="008B4690"/>
    <w:rsid w:val="008B49C6"/>
    <w:rsid w:val="008B542F"/>
    <w:rsid w:val="008B56D9"/>
    <w:rsid w:val="008B5913"/>
    <w:rsid w:val="008B5A42"/>
    <w:rsid w:val="008B65B9"/>
    <w:rsid w:val="008B67B9"/>
    <w:rsid w:val="008B6BB6"/>
    <w:rsid w:val="008B7079"/>
    <w:rsid w:val="008B7651"/>
    <w:rsid w:val="008B7739"/>
    <w:rsid w:val="008B7964"/>
    <w:rsid w:val="008C03F6"/>
    <w:rsid w:val="008C0585"/>
    <w:rsid w:val="008C0881"/>
    <w:rsid w:val="008C091E"/>
    <w:rsid w:val="008C0950"/>
    <w:rsid w:val="008C09C6"/>
    <w:rsid w:val="008C1916"/>
    <w:rsid w:val="008C1E01"/>
    <w:rsid w:val="008C1F39"/>
    <w:rsid w:val="008C2161"/>
    <w:rsid w:val="008C21D5"/>
    <w:rsid w:val="008C2270"/>
    <w:rsid w:val="008C244D"/>
    <w:rsid w:val="008C2AB4"/>
    <w:rsid w:val="008C2DEC"/>
    <w:rsid w:val="008C2EC0"/>
    <w:rsid w:val="008C2FD0"/>
    <w:rsid w:val="008C3156"/>
    <w:rsid w:val="008C3166"/>
    <w:rsid w:val="008C31DF"/>
    <w:rsid w:val="008C35E2"/>
    <w:rsid w:val="008C360C"/>
    <w:rsid w:val="008C3794"/>
    <w:rsid w:val="008C3965"/>
    <w:rsid w:val="008C3AE8"/>
    <w:rsid w:val="008C3C8F"/>
    <w:rsid w:val="008C3FFC"/>
    <w:rsid w:val="008C40C7"/>
    <w:rsid w:val="008C41E0"/>
    <w:rsid w:val="008C5303"/>
    <w:rsid w:val="008C5601"/>
    <w:rsid w:val="008C58E3"/>
    <w:rsid w:val="008C59ED"/>
    <w:rsid w:val="008C5AB4"/>
    <w:rsid w:val="008C5B24"/>
    <w:rsid w:val="008C7121"/>
    <w:rsid w:val="008C7134"/>
    <w:rsid w:val="008C7763"/>
    <w:rsid w:val="008C7CA6"/>
    <w:rsid w:val="008C7E57"/>
    <w:rsid w:val="008C7FB5"/>
    <w:rsid w:val="008D00B1"/>
    <w:rsid w:val="008D0170"/>
    <w:rsid w:val="008D0261"/>
    <w:rsid w:val="008D04C3"/>
    <w:rsid w:val="008D07E2"/>
    <w:rsid w:val="008D0806"/>
    <w:rsid w:val="008D0A3A"/>
    <w:rsid w:val="008D0BE5"/>
    <w:rsid w:val="008D149B"/>
    <w:rsid w:val="008D1746"/>
    <w:rsid w:val="008D1951"/>
    <w:rsid w:val="008D1DCE"/>
    <w:rsid w:val="008D2312"/>
    <w:rsid w:val="008D2358"/>
    <w:rsid w:val="008D23EB"/>
    <w:rsid w:val="008D30E0"/>
    <w:rsid w:val="008D3E5A"/>
    <w:rsid w:val="008D3ECC"/>
    <w:rsid w:val="008D4B03"/>
    <w:rsid w:val="008D4BF6"/>
    <w:rsid w:val="008D4E28"/>
    <w:rsid w:val="008D4EF0"/>
    <w:rsid w:val="008D546D"/>
    <w:rsid w:val="008D5587"/>
    <w:rsid w:val="008D5858"/>
    <w:rsid w:val="008D64E2"/>
    <w:rsid w:val="008D69C3"/>
    <w:rsid w:val="008D6C86"/>
    <w:rsid w:val="008D72AD"/>
    <w:rsid w:val="008D72FC"/>
    <w:rsid w:val="008D7353"/>
    <w:rsid w:val="008D764A"/>
    <w:rsid w:val="008D7A6A"/>
    <w:rsid w:val="008E011F"/>
    <w:rsid w:val="008E0277"/>
    <w:rsid w:val="008E0853"/>
    <w:rsid w:val="008E09C2"/>
    <w:rsid w:val="008E0FA7"/>
    <w:rsid w:val="008E11CA"/>
    <w:rsid w:val="008E1218"/>
    <w:rsid w:val="008E135C"/>
    <w:rsid w:val="008E1637"/>
    <w:rsid w:val="008E18E1"/>
    <w:rsid w:val="008E19A9"/>
    <w:rsid w:val="008E1D69"/>
    <w:rsid w:val="008E21CE"/>
    <w:rsid w:val="008E222C"/>
    <w:rsid w:val="008E2969"/>
    <w:rsid w:val="008E33E5"/>
    <w:rsid w:val="008E3808"/>
    <w:rsid w:val="008E3B12"/>
    <w:rsid w:val="008E41A9"/>
    <w:rsid w:val="008E425E"/>
    <w:rsid w:val="008E483A"/>
    <w:rsid w:val="008E49AE"/>
    <w:rsid w:val="008E4F6C"/>
    <w:rsid w:val="008E504B"/>
    <w:rsid w:val="008E58CC"/>
    <w:rsid w:val="008E5D4E"/>
    <w:rsid w:val="008E5E10"/>
    <w:rsid w:val="008E5F4D"/>
    <w:rsid w:val="008E5FC9"/>
    <w:rsid w:val="008E7591"/>
    <w:rsid w:val="008E7AEA"/>
    <w:rsid w:val="008F0141"/>
    <w:rsid w:val="008F0229"/>
    <w:rsid w:val="008F0DCD"/>
    <w:rsid w:val="008F1441"/>
    <w:rsid w:val="008F15A0"/>
    <w:rsid w:val="008F15A3"/>
    <w:rsid w:val="008F1636"/>
    <w:rsid w:val="008F1D6B"/>
    <w:rsid w:val="008F1E36"/>
    <w:rsid w:val="008F1EA2"/>
    <w:rsid w:val="008F1F25"/>
    <w:rsid w:val="008F2163"/>
    <w:rsid w:val="008F2C4E"/>
    <w:rsid w:val="008F37A6"/>
    <w:rsid w:val="008F43B1"/>
    <w:rsid w:val="008F46CB"/>
    <w:rsid w:val="008F52B3"/>
    <w:rsid w:val="008F52FE"/>
    <w:rsid w:val="008F5360"/>
    <w:rsid w:val="008F5379"/>
    <w:rsid w:val="008F63F3"/>
    <w:rsid w:val="008F65EE"/>
    <w:rsid w:val="008F66C9"/>
    <w:rsid w:val="008F6C5B"/>
    <w:rsid w:val="008F701D"/>
    <w:rsid w:val="008F70D7"/>
    <w:rsid w:val="008F7201"/>
    <w:rsid w:val="008F7450"/>
    <w:rsid w:val="008F789A"/>
    <w:rsid w:val="00900768"/>
    <w:rsid w:val="00900C92"/>
    <w:rsid w:val="00900CC4"/>
    <w:rsid w:val="00900F65"/>
    <w:rsid w:val="0090122F"/>
    <w:rsid w:val="0090128C"/>
    <w:rsid w:val="00901352"/>
    <w:rsid w:val="0090173F"/>
    <w:rsid w:val="0090185D"/>
    <w:rsid w:val="00901CB2"/>
    <w:rsid w:val="00901F30"/>
    <w:rsid w:val="00902116"/>
    <w:rsid w:val="00902F26"/>
    <w:rsid w:val="00903086"/>
    <w:rsid w:val="00903248"/>
    <w:rsid w:val="009032FA"/>
    <w:rsid w:val="009033E3"/>
    <w:rsid w:val="00904274"/>
    <w:rsid w:val="00905421"/>
    <w:rsid w:val="00905A0F"/>
    <w:rsid w:val="00905F19"/>
    <w:rsid w:val="00905FA5"/>
    <w:rsid w:val="009061F9"/>
    <w:rsid w:val="00906208"/>
    <w:rsid w:val="009064A4"/>
    <w:rsid w:val="0090681F"/>
    <w:rsid w:val="00906B1E"/>
    <w:rsid w:val="00906CC1"/>
    <w:rsid w:val="00906FA0"/>
    <w:rsid w:val="009075AC"/>
    <w:rsid w:val="009078D3"/>
    <w:rsid w:val="00907EA9"/>
    <w:rsid w:val="009101FF"/>
    <w:rsid w:val="009105E6"/>
    <w:rsid w:val="00910867"/>
    <w:rsid w:val="00910AF2"/>
    <w:rsid w:val="00910B09"/>
    <w:rsid w:val="00910C85"/>
    <w:rsid w:val="009111BC"/>
    <w:rsid w:val="009111E6"/>
    <w:rsid w:val="00911CD9"/>
    <w:rsid w:val="00911E6F"/>
    <w:rsid w:val="0091203D"/>
    <w:rsid w:val="009120B3"/>
    <w:rsid w:val="009124AC"/>
    <w:rsid w:val="00912F54"/>
    <w:rsid w:val="00913399"/>
    <w:rsid w:val="00913C49"/>
    <w:rsid w:val="00913F1B"/>
    <w:rsid w:val="0091403D"/>
    <w:rsid w:val="00914482"/>
    <w:rsid w:val="009148B6"/>
    <w:rsid w:val="0091585E"/>
    <w:rsid w:val="00915936"/>
    <w:rsid w:val="00915B4F"/>
    <w:rsid w:val="00915D50"/>
    <w:rsid w:val="00915F32"/>
    <w:rsid w:val="00915F59"/>
    <w:rsid w:val="00916946"/>
    <w:rsid w:val="00916BAE"/>
    <w:rsid w:val="00917281"/>
    <w:rsid w:val="0091731A"/>
    <w:rsid w:val="00917D25"/>
    <w:rsid w:val="00917ED8"/>
    <w:rsid w:val="00917FA8"/>
    <w:rsid w:val="009206DA"/>
    <w:rsid w:val="00920A2E"/>
    <w:rsid w:val="00920F16"/>
    <w:rsid w:val="00921294"/>
    <w:rsid w:val="00921482"/>
    <w:rsid w:val="009215A0"/>
    <w:rsid w:val="009219FF"/>
    <w:rsid w:val="00922DD6"/>
    <w:rsid w:val="00923065"/>
    <w:rsid w:val="00923136"/>
    <w:rsid w:val="00923447"/>
    <w:rsid w:val="0092366C"/>
    <w:rsid w:val="00923790"/>
    <w:rsid w:val="00923819"/>
    <w:rsid w:val="00923CE3"/>
    <w:rsid w:val="0092443A"/>
    <w:rsid w:val="00924522"/>
    <w:rsid w:val="00924817"/>
    <w:rsid w:val="0092496E"/>
    <w:rsid w:val="009249F5"/>
    <w:rsid w:val="00924AC5"/>
    <w:rsid w:val="0092507C"/>
    <w:rsid w:val="00925E1F"/>
    <w:rsid w:val="009262CF"/>
    <w:rsid w:val="0092633D"/>
    <w:rsid w:val="00926434"/>
    <w:rsid w:val="00926B37"/>
    <w:rsid w:val="00926F82"/>
    <w:rsid w:val="00927565"/>
    <w:rsid w:val="00927A87"/>
    <w:rsid w:val="00927AD3"/>
    <w:rsid w:val="00930576"/>
    <w:rsid w:val="009309F3"/>
    <w:rsid w:val="00930B12"/>
    <w:rsid w:val="00930D0C"/>
    <w:rsid w:val="00930ECA"/>
    <w:rsid w:val="0093109F"/>
    <w:rsid w:val="00931173"/>
    <w:rsid w:val="0093178D"/>
    <w:rsid w:val="00931AC9"/>
    <w:rsid w:val="00931D01"/>
    <w:rsid w:val="00931E67"/>
    <w:rsid w:val="00931E91"/>
    <w:rsid w:val="009320DD"/>
    <w:rsid w:val="009320F4"/>
    <w:rsid w:val="009326B1"/>
    <w:rsid w:val="00932B8B"/>
    <w:rsid w:val="00932F02"/>
    <w:rsid w:val="00932F36"/>
    <w:rsid w:val="00933030"/>
    <w:rsid w:val="0093363E"/>
    <w:rsid w:val="0093374D"/>
    <w:rsid w:val="0093385B"/>
    <w:rsid w:val="00933BA5"/>
    <w:rsid w:val="00934082"/>
    <w:rsid w:val="009343E5"/>
    <w:rsid w:val="0093461D"/>
    <w:rsid w:val="00934A83"/>
    <w:rsid w:val="00934CAD"/>
    <w:rsid w:val="0093529F"/>
    <w:rsid w:val="00935486"/>
    <w:rsid w:val="00935611"/>
    <w:rsid w:val="0093564A"/>
    <w:rsid w:val="00936101"/>
    <w:rsid w:val="009362A7"/>
    <w:rsid w:val="009369D6"/>
    <w:rsid w:val="00937614"/>
    <w:rsid w:val="009377C0"/>
    <w:rsid w:val="00937A39"/>
    <w:rsid w:val="00937A9C"/>
    <w:rsid w:val="00937DDE"/>
    <w:rsid w:val="009407C8"/>
    <w:rsid w:val="00940B73"/>
    <w:rsid w:val="0094133B"/>
    <w:rsid w:val="00941348"/>
    <w:rsid w:val="009416B2"/>
    <w:rsid w:val="00941BE8"/>
    <w:rsid w:val="00941C1E"/>
    <w:rsid w:val="00941C5C"/>
    <w:rsid w:val="00941CE4"/>
    <w:rsid w:val="00941E57"/>
    <w:rsid w:val="0094308C"/>
    <w:rsid w:val="00943831"/>
    <w:rsid w:val="00943D78"/>
    <w:rsid w:val="009444A3"/>
    <w:rsid w:val="009444CE"/>
    <w:rsid w:val="00944BC2"/>
    <w:rsid w:val="00945417"/>
    <w:rsid w:val="0094544C"/>
    <w:rsid w:val="0094572D"/>
    <w:rsid w:val="0094593C"/>
    <w:rsid w:val="00945BB4"/>
    <w:rsid w:val="00945E31"/>
    <w:rsid w:val="009465B9"/>
    <w:rsid w:val="00946738"/>
    <w:rsid w:val="00947148"/>
    <w:rsid w:val="00947376"/>
    <w:rsid w:val="00947D08"/>
    <w:rsid w:val="00947EC7"/>
    <w:rsid w:val="00950740"/>
    <w:rsid w:val="009509A1"/>
    <w:rsid w:val="009509E2"/>
    <w:rsid w:val="00950A6E"/>
    <w:rsid w:val="00950A80"/>
    <w:rsid w:val="00950D09"/>
    <w:rsid w:val="00950DFB"/>
    <w:rsid w:val="0095123B"/>
    <w:rsid w:val="00951427"/>
    <w:rsid w:val="0095159F"/>
    <w:rsid w:val="009516FB"/>
    <w:rsid w:val="00951768"/>
    <w:rsid w:val="00951AD8"/>
    <w:rsid w:val="009521C2"/>
    <w:rsid w:val="00952408"/>
    <w:rsid w:val="00952979"/>
    <w:rsid w:val="00952DCF"/>
    <w:rsid w:val="0095323C"/>
    <w:rsid w:val="009532A7"/>
    <w:rsid w:val="00953BC1"/>
    <w:rsid w:val="00953CC6"/>
    <w:rsid w:val="009540EF"/>
    <w:rsid w:val="00954211"/>
    <w:rsid w:val="00954241"/>
    <w:rsid w:val="00954277"/>
    <w:rsid w:val="009544BE"/>
    <w:rsid w:val="009547FA"/>
    <w:rsid w:val="00954825"/>
    <w:rsid w:val="0095492D"/>
    <w:rsid w:val="00954FB0"/>
    <w:rsid w:val="00955310"/>
    <w:rsid w:val="00955A73"/>
    <w:rsid w:val="009561AB"/>
    <w:rsid w:val="009566B8"/>
    <w:rsid w:val="00956737"/>
    <w:rsid w:val="009568FC"/>
    <w:rsid w:val="00956CD2"/>
    <w:rsid w:val="00956E3E"/>
    <w:rsid w:val="009604A3"/>
    <w:rsid w:val="0096061B"/>
    <w:rsid w:val="00960A11"/>
    <w:rsid w:val="00960A22"/>
    <w:rsid w:val="009610B4"/>
    <w:rsid w:val="0096142C"/>
    <w:rsid w:val="00961BC9"/>
    <w:rsid w:val="00962305"/>
    <w:rsid w:val="0096250F"/>
    <w:rsid w:val="00962518"/>
    <w:rsid w:val="00962569"/>
    <w:rsid w:val="009628ED"/>
    <w:rsid w:val="00962C10"/>
    <w:rsid w:val="00963362"/>
    <w:rsid w:val="0096397F"/>
    <w:rsid w:val="00963BD1"/>
    <w:rsid w:val="0096415E"/>
    <w:rsid w:val="0096416B"/>
    <w:rsid w:val="009644B8"/>
    <w:rsid w:val="009647A4"/>
    <w:rsid w:val="00964D25"/>
    <w:rsid w:val="00964D6A"/>
    <w:rsid w:val="00965AC5"/>
    <w:rsid w:val="00965EA6"/>
    <w:rsid w:val="00966040"/>
    <w:rsid w:val="0096693E"/>
    <w:rsid w:val="00967ADB"/>
    <w:rsid w:val="00967D09"/>
    <w:rsid w:val="00970114"/>
    <w:rsid w:val="009702B9"/>
    <w:rsid w:val="0097038C"/>
    <w:rsid w:val="0097054C"/>
    <w:rsid w:val="0097074B"/>
    <w:rsid w:val="0097087F"/>
    <w:rsid w:val="00971319"/>
    <w:rsid w:val="00971507"/>
    <w:rsid w:val="00971623"/>
    <w:rsid w:val="00971936"/>
    <w:rsid w:val="0097194E"/>
    <w:rsid w:val="00971C35"/>
    <w:rsid w:val="00971C57"/>
    <w:rsid w:val="00971D08"/>
    <w:rsid w:val="00971E22"/>
    <w:rsid w:val="00972086"/>
    <w:rsid w:val="00972379"/>
    <w:rsid w:val="009724D9"/>
    <w:rsid w:val="00972654"/>
    <w:rsid w:val="0097284C"/>
    <w:rsid w:val="0097291A"/>
    <w:rsid w:val="00972980"/>
    <w:rsid w:val="00972CDA"/>
    <w:rsid w:val="00972FF6"/>
    <w:rsid w:val="00973030"/>
    <w:rsid w:val="00973C85"/>
    <w:rsid w:val="00973FB0"/>
    <w:rsid w:val="009743A8"/>
    <w:rsid w:val="009743EF"/>
    <w:rsid w:val="009748F3"/>
    <w:rsid w:val="00975301"/>
    <w:rsid w:val="009758B5"/>
    <w:rsid w:val="00975B5A"/>
    <w:rsid w:val="00975E1A"/>
    <w:rsid w:val="009763CB"/>
    <w:rsid w:val="00976427"/>
    <w:rsid w:val="0097660D"/>
    <w:rsid w:val="0097687A"/>
    <w:rsid w:val="00976F0E"/>
    <w:rsid w:val="00976F5B"/>
    <w:rsid w:val="00977245"/>
    <w:rsid w:val="0097775B"/>
    <w:rsid w:val="00977900"/>
    <w:rsid w:val="00977904"/>
    <w:rsid w:val="0098018B"/>
    <w:rsid w:val="009802D1"/>
    <w:rsid w:val="009805F6"/>
    <w:rsid w:val="00980A75"/>
    <w:rsid w:val="009813F4"/>
    <w:rsid w:val="00981420"/>
    <w:rsid w:val="009818F0"/>
    <w:rsid w:val="009819B8"/>
    <w:rsid w:val="009819FA"/>
    <w:rsid w:val="00981C54"/>
    <w:rsid w:val="00981DD8"/>
    <w:rsid w:val="009828C5"/>
    <w:rsid w:val="00982A54"/>
    <w:rsid w:val="00982B3E"/>
    <w:rsid w:val="00982C7E"/>
    <w:rsid w:val="00982EC3"/>
    <w:rsid w:val="0098348C"/>
    <w:rsid w:val="00983953"/>
    <w:rsid w:val="00983EF4"/>
    <w:rsid w:val="00983F92"/>
    <w:rsid w:val="009844BB"/>
    <w:rsid w:val="009849E0"/>
    <w:rsid w:val="00984F09"/>
    <w:rsid w:val="009850A9"/>
    <w:rsid w:val="009852B6"/>
    <w:rsid w:val="009852F2"/>
    <w:rsid w:val="0098547E"/>
    <w:rsid w:val="00985719"/>
    <w:rsid w:val="00985CD9"/>
    <w:rsid w:val="009860B2"/>
    <w:rsid w:val="009873B8"/>
    <w:rsid w:val="009874AE"/>
    <w:rsid w:val="009874B1"/>
    <w:rsid w:val="0098758F"/>
    <w:rsid w:val="009875E9"/>
    <w:rsid w:val="009876DF"/>
    <w:rsid w:val="00987AD0"/>
    <w:rsid w:val="00987B90"/>
    <w:rsid w:val="0098DC0E"/>
    <w:rsid w:val="009901DF"/>
    <w:rsid w:val="00990203"/>
    <w:rsid w:val="009905C8"/>
    <w:rsid w:val="0099090B"/>
    <w:rsid w:val="00990A83"/>
    <w:rsid w:val="00990B32"/>
    <w:rsid w:val="00990DCD"/>
    <w:rsid w:val="00990E55"/>
    <w:rsid w:val="00990E87"/>
    <w:rsid w:val="009917C5"/>
    <w:rsid w:val="00991A28"/>
    <w:rsid w:val="00992137"/>
    <w:rsid w:val="00992540"/>
    <w:rsid w:val="009925C7"/>
    <w:rsid w:val="00992780"/>
    <w:rsid w:val="009929B2"/>
    <w:rsid w:val="00994806"/>
    <w:rsid w:val="00994C54"/>
    <w:rsid w:val="0099524E"/>
    <w:rsid w:val="0099533B"/>
    <w:rsid w:val="00995709"/>
    <w:rsid w:val="0099572D"/>
    <w:rsid w:val="0099587A"/>
    <w:rsid w:val="00995A5F"/>
    <w:rsid w:val="00995AAB"/>
    <w:rsid w:val="00995D8F"/>
    <w:rsid w:val="00995DF1"/>
    <w:rsid w:val="0099674E"/>
    <w:rsid w:val="0099681E"/>
    <w:rsid w:val="009968AF"/>
    <w:rsid w:val="009968F5"/>
    <w:rsid w:val="0099698E"/>
    <w:rsid w:val="00996C6E"/>
    <w:rsid w:val="00997441"/>
    <w:rsid w:val="0099746A"/>
    <w:rsid w:val="0099749F"/>
    <w:rsid w:val="00997C63"/>
    <w:rsid w:val="009A0844"/>
    <w:rsid w:val="009A0E74"/>
    <w:rsid w:val="009A0F1F"/>
    <w:rsid w:val="009A11AF"/>
    <w:rsid w:val="009A14FE"/>
    <w:rsid w:val="009A1DFD"/>
    <w:rsid w:val="009A2534"/>
    <w:rsid w:val="009A2684"/>
    <w:rsid w:val="009A287D"/>
    <w:rsid w:val="009A31AD"/>
    <w:rsid w:val="009A3718"/>
    <w:rsid w:val="009A3D2B"/>
    <w:rsid w:val="009A4301"/>
    <w:rsid w:val="009A44D0"/>
    <w:rsid w:val="009A45C4"/>
    <w:rsid w:val="009A460A"/>
    <w:rsid w:val="009A4DED"/>
    <w:rsid w:val="009A4F58"/>
    <w:rsid w:val="009A5013"/>
    <w:rsid w:val="009A5050"/>
    <w:rsid w:val="009A5DF6"/>
    <w:rsid w:val="009A5EA9"/>
    <w:rsid w:val="009A635F"/>
    <w:rsid w:val="009A63DD"/>
    <w:rsid w:val="009A64F8"/>
    <w:rsid w:val="009A6B22"/>
    <w:rsid w:val="009A6C3E"/>
    <w:rsid w:val="009A6C42"/>
    <w:rsid w:val="009A710E"/>
    <w:rsid w:val="009A7222"/>
    <w:rsid w:val="009A7255"/>
    <w:rsid w:val="009A7274"/>
    <w:rsid w:val="009A79E4"/>
    <w:rsid w:val="009A7DCD"/>
    <w:rsid w:val="009A7DCF"/>
    <w:rsid w:val="009A7E57"/>
    <w:rsid w:val="009B00CE"/>
    <w:rsid w:val="009B023C"/>
    <w:rsid w:val="009B09F1"/>
    <w:rsid w:val="009B0C0A"/>
    <w:rsid w:val="009B0CD3"/>
    <w:rsid w:val="009B164B"/>
    <w:rsid w:val="009B19B7"/>
    <w:rsid w:val="009B1BA4"/>
    <w:rsid w:val="009B1D5F"/>
    <w:rsid w:val="009B1FA1"/>
    <w:rsid w:val="009B222C"/>
    <w:rsid w:val="009B236F"/>
    <w:rsid w:val="009B264B"/>
    <w:rsid w:val="009B2CA3"/>
    <w:rsid w:val="009B309A"/>
    <w:rsid w:val="009B316A"/>
    <w:rsid w:val="009B38A6"/>
    <w:rsid w:val="009B3FAE"/>
    <w:rsid w:val="009B4F2A"/>
    <w:rsid w:val="009B507F"/>
    <w:rsid w:val="009B6292"/>
    <w:rsid w:val="009B6DEF"/>
    <w:rsid w:val="009B6DF2"/>
    <w:rsid w:val="009B6F23"/>
    <w:rsid w:val="009B6F46"/>
    <w:rsid w:val="009B790B"/>
    <w:rsid w:val="009B7922"/>
    <w:rsid w:val="009B7D8D"/>
    <w:rsid w:val="009C0889"/>
    <w:rsid w:val="009C0994"/>
    <w:rsid w:val="009C13AC"/>
    <w:rsid w:val="009C192A"/>
    <w:rsid w:val="009C2666"/>
    <w:rsid w:val="009C2C34"/>
    <w:rsid w:val="009C2D28"/>
    <w:rsid w:val="009C3571"/>
    <w:rsid w:val="009C3919"/>
    <w:rsid w:val="009C3996"/>
    <w:rsid w:val="009C39FA"/>
    <w:rsid w:val="009C3E12"/>
    <w:rsid w:val="009C3E44"/>
    <w:rsid w:val="009C46F7"/>
    <w:rsid w:val="009C4A92"/>
    <w:rsid w:val="009C4F31"/>
    <w:rsid w:val="009C524F"/>
    <w:rsid w:val="009C5CAC"/>
    <w:rsid w:val="009C5E86"/>
    <w:rsid w:val="009C6328"/>
    <w:rsid w:val="009C681F"/>
    <w:rsid w:val="009C6B23"/>
    <w:rsid w:val="009C6C7B"/>
    <w:rsid w:val="009C6DCB"/>
    <w:rsid w:val="009C7092"/>
    <w:rsid w:val="009C7A70"/>
    <w:rsid w:val="009C859F"/>
    <w:rsid w:val="009D02F3"/>
    <w:rsid w:val="009D04BA"/>
    <w:rsid w:val="009D08B0"/>
    <w:rsid w:val="009D0AA9"/>
    <w:rsid w:val="009D0D5B"/>
    <w:rsid w:val="009D0FFD"/>
    <w:rsid w:val="009D166B"/>
    <w:rsid w:val="009D1DBD"/>
    <w:rsid w:val="009D2251"/>
    <w:rsid w:val="009D28A2"/>
    <w:rsid w:val="009D2A1A"/>
    <w:rsid w:val="009D345C"/>
    <w:rsid w:val="009D349A"/>
    <w:rsid w:val="009D3A7D"/>
    <w:rsid w:val="009D3EC5"/>
    <w:rsid w:val="009D4A9A"/>
    <w:rsid w:val="009D4AAC"/>
    <w:rsid w:val="009D4D4B"/>
    <w:rsid w:val="009D4EF8"/>
    <w:rsid w:val="009D53D9"/>
    <w:rsid w:val="009D53EE"/>
    <w:rsid w:val="009D5450"/>
    <w:rsid w:val="009D5586"/>
    <w:rsid w:val="009D563F"/>
    <w:rsid w:val="009D566C"/>
    <w:rsid w:val="009D5743"/>
    <w:rsid w:val="009D5825"/>
    <w:rsid w:val="009D59D3"/>
    <w:rsid w:val="009D6163"/>
    <w:rsid w:val="009D65CB"/>
    <w:rsid w:val="009D6653"/>
    <w:rsid w:val="009D6B44"/>
    <w:rsid w:val="009D6EF2"/>
    <w:rsid w:val="009D773A"/>
    <w:rsid w:val="009D777F"/>
    <w:rsid w:val="009D7C03"/>
    <w:rsid w:val="009E0A73"/>
    <w:rsid w:val="009E0BDE"/>
    <w:rsid w:val="009E0F2D"/>
    <w:rsid w:val="009E137D"/>
    <w:rsid w:val="009E13ED"/>
    <w:rsid w:val="009E154D"/>
    <w:rsid w:val="009E1BA1"/>
    <w:rsid w:val="009E25F8"/>
    <w:rsid w:val="009E29B0"/>
    <w:rsid w:val="009E2B5C"/>
    <w:rsid w:val="009E2B71"/>
    <w:rsid w:val="009E2C19"/>
    <w:rsid w:val="009E2C88"/>
    <w:rsid w:val="009E31BE"/>
    <w:rsid w:val="009E3278"/>
    <w:rsid w:val="009E3306"/>
    <w:rsid w:val="009E34FE"/>
    <w:rsid w:val="009E36AA"/>
    <w:rsid w:val="009E3875"/>
    <w:rsid w:val="009E399A"/>
    <w:rsid w:val="009E3F80"/>
    <w:rsid w:val="009E4A9F"/>
    <w:rsid w:val="009E4BBB"/>
    <w:rsid w:val="009E538A"/>
    <w:rsid w:val="009E54CE"/>
    <w:rsid w:val="009E59BE"/>
    <w:rsid w:val="009E5B69"/>
    <w:rsid w:val="009E5E20"/>
    <w:rsid w:val="009E619B"/>
    <w:rsid w:val="009E62D0"/>
    <w:rsid w:val="009E63D8"/>
    <w:rsid w:val="009E6938"/>
    <w:rsid w:val="009E6964"/>
    <w:rsid w:val="009E70D1"/>
    <w:rsid w:val="009E71B4"/>
    <w:rsid w:val="009E72AD"/>
    <w:rsid w:val="009E73F5"/>
    <w:rsid w:val="009E744E"/>
    <w:rsid w:val="009E7AA2"/>
    <w:rsid w:val="009F0671"/>
    <w:rsid w:val="009F0ADB"/>
    <w:rsid w:val="009F0CAF"/>
    <w:rsid w:val="009F1018"/>
    <w:rsid w:val="009F129E"/>
    <w:rsid w:val="009F141A"/>
    <w:rsid w:val="009F2498"/>
    <w:rsid w:val="009F2CFE"/>
    <w:rsid w:val="009F31E8"/>
    <w:rsid w:val="009F335A"/>
    <w:rsid w:val="009F3479"/>
    <w:rsid w:val="009F34C6"/>
    <w:rsid w:val="009F355A"/>
    <w:rsid w:val="009F385D"/>
    <w:rsid w:val="009F3D64"/>
    <w:rsid w:val="009F3F31"/>
    <w:rsid w:val="009F4294"/>
    <w:rsid w:val="009F46FC"/>
    <w:rsid w:val="009F494C"/>
    <w:rsid w:val="009F50FF"/>
    <w:rsid w:val="009F5238"/>
    <w:rsid w:val="009F54A3"/>
    <w:rsid w:val="009F565C"/>
    <w:rsid w:val="009F5839"/>
    <w:rsid w:val="009F58AA"/>
    <w:rsid w:val="009F59B4"/>
    <w:rsid w:val="009F5E80"/>
    <w:rsid w:val="009F65CA"/>
    <w:rsid w:val="009F6BA8"/>
    <w:rsid w:val="009F6F7F"/>
    <w:rsid w:val="009F7801"/>
    <w:rsid w:val="009F793D"/>
    <w:rsid w:val="009F79BF"/>
    <w:rsid w:val="009F7A39"/>
    <w:rsid w:val="009F7E72"/>
    <w:rsid w:val="009F7F07"/>
    <w:rsid w:val="00A0042D"/>
    <w:rsid w:val="00A0079F"/>
    <w:rsid w:val="00A009F5"/>
    <w:rsid w:val="00A00AC7"/>
    <w:rsid w:val="00A00B43"/>
    <w:rsid w:val="00A0116E"/>
    <w:rsid w:val="00A0128A"/>
    <w:rsid w:val="00A0136F"/>
    <w:rsid w:val="00A01D75"/>
    <w:rsid w:val="00A01F81"/>
    <w:rsid w:val="00A027B6"/>
    <w:rsid w:val="00A030BF"/>
    <w:rsid w:val="00A0340A"/>
    <w:rsid w:val="00A0350B"/>
    <w:rsid w:val="00A03CC2"/>
    <w:rsid w:val="00A03E67"/>
    <w:rsid w:val="00A043D9"/>
    <w:rsid w:val="00A04476"/>
    <w:rsid w:val="00A05CFE"/>
    <w:rsid w:val="00A06315"/>
    <w:rsid w:val="00A06764"/>
    <w:rsid w:val="00A06EC7"/>
    <w:rsid w:val="00A07179"/>
    <w:rsid w:val="00A0789A"/>
    <w:rsid w:val="00A079C9"/>
    <w:rsid w:val="00A10025"/>
    <w:rsid w:val="00A10B9A"/>
    <w:rsid w:val="00A10ED2"/>
    <w:rsid w:val="00A10F23"/>
    <w:rsid w:val="00A1132E"/>
    <w:rsid w:val="00A119AE"/>
    <w:rsid w:val="00A11AF4"/>
    <w:rsid w:val="00A12328"/>
    <w:rsid w:val="00A12FEA"/>
    <w:rsid w:val="00A131D1"/>
    <w:rsid w:val="00A1362F"/>
    <w:rsid w:val="00A13778"/>
    <w:rsid w:val="00A13C8F"/>
    <w:rsid w:val="00A14DFF"/>
    <w:rsid w:val="00A14E08"/>
    <w:rsid w:val="00A156C6"/>
    <w:rsid w:val="00A15749"/>
    <w:rsid w:val="00A15970"/>
    <w:rsid w:val="00A15A60"/>
    <w:rsid w:val="00A15B62"/>
    <w:rsid w:val="00A1627B"/>
    <w:rsid w:val="00A16325"/>
    <w:rsid w:val="00A16AEA"/>
    <w:rsid w:val="00A16AEB"/>
    <w:rsid w:val="00A16D78"/>
    <w:rsid w:val="00A176B0"/>
    <w:rsid w:val="00A17761"/>
    <w:rsid w:val="00A17913"/>
    <w:rsid w:val="00A179F2"/>
    <w:rsid w:val="00A2026A"/>
    <w:rsid w:val="00A203B1"/>
    <w:rsid w:val="00A2041E"/>
    <w:rsid w:val="00A205CC"/>
    <w:rsid w:val="00A208FE"/>
    <w:rsid w:val="00A20C89"/>
    <w:rsid w:val="00A20E49"/>
    <w:rsid w:val="00A21095"/>
    <w:rsid w:val="00A2166B"/>
    <w:rsid w:val="00A21C73"/>
    <w:rsid w:val="00A221BC"/>
    <w:rsid w:val="00A23B07"/>
    <w:rsid w:val="00A23EFE"/>
    <w:rsid w:val="00A242CF"/>
    <w:rsid w:val="00A2481D"/>
    <w:rsid w:val="00A24B90"/>
    <w:rsid w:val="00A257CF"/>
    <w:rsid w:val="00A25856"/>
    <w:rsid w:val="00A25D98"/>
    <w:rsid w:val="00A2630D"/>
    <w:rsid w:val="00A26876"/>
    <w:rsid w:val="00A26C84"/>
    <w:rsid w:val="00A27A19"/>
    <w:rsid w:val="00A30034"/>
    <w:rsid w:val="00A30994"/>
    <w:rsid w:val="00A30A37"/>
    <w:rsid w:val="00A30E08"/>
    <w:rsid w:val="00A318C8"/>
    <w:rsid w:val="00A31E5A"/>
    <w:rsid w:val="00A31F5A"/>
    <w:rsid w:val="00A32384"/>
    <w:rsid w:val="00A326AA"/>
    <w:rsid w:val="00A327A4"/>
    <w:rsid w:val="00A33023"/>
    <w:rsid w:val="00A330DA"/>
    <w:rsid w:val="00A33431"/>
    <w:rsid w:val="00A33538"/>
    <w:rsid w:val="00A336FA"/>
    <w:rsid w:val="00A33A49"/>
    <w:rsid w:val="00A33FDC"/>
    <w:rsid w:val="00A349C0"/>
    <w:rsid w:val="00A34D68"/>
    <w:rsid w:val="00A34EED"/>
    <w:rsid w:val="00A3526E"/>
    <w:rsid w:val="00A354DB"/>
    <w:rsid w:val="00A358C8"/>
    <w:rsid w:val="00A35F4E"/>
    <w:rsid w:val="00A36A3A"/>
    <w:rsid w:val="00A36DED"/>
    <w:rsid w:val="00A36FEE"/>
    <w:rsid w:val="00A374B5"/>
    <w:rsid w:val="00A37681"/>
    <w:rsid w:val="00A37DD9"/>
    <w:rsid w:val="00A404E6"/>
    <w:rsid w:val="00A40B96"/>
    <w:rsid w:val="00A40BBC"/>
    <w:rsid w:val="00A40D82"/>
    <w:rsid w:val="00A4144A"/>
    <w:rsid w:val="00A41866"/>
    <w:rsid w:val="00A41BB3"/>
    <w:rsid w:val="00A42350"/>
    <w:rsid w:val="00A42835"/>
    <w:rsid w:val="00A4292A"/>
    <w:rsid w:val="00A42ADC"/>
    <w:rsid w:val="00A42C89"/>
    <w:rsid w:val="00A42C8E"/>
    <w:rsid w:val="00A42EFF"/>
    <w:rsid w:val="00A43002"/>
    <w:rsid w:val="00A43248"/>
    <w:rsid w:val="00A432E2"/>
    <w:rsid w:val="00A4399A"/>
    <w:rsid w:val="00A43BF9"/>
    <w:rsid w:val="00A43F39"/>
    <w:rsid w:val="00A44113"/>
    <w:rsid w:val="00A441BE"/>
    <w:rsid w:val="00A44570"/>
    <w:rsid w:val="00A452D5"/>
    <w:rsid w:val="00A45383"/>
    <w:rsid w:val="00A45997"/>
    <w:rsid w:val="00A45D60"/>
    <w:rsid w:val="00A45F0B"/>
    <w:rsid w:val="00A464E5"/>
    <w:rsid w:val="00A465B0"/>
    <w:rsid w:val="00A465B3"/>
    <w:rsid w:val="00A4687B"/>
    <w:rsid w:val="00A46CDA"/>
    <w:rsid w:val="00A47138"/>
    <w:rsid w:val="00A47229"/>
    <w:rsid w:val="00A47645"/>
    <w:rsid w:val="00A47684"/>
    <w:rsid w:val="00A47A35"/>
    <w:rsid w:val="00A47AEB"/>
    <w:rsid w:val="00A50077"/>
    <w:rsid w:val="00A5038D"/>
    <w:rsid w:val="00A50451"/>
    <w:rsid w:val="00A5080A"/>
    <w:rsid w:val="00A50BAA"/>
    <w:rsid w:val="00A511C4"/>
    <w:rsid w:val="00A51717"/>
    <w:rsid w:val="00A51E0A"/>
    <w:rsid w:val="00A51EE9"/>
    <w:rsid w:val="00A52024"/>
    <w:rsid w:val="00A523EB"/>
    <w:rsid w:val="00A528F6"/>
    <w:rsid w:val="00A53023"/>
    <w:rsid w:val="00A531F7"/>
    <w:rsid w:val="00A545D3"/>
    <w:rsid w:val="00A54A1A"/>
    <w:rsid w:val="00A54C39"/>
    <w:rsid w:val="00A54D00"/>
    <w:rsid w:val="00A54F39"/>
    <w:rsid w:val="00A55524"/>
    <w:rsid w:val="00A555B8"/>
    <w:rsid w:val="00A55697"/>
    <w:rsid w:val="00A5578D"/>
    <w:rsid w:val="00A55AB5"/>
    <w:rsid w:val="00A55D41"/>
    <w:rsid w:val="00A56B8F"/>
    <w:rsid w:val="00A56CD1"/>
    <w:rsid w:val="00A56DCD"/>
    <w:rsid w:val="00A57109"/>
    <w:rsid w:val="00A572EA"/>
    <w:rsid w:val="00A57A8A"/>
    <w:rsid w:val="00A57BB6"/>
    <w:rsid w:val="00A57CAA"/>
    <w:rsid w:val="00A57DBB"/>
    <w:rsid w:val="00A60A8A"/>
    <w:rsid w:val="00A60EB6"/>
    <w:rsid w:val="00A6135A"/>
    <w:rsid w:val="00A614AD"/>
    <w:rsid w:val="00A6157B"/>
    <w:rsid w:val="00A61978"/>
    <w:rsid w:val="00A61994"/>
    <w:rsid w:val="00A62807"/>
    <w:rsid w:val="00A62CC8"/>
    <w:rsid w:val="00A63205"/>
    <w:rsid w:val="00A6328A"/>
    <w:rsid w:val="00A63783"/>
    <w:rsid w:val="00A63B97"/>
    <w:rsid w:val="00A63BA0"/>
    <w:rsid w:val="00A63DF1"/>
    <w:rsid w:val="00A64021"/>
    <w:rsid w:val="00A646B1"/>
    <w:rsid w:val="00A64D5D"/>
    <w:rsid w:val="00A64FF0"/>
    <w:rsid w:val="00A656EE"/>
    <w:rsid w:val="00A66052"/>
    <w:rsid w:val="00A66615"/>
    <w:rsid w:val="00A66631"/>
    <w:rsid w:val="00A66A21"/>
    <w:rsid w:val="00A679B8"/>
    <w:rsid w:val="00A67AE1"/>
    <w:rsid w:val="00A70650"/>
    <w:rsid w:val="00A70C13"/>
    <w:rsid w:val="00A710C9"/>
    <w:rsid w:val="00A71AD0"/>
    <w:rsid w:val="00A720B4"/>
    <w:rsid w:val="00A724DD"/>
    <w:rsid w:val="00A72781"/>
    <w:rsid w:val="00A72ACC"/>
    <w:rsid w:val="00A72AF6"/>
    <w:rsid w:val="00A7305E"/>
    <w:rsid w:val="00A7367A"/>
    <w:rsid w:val="00A73A6F"/>
    <w:rsid w:val="00A73FB5"/>
    <w:rsid w:val="00A744E3"/>
    <w:rsid w:val="00A746D5"/>
    <w:rsid w:val="00A75325"/>
    <w:rsid w:val="00A7570A"/>
    <w:rsid w:val="00A75AB0"/>
    <w:rsid w:val="00A75DB3"/>
    <w:rsid w:val="00A76442"/>
    <w:rsid w:val="00A7671D"/>
    <w:rsid w:val="00A76AD7"/>
    <w:rsid w:val="00A7725F"/>
    <w:rsid w:val="00A77A26"/>
    <w:rsid w:val="00A77AC4"/>
    <w:rsid w:val="00A80316"/>
    <w:rsid w:val="00A8034C"/>
    <w:rsid w:val="00A80696"/>
    <w:rsid w:val="00A80913"/>
    <w:rsid w:val="00A80978"/>
    <w:rsid w:val="00A80EBF"/>
    <w:rsid w:val="00A811F4"/>
    <w:rsid w:val="00A81826"/>
    <w:rsid w:val="00A81DB8"/>
    <w:rsid w:val="00A82174"/>
    <w:rsid w:val="00A82771"/>
    <w:rsid w:val="00A82835"/>
    <w:rsid w:val="00A82B09"/>
    <w:rsid w:val="00A82FAA"/>
    <w:rsid w:val="00A832D1"/>
    <w:rsid w:val="00A832D8"/>
    <w:rsid w:val="00A832E1"/>
    <w:rsid w:val="00A837C5"/>
    <w:rsid w:val="00A83C08"/>
    <w:rsid w:val="00A83EAB"/>
    <w:rsid w:val="00A845A3"/>
    <w:rsid w:val="00A846CA"/>
    <w:rsid w:val="00A846F9"/>
    <w:rsid w:val="00A84D95"/>
    <w:rsid w:val="00A853D5"/>
    <w:rsid w:val="00A85581"/>
    <w:rsid w:val="00A85A7E"/>
    <w:rsid w:val="00A85D66"/>
    <w:rsid w:val="00A85E2A"/>
    <w:rsid w:val="00A862B7"/>
    <w:rsid w:val="00A86467"/>
    <w:rsid w:val="00A8666D"/>
    <w:rsid w:val="00A86C4A"/>
    <w:rsid w:val="00A86DED"/>
    <w:rsid w:val="00A874F2"/>
    <w:rsid w:val="00A877A1"/>
    <w:rsid w:val="00A8781F"/>
    <w:rsid w:val="00A87C90"/>
    <w:rsid w:val="00A90185"/>
    <w:rsid w:val="00A91005"/>
    <w:rsid w:val="00A9135B"/>
    <w:rsid w:val="00A91449"/>
    <w:rsid w:val="00A9158B"/>
    <w:rsid w:val="00A91BF3"/>
    <w:rsid w:val="00A92061"/>
    <w:rsid w:val="00A92198"/>
    <w:rsid w:val="00A92277"/>
    <w:rsid w:val="00A9293A"/>
    <w:rsid w:val="00A92A7C"/>
    <w:rsid w:val="00A92EB5"/>
    <w:rsid w:val="00A92EE2"/>
    <w:rsid w:val="00A93206"/>
    <w:rsid w:val="00A9359F"/>
    <w:rsid w:val="00A93BC0"/>
    <w:rsid w:val="00A93E3C"/>
    <w:rsid w:val="00A940F3"/>
    <w:rsid w:val="00A94140"/>
    <w:rsid w:val="00A94A2A"/>
    <w:rsid w:val="00A9537D"/>
    <w:rsid w:val="00A953CA"/>
    <w:rsid w:val="00A9555A"/>
    <w:rsid w:val="00A95BE4"/>
    <w:rsid w:val="00A960E9"/>
    <w:rsid w:val="00A9611A"/>
    <w:rsid w:val="00A965BA"/>
    <w:rsid w:val="00A966CB"/>
    <w:rsid w:val="00A96886"/>
    <w:rsid w:val="00A968B9"/>
    <w:rsid w:val="00A96C1C"/>
    <w:rsid w:val="00A96C82"/>
    <w:rsid w:val="00A9715E"/>
    <w:rsid w:val="00A972D0"/>
    <w:rsid w:val="00A9776E"/>
    <w:rsid w:val="00A9CEFF"/>
    <w:rsid w:val="00AA1097"/>
    <w:rsid w:val="00AA10F4"/>
    <w:rsid w:val="00AA1DE2"/>
    <w:rsid w:val="00AA2381"/>
    <w:rsid w:val="00AA2668"/>
    <w:rsid w:val="00AA2DC1"/>
    <w:rsid w:val="00AA3CEB"/>
    <w:rsid w:val="00AA3E8F"/>
    <w:rsid w:val="00AA404F"/>
    <w:rsid w:val="00AA423A"/>
    <w:rsid w:val="00AA4E9D"/>
    <w:rsid w:val="00AA4FEF"/>
    <w:rsid w:val="00AA5188"/>
    <w:rsid w:val="00AA5509"/>
    <w:rsid w:val="00AA565F"/>
    <w:rsid w:val="00AA5F0D"/>
    <w:rsid w:val="00AA648F"/>
    <w:rsid w:val="00AA69CD"/>
    <w:rsid w:val="00AA6A48"/>
    <w:rsid w:val="00AA6C83"/>
    <w:rsid w:val="00AA7B01"/>
    <w:rsid w:val="00AB0683"/>
    <w:rsid w:val="00AB068E"/>
    <w:rsid w:val="00AB0BA7"/>
    <w:rsid w:val="00AB1185"/>
    <w:rsid w:val="00AB1814"/>
    <w:rsid w:val="00AB18D1"/>
    <w:rsid w:val="00AB1D3D"/>
    <w:rsid w:val="00AB1E49"/>
    <w:rsid w:val="00AB285E"/>
    <w:rsid w:val="00AB28DB"/>
    <w:rsid w:val="00AB2DFA"/>
    <w:rsid w:val="00AB2EDE"/>
    <w:rsid w:val="00AB3FD7"/>
    <w:rsid w:val="00AB43A5"/>
    <w:rsid w:val="00AB43BE"/>
    <w:rsid w:val="00AB455B"/>
    <w:rsid w:val="00AB4806"/>
    <w:rsid w:val="00AB498D"/>
    <w:rsid w:val="00AB5109"/>
    <w:rsid w:val="00AB55BD"/>
    <w:rsid w:val="00AB571F"/>
    <w:rsid w:val="00AB5986"/>
    <w:rsid w:val="00AB5A03"/>
    <w:rsid w:val="00AB6274"/>
    <w:rsid w:val="00AB6745"/>
    <w:rsid w:val="00AB6FDF"/>
    <w:rsid w:val="00AB71E8"/>
    <w:rsid w:val="00AB7433"/>
    <w:rsid w:val="00AB7879"/>
    <w:rsid w:val="00AB7E3F"/>
    <w:rsid w:val="00AB7EE1"/>
    <w:rsid w:val="00AB7F89"/>
    <w:rsid w:val="00AC0064"/>
    <w:rsid w:val="00AC0E5C"/>
    <w:rsid w:val="00AC1E57"/>
    <w:rsid w:val="00AC25D1"/>
    <w:rsid w:val="00AC2F8C"/>
    <w:rsid w:val="00AC3093"/>
    <w:rsid w:val="00AC4456"/>
    <w:rsid w:val="00AC4481"/>
    <w:rsid w:val="00AC47A0"/>
    <w:rsid w:val="00AC4C65"/>
    <w:rsid w:val="00AC5341"/>
    <w:rsid w:val="00AC55F5"/>
    <w:rsid w:val="00AC5735"/>
    <w:rsid w:val="00AC597B"/>
    <w:rsid w:val="00AC61D8"/>
    <w:rsid w:val="00AC6F37"/>
    <w:rsid w:val="00AC7016"/>
    <w:rsid w:val="00AC702A"/>
    <w:rsid w:val="00AC7398"/>
    <w:rsid w:val="00AC7B17"/>
    <w:rsid w:val="00AC7B41"/>
    <w:rsid w:val="00AC7DFC"/>
    <w:rsid w:val="00AC7EB6"/>
    <w:rsid w:val="00AD01DC"/>
    <w:rsid w:val="00AD0643"/>
    <w:rsid w:val="00AD0A75"/>
    <w:rsid w:val="00AD0C04"/>
    <w:rsid w:val="00AD0C2F"/>
    <w:rsid w:val="00AD0FEC"/>
    <w:rsid w:val="00AD1682"/>
    <w:rsid w:val="00AD1980"/>
    <w:rsid w:val="00AD1F23"/>
    <w:rsid w:val="00AD23B0"/>
    <w:rsid w:val="00AD23B8"/>
    <w:rsid w:val="00AD33DB"/>
    <w:rsid w:val="00AD342E"/>
    <w:rsid w:val="00AD355D"/>
    <w:rsid w:val="00AD36D6"/>
    <w:rsid w:val="00AD3BBC"/>
    <w:rsid w:val="00AD4099"/>
    <w:rsid w:val="00AD40AE"/>
    <w:rsid w:val="00AD4484"/>
    <w:rsid w:val="00AD46B3"/>
    <w:rsid w:val="00AD4915"/>
    <w:rsid w:val="00AD4B7E"/>
    <w:rsid w:val="00AD4D47"/>
    <w:rsid w:val="00AD4D8E"/>
    <w:rsid w:val="00AD50AF"/>
    <w:rsid w:val="00AD50BE"/>
    <w:rsid w:val="00AD5624"/>
    <w:rsid w:val="00AD5D8F"/>
    <w:rsid w:val="00AD6645"/>
    <w:rsid w:val="00AD670E"/>
    <w:rsid w:val="00AD6714"/>
    <w:rsid w:val="00AD718D"/>
    <w:rsid w:val="00AD71C7"/>
    <w:rsid w:val="00AD77C5"/>
    <w:rsid w:val="00AD79B7"/>
    <w:rsid w:val="00AD7FC2"/>
    <w:rsid w:val="00AE108A"/>
    <w:rsid w:val="00AE182D"/>
    <w:rsid w:val="00AE1835"/>
    <w:rsid w:val="00AE1864"/>
    <w:rsid w:val="00AE1C13"/>
    <w:rsid w:val="00AE1D38"/>
    <w:rsid w:val="00AE2380"/>
    <w:rsid w:val="00AE2748"/>
    <w:rsid w:val="00AE2A13"/>
    <w:rsid w:val="00AE2A94"/>
    <w:rsid w:val="00AE2B9D"/>
    <w:rsid w:val="00AE2EF1"/>
    <w:rsid w:val="00AE3730"/>
    <w:rsid w:val="00AE37FC"/>
    <w:rsid w:val="00AE3AEB"/>
    <w:rsid w:val="00AE424B"/>
    <w:rsid w:val="00AE435D"/>
    <w:rsid w:val="00AE4453"/>
    <w:rsid w:val="00AE4475"/>
    <w:rsid w:val="00AE477C"/>
    <w:rsid w:val="00AE4883"/>
    <w:rsid w:val="00AE4A0B"/>
    <w:rsid w:val="00AE4B7C"/>
    <w:rsid w:val="00AE4DB2"/>
    <w:rsid w:val="00AE5218"/>
    <w:rsid w:val="00AE5293"/>
    <w:rsid w:val="00AE5559"/>
    <w:rsid w:val="00AE56AB"/>
    <w:rsid w:val="00AE5831"/>
    <w:rsid w:val="00AE5A31"/>
    <w:rsid w:val="00AE6215"/>
    <w:rsid w:val="00AE638C"/>
    <w:rsid w:val="00AE652C"/>
    <w:rsid w:val="00AE6592"/>
    <w:rsid w:val="00AE67D8"/>
    <w:rsid w:val="00AE71E0"/>
    <w:rsid w:val="00AE752D"/>
    <w:rsid w:val="00AE76B8"/>
    <w:rsid w:val="00AE7AFB"/>
    <w:rsid w:val="00AE7EA8"/>
    <w:rsid w:val="00AF0714"/>
    <w:rsid w:val="00AF0EEF"/>
    <w:rsid w:val="00AF11E6"/>
    <w:rsid w:val="00AF1318"/>
    <w:rsid w:val="00AF1505"/>
    <w:rsid w:val="00AF1606"/>
    <w:rsid w:val="00AF193A"/>
    <w:rsid w:val="00AF1AC3"/>
    <w:rsid w:val="00AF1F15"/>
    <w:rsid w:val="00AF2187"/>
    <w:rsid w:val="00AF24D8"/>
    <w:rsid w:val="00AF266F"/>
    <w:rsid w:val="00AF27EA"/>
    <w:rsid w:val="00AF2C40"/>
    <w:rsid w:val="00AF2CFC"/>
    <w:rsid w:val="00AF33C4"/>
    <w:rsid w:val="00AF342D"/>
    <w:rsid w:val="00AF3452"/>
    <w:rsid w:val="00AF37CA"/>
    <w:rsid w:val="00AF45C8"/>
    <w:rsid w:val="00AF4D85"/>
    <w:rsid w:val="00AF4F78"/>
    <w:rsid w:val="00AF50F7"/>
    <w:rsid w:val="00AF5172"/>
    <w:rsid w:val="00AF551F"/>
    <w:rsid w:val="00AF57AF"/>
    <w:rsid w:val="00AF5887"/>
    <w:rsid w:val="00AF5A0B"/>
    <w:rsid w:val="00AF5D58"/>
    <w:rsid w:val="00AF68F0"/>
    <w:rsid w:val="00AF696C"/>
    <w:rsid w:val="00AF6FCB"/>
    <w:rsid w:val="00AF718D"/>
    <w:rsid w:val="00AF7587"/>
    <w:rsid w:val="00AF773A"/>
    <w:rsid w:val="00AF7A4B"/>
    <w:rsid w:val="00AFA3AB"/>
    <w:rsid w:val="00B005C3"/>
    <w:rsid w:val="00B00AA0"/>
    <w:rsid w:val="00B011A7"/>
    <w:rsid w:val="00B012BB"/>
    <w:rsid w:val="00B0134F"/>
    <w:rsid w:val="00B0164B"/>
    <w:rsid w:val="00B01CB5"/>
    <w:rsid w:val="00B01D1B"/>
    <w:rsid w:val="00B01D8F"/>
    <w:rsid w:val="00B020C2"/>
    <w:rsid w:val="00B024E5"/>
    <w:rsid w:val="00B02545"/>
    <w:rsid w:val="00B025A3"/>
    <w:rsid w:val="00B02B28"/>
    <w:rsid w:val="00B02B6D"/>
    <w:rsid w:val="00B02D6F"/>
    <w:rsid w:val="00B02D81"/>
    <w:rsid w:val="00B02DDA"/>
    <w:rsid w:val="00B03C1B"/>
    <w:rsid w:val="00B03D3C"/>
    <w:rsid w:val="00B041E8"/>
    <w:rsid w:val="00B0487E"/>
    <w:rsid w:val="00B04D23"/>
    <w:rsid w:val="00B04D97"/>
    <w:rsid w:val="00B0531E"/>
    <w:rsid w:val="00B05DEE"/>
    <w:rsid w:val="00B05EFB"/>
    <w:rsid w:val="00B06029"/>
    <w:rsid w:val="00B060C1"/>
    <w:rsid w:val="00B0674D"/>
    <w:rsid w:val="00B06C03"/>
    <w:rsid w:val="00B06DC9"/>
    <w:rsid w:val="00B06E32"/>
    <w:rsid w:val="00B06FA7"/>
    <w:rsid w:val="00B07848"/>
    <w:rsid w:val="00B07A3D"/>
    <w:rsid w:val="00B07F38"/>
    <w:rsid w:val="00B1064E"/>
    <w:rsid w:val="00B1074F"/>
    <w:rsid w:val="00B10923"/>
    <w:rsid w:val="00B10CD6"/>
    <w:rsid w:val="00B10D43"/>
    <w:rsid w:val="00B11B03"/>
    <w:rsid w:val="00B12775"/>
    <w:rsid w:val="00B1355C"/>
    <w:rsid w:val="00B13637"/>
    <w:rsid w:val="00B1371B"/>
    <w:rsid w:val="00B13BA0"/>
    <w:rsid w:val="00B13CE0"/>
    <w:rsid w:val="00B13EB1"/>
    <w:rsid w:val="00B13EC8"/>
    <w:rsid w:val="00B13FBB"/>
    <w:rsid w:val="00B14158"/>
    <w:rsid w:val="00B14A9C"/>
    <w:rsid w:val="00B14B9B"/>
    <w:rsid w:val="00B1565D"/>
    <w:rsid w:val="00B15DC3"/>
    <w:rsid w:val="00B1655C"/>
    <w:rsid w:val="00B16FE7"/>
    <w:rsid w:val="00B172CA"/>
    <w:rsid w:val="00B173A0"/>
    <w:rsid w:val="00B175BE"/>
    <w:rsid w:val="00B17613"/>
    <w:rsid w:val="00B1772B"/>
    <w:rsid w:val="00B17A15"/>
    <w:rsid w:val="00B17BCC"/>
    <w:rsid w:val="00B17DE1"/>
    <w:rsid w:val="00B20198"/>
    <w:rsid w:val="00B2093E"/>
    <w:rsid w:val="00B20A90"/>
    <w:rsid w:val="00B20C3A"/>
    <w:rsid w:val="00B20E2E"/>
    <w:rsid w:val="00B20F6C"/>
    <w:rsid w:val="00B21214"/>
    <w:rsid w:val="00B21544"/>
    <w:rsid w:val="00B2155D"/>
    <w:rsid w:val="00B218EE"/>
    <w:rsid w:val="00B21F76"/>
    <w:rsid w:val="00B224E4"/>
    <w:rsid w:val="00B2270F"/>
    <w:rsid w:val="00B227F2"/>
    <w:rsid w:val="00B229A8"/>
    <w:rsid w:val="00B232F9"/>
    <w:rsid w:val="00B23309"/>
    <w:rsid w:val="00B247B4"/>
    <w:rsid w:val="00B248EF"/>
    <w:rsid w:val="00B24F3F"/>
    <w:rsid w:val="00B24FEB"/>
    <w:rsid w:val="00B24FF4"/>
    <w:rsid w:val="00B25361"/>
    <w:rsid w:val="00B259A1"/>
    <w:rsid w:val="00B26044"/>
    <w:rsid w:val="00B2607A"/>
    <w:rsid w:val="00B2668A"/>
    <w:rsid w:val="00B270DF"/>
    <w:rsid w:val="00B2717F"/>
    <w:rsid w:val="00B2746C"/>
    <w:rsid w:val="00B2769B"/>
    <w:rsid w:val="00B27738"/>
    <w:rsid w:val="00B27B0C"/>
    <w:rsid w:val="00B3033A"/>
    <w:rsid w:val="00B3075A"/>
    <w:rsid w:val="00B30898"/>
    <w:rsid w:val="00B308D3"/>
    <w:rsid w:val="00B308E5"/>
    <w:rsid w:val="00B31193"/>
    <w:rsid w:val="00B312C6"/>
    <w:rsid w:val="00B31A1D"/>
    <w:rsid w:val="00B320D0"/>
    <w:rsid w:val="00B3397E"/>
    <w:rsid w:val="00B33ABE"/>
    <w:rsid w:val="00B3400B"/>
    <w:rsid w:val="00B3400E"/>
    <w:rsid w:val="00B34D88"/>
    <w:rsid w:val="00B34ECC"/>
    <w:rsid w:val="00B34F5E"/>
    <w:rsid w:val="00B35003"/>
    <w:rsid w:val="00B363F4"/>
    <w:rsid w:val="00B36888"/>
    <w:rsid w:val="00B369CB"/>
    <w:rsid w:val="00B369DE"/>
    <w:rsid w:val="00B36DD6"/>
    <w:rsid w:val="00B370AA"/>
    <w:rsid w:val="00B370C6"/>
    <w:rsid w:val="00B3774A"/>
    <w:rsid w:val="00B37A57"/>
    <w:rsid w:val="00B37D3F"/>
    <w:rsid w:val="00B40091"/>
    <w:rsid w:val="00B40267"/>
    <w:rsid w:val="00B406A9"/>
    <w:rsid w:val="00B4072E"/>
    <w:rsid w:val="00B409D2"/>
    <w:rsid w:val="00B4132B"/>
    <w:rsid w:val="00B413D6"/>
    <w:rsid w:val="00B41422"/>
    <w:rsid w:val="00B414AF"/>
    <w:rsid w:val="00B41B50"/>
    <w:rsid w:val="00B41DC9"/>
    <w:rsid w:val="00B41EF2"/>
    <w:rsid w:val="00B42217"/>
    <w:rsid w:val="00B4222C"/>
    <w:rsid w:val="00B422D0"/>
    <w:rsid w:val="00B42308"/>
    <w:rsid w:val="00B42D93"/>
    <w:rsid w:val="00B43772"/>
    <w:rsid w:val="00B43DB0"/>
    <w:rsid w:val="00B43E3D"/>
    <w:rsid w:val="00B43FA0"/>
    <w:rsid w:val="00B44050"/>
    <w:rsid w:val="00B44B9F"/>
    <w:rsid w:val="00B45024"/>
    <w:rsid w:val="00B45208"/>
    <w:rsid w:val="00B45EB0"/>
    <w:rsid w:val="00B462F0"/>
    <w:rsid w:val="00B46658"/>
    <w:rsid w:val="00B466E9"/>
    <w:rsid w:val="00B46ABE"/>
    <w:rsid w:val="00B46E68"/>
    <w:rsid w:val="00B470A1"/>
    <w:rsid w:val="00B4791D"/>
    <w:rsid w:val="00B47931"/>
    <w:rsid w:val="00B47D74"/>
    <w:rsid w:val="00B5018D"/>
    <w:rsid w:val="00B506F8"/>
    <w:rsid w:val="00B5124F"/>
    <w:rsid w:val="00B5146A"/>
    <w:rsid w:val="00B5153A"/>
    <w:rsid w:val="00B525F8"/>
    <w:rsid w:val="00B5275D"/>
    <w:rsid w:val="00B52DA2"/>
    <w:rsid w:val="00B52E4B"/>
    <w:rsid w:val="00B53212"/>
    <w:rsid w:val="00B5349A"/>
    <w:rsid w:val="00B535DA"/>
    <w:rsid w:val="00B538FE"/>
    <w:rsid w:val="00B53997"/>
    <w:rsid w:val="00B539E7"/>
    <w:rsid w:val="00B53A3C"/>
    <w:rsid w:val="00B53E0B"/>
    <w:rsid w:val="00B542A0"/>
    <w:rsid w:val="00B544BF"/>
    <w:rsid w:val="00B54813"/>
    <w:rsid w:val="00B549AE"/>
    <w:rsid w:val="00B55430"/>
    <w:rsid w:val="00B55663"/>
    <w:rsid w:val="00B55A0A"/>
    <w:rsid w:val="00B5651F"/>
    <w:rsid w:val="00B56547"/>
    <w:rsid w:val="00B566BE"/>
    <w:rsid w:val="00B567BC"/>
    <w:rsid w:val="00B5696A"/>
    <w:rsid w:val="00B57880"/>
    <w:rsid w:val="00B6090F"/>
    <w:rsid w:val="00B6118D"/>
    <w:rsid w:val="00B611A4"/>
    <w:rsid w:val="00B61505"/>
    <w:rsid w:val="00B61DCB"/>
    <w:rsid w:val="00B61E9E"/>
    <w:rsid w:val="00B61F36"/>
    <w:rsid w:val="00B62353"/>
    <w:rsid w:val="00B62789"/>
    <w:rsid w:val="00B62E91"/>
    <w:rsid w:val="00B62FAC"/>
    <w:rsid w:val="00B63782"/>
    <w:rsid w:val="00B63C7F"/>
    <w:rsid w:val="00B63F14"/>
    <w:rsid w:val="00B640EE"/>
    <w:rsid w:val="00B6410F"/>
    <w:rsid w:val="00B64B44"/>
    <w:rsid w:val="00B650A3"/>
    <w:rsid w:val="00B65193"/>
    <w:rsid w:val="00B651F2"/>
    <w:rsid w:val="00B65705"/>
    <w:rsid w:val="00B65B0C"/>
    <w:rsid w:val="00B65C06"/>
    <w:rsid w:val="00B65EC6"/>
    <w:rsid w:val="00B65EEC"/>
    <w:rsid w:val="00B661FB"/>
    <w:rsid w:val="00B66398"/>
    <w:rsid w:val="00B6674F"/>
    <w:rsid w:val="00B66918"/>
    <w:rsid w:val="00B66B44"/>
    <w:rsid w:val="00B66EA6"/>
    <w:rsid w:val="00B67019"/>
    <w:rsid w:val="00B6785B"/>
    <w:rsid w:val="00B67DBF"/>
    <w:rsid w:val="00B67EB3"/>
    <w:rsid w:val="00B7012E"/>
    <w:rsid w:val="00B7042B"/>
    <w:rsid w:val="00B70446"/>
    <w:rsid w:val="00B70AC8"/>
    <w:rsid w:val="00B70EF5"/>
    <w:rsid w:val="00B71262"/>
    <w:rsid w:val="00B71440"/>
    <w:rsid w:val="00B715CE"/>
    <w:rsid w:val="00B71826"/>
    <w:rsid w:val="00B71970"/>
    <w:rsid w:val="00B7219A"/>
    <w:rsid w:val="00B72469"/>
    <w:rsid w:val="00B72A7B"/>
    <w:rsid w:val="00B72BA9"/>
    <w:rsid w:val="00B72EA2"/>
    <w:rsid w:val="00B72F91"/>
    <w:rsid w:val="00B72FF4"/>
    <w:rsid w:val="00B73660"/>
    <w:rsid w:val="00B73AE0"/>
    <w:rsid w:val="00B73C47"/>
    <w:rsid w:val="00B73E27"/>
    <w:rsid w:val="00B74050"/>
    <w:rsid w:val="00B7405B"/>
    <w:rsid w:val="00B741C4"/>
    <w:rsid w:val="00B744C6"/>
    <w:rsid w:val="00B744DA"/>
    <w:rsid w:val="00B74766"/>
    <w:rsid w:val="00B74782"/>
    <w:rsid w:val="00B74AF0"/>
    <w:rsid w:val="00B756B1"/>
    <w:rsid w:val="00B75CB0"/>
    <w:rsid w:val="00B76050"/>
    <w:rsid w:val="00B760A3"/>
    <w:rsid w:val="00B767C2"/>
    <w:rsid w:val="00B767FC"/>
    <w:rsid w:val="00B76877"/>
    <w:rsid w:val="00B769B6"/>
    <w:rsid w:val="00B77958"/>
    <w:rsid w:val="00B80107"/>
    <w:rsid w:val="00B801BF"/>
    <w:rsid w:val="00B801F0"/>
    <w:rsid w:val="00B80501"/>
    <w:rsid w:val="00B80602"/>
    <w:rsid w:val="00B80826"/>
    <w:rsid w:val="00B80A9B"/>
    <w:rsid w:val="00B80E9B"/>
    <w:rsid w:val="00B80EDB"/>
    <w:rsid w:val="00B81073"/>
    <w:rsid w:val="00B812E4"/>
    <w:rsid w:val="00B81DA1"/>
    <w:rsid w:val="00B823CC"/>
    <w:rsid w:val="00B826B5"/>
    <w:rsid w:val="00B82AFF"/>
    <w:rsid w:val="00B8312D"/>
    <w:rsid w:val="00B83373"/>
    <w:rsid w:val="00B8358C"/>
    <w:rsid w:val="00B83D30"/>
    <w:rsid w:val="00B83D72"/>
    <w:rsid w:val="00B84320"/>
    <w:rsid w:val="00B84590"/>
    <w:rsid w:val="00B845BF"/>
    <w:rsid w:val="00B847C4"/>
    <w:rsid w:val="00B8494E"/>
    <w:rsid w:val="00B84FCB"/>
    <w:rsid w:val="00B85137"/>
    <w:rsid w:val="00B85B99"/>
    <w:rsid w:val="00B85D3C"/>
    <w:rsid w:val="00B86487"/>
    <w:rsid w:val="00B864B5"/>
    <w:rsid w:val="00B865D0"/>
    <w:rsid w:val="00B86810"/>
    <w:rsid w:val="00B86AC4"/>
    <w:rsid w:val="00B86B6A"/>
    <w:rsid w:val="00B86BFB"/>
    <w:rsid w:val="00B86DD7"/>
    <w:rsid w:val="00B872CF"/>
    <w:rsid w:val="00B877B6"/>
    <w:rsid w:val="00B8798B"/>
    <w:rsid w:val="00B87B99"/>
    <w:rsid w:val="00B8904A"/>
    <w:rsid w:val="00B9042A"/>
    <w:rsid w:val="00B90FF2"/>
    <w:rsid w:val="00B912FF"/>
    <w:rsid w:val="00B9167F"/>
    <w:rsid w:val="00B916FD"/>
    <w:rsid w:val="00B9184E"/>
    <w:rsid w:val="00B91CB3"/>
    <w:rsid w:val="00B91DB5"/>
    <w:rsid w:val="00B9214B"/>
    <w:rsid w:val="00B92972"/>
    <w:rsid w:val="00B92E5A"/>
    <w:rsid w:val="00B93554"/>
    <w:rsid w:val="00B938D1"/>
    <w:rsid w:val="00B93AC5"/>
    <w:rsid w:val="00B93B71"/>
    <w:rsid w:val="00B9429C"/>
    <w:rsid w:val="00B943ED"/>
    <w:rsid w:val="00B944C2"/>
    <w:rsid w:val="00B94510"/>
    <w:rsid w:val="00B946C0"/>
    <w:rsid w:val="00B94C3C"/>
    <w:rsid w:val="00B94CFB"/>
    <w:rsid w:val="00B94D36"/>
    <w:rsid w:val="00B95215"/>
    <w:rsid w:val="00B9538B"/>
    <w:rsid w:val="00B955A5"/>
    <w:rsid w:val="00B95671"/>
    <w:rsid w:val="00B956DE"/>
    <w:rsid w:val="00B95A0E"/>
    <w:rsid w:val="00B95A4D"/>
    <w:rsid w:val="00B95A5B"/>
    <w:rsid w:val="00B963FE"/>
    <w:rsid w:val="00B96847"/>
    <w:rsid w:val="00B968F0"/>
    <w:rsid w:val="00B9694D"/>
    <w:rsid w:val="00B96F6E"/>
    <w:rsid w:val="00B97411"/>
    <w:rsid w:val="00B97429"/>
    <w:rsid w:val="00B97FC7"/>
    <w:rsid w:val="00BA0086"/>
    <w:rsid w:val="00BA08C6"/>
    <w:rsid w:val="00BA08EC"/>
    <w:rsid w:val="00BA0A0D"/>
    <w:rsid w:val="00BA11FE"/>
    <w:rsid w:val="00BA1375"/>
    <w:rsid w:val="00BA1A21"/>
    <w:rsid w:val="00BA1A4C"/>
    <w:rsid w:val="00BA1C29"/>
    <w:rsid w:val="00BA1C5F"/>
    <w:rsid w:val="00BA1D4F"/>
    <w:rsid w:val="00BA2172"/>
    <w:rsid w:val="00BA22F2"/>
    <w:rsid w:val="00BA2542"/>
    <w:rsid w:val="00BA25F6"/>
    <w:rsid w:val="00BA28D7"/>
    <w:rsid w:val="00BA29DC"/>
    <w:rsid w:val="00BA2C30"/>
    <w:rsid w:val="00BA32DC"/>
    <w:rsid w:val="00BA3B99"/>
    <w:rsid w:val="00BA3F20"/>
    <w:rsid w:val="00BA4134"/>
    <w:rsid w:val="00BA44BA"/>
    <w:rsid w:val="00BA4840"/>
    <w:rsid w:val="00BA486F"/>
    <w:rsid w:val="00BA4EC2"/>
    <w:rsid w:val="00BA58C6"/>
    <w:rsid w:val="00BA5C8B"/>
    <w:rsid w:val="00BA6AC1"/>
    <w:rsid w:val="00BA6B15"/>
    <w:rsid w:val="00BA70AC"/>
    <w:rsid w:val="00BA7230"/>
    <w:rsid w:val="00BA73A6"/>
    <w:rsid w:val="00BA75EF"/>
    <w:rsid w:val="00BA7A60"/>
    <w:rsid w:val="00BA7C10"/>
    <w:rsid w:val="00BA7D82"/>
    <w:rsid w:val="00BB02A6"/>
    <w:rsid w:val="00BB02BD"/>
    <w:rsid w:val="00BB03D7"/>
    <w:rsid w:val="00BB04A0"/>
    <w:rsid w:val="00BB04E2"/>
    <w:rsid w:val="00BB0626"/>
    <w:rsid w:val="00BB126E"/>
    <w:rsid w:val="00BB18BA"/>
    <w:rsid w:val="00BB2128"/>
    <w:rsid w:val="00BB257F"/>
    <w:rsid w:val="00BB2615"/>
    <w:rsid w:val="00BB2BDA"/>
    <w:rsid w:val="00BB2E70"/>
    <w:rsid w:val="00BB3061"/>
    <w:rsid w:val="00BB30DF"/>
    <w:rsid w:val="00BB3B66"/>
    <w:rsid w:val="00BB3E37"/>
    <w:rsid w:val="00BB47DC"/>
    <w:rsid w:val="00BB4BFD"/>
    <w:rsid w:val="00BB5330"/>
    <w:rsid w:val="00BB5881"/>
    <w:rsid w:val="00BB58D6"/>
    <w:rsid w:val="00BB5C1C"/>
    <w:rsid w:val="00BB5E24"/>
    <w:rsid w:val="00BB5F90"/>
    <w:rsid w:val="00BB6B5A"/>
    <w:rsid w:val="00BB6D1D"/>
    <w:rsid w:val="00BB7057"/>
    <w:rsid w:val="00BB74E7"/>
    <w:rsid w:val="00BB77E2"/>
    <w:rsid w:val="00BB7930"/>
    <w:rsid w:val="00BB7D85"/>
    <w:rsid w:val="00BC01D6"/>
    <w:rsid w:val="00BC0B2A"/>
    <w:rsid w:val="00BC0F5C"/>
    <w:rsid w:val="00BC1228"/>
    <w:rsid w:val="00BC1261"/>
    <w:rsid w:val="00BC163B"/>
    <w:rsid w:val="00BC2084"/>
    <w:rsid w:val="00BC2526"/>
    <w:rsid w:val="00BC2635"/>
    <w:rsid w:val="00BC28E2"/>
    <w:rsid w:val="00BC2AEA"/>
    <w:rsid w:val="00BC2B30"/>
    <w:rsid w:val="00BC2D3C"/>
    <w:rsid w:val="00BC2F57"/>
    <w:rsid w:val="00BC3468"/>
    <w:rsid w:val="00BC36CE"/>
    <w:rsid w:val="00BC38F3"/>
    <w:rsid w:val="00BC41DC"/>
    <w:rsid w:val="00BC4328"/>
    <w:rsid w:val="00BC433A"/>
    <w:rsid w:val="00BC456C"/>
    <w:rsid w:val="00BC495A"/>
    <w:rsid w:val="00BC4A5D"/>
    <w:rsid w:val="00BC4C84"/>
    <w:rsid w:val="00BC50FB"/>
    <w:rsid w:val="00BC5534"/>
    <w:rsid w:val="00BC5D29"/>
    <w:rsid w:val="00BC5F33"/>
    <w:rsid w:val="00BC7CC3"/>
    <w:rsid w:val="00BD03CF"/>
    <w:rsid w:val="00BD044D"/>
    <w:rsid w:val="00BD0E01"/>
    <w:rsid w:val="00BD1B5B"/>
    <w:rsid w:val="00BD21E4"/>
    <w:rsid w:val="00BD2388"/>
    <w:rsid w:val="00BD24E3"/>
    <w:rsid w:val="00BD2609"/>
    <w:rsid w:val="00BD2873"/>
    <w:rsid w:val="00BD29A6"/>
    <w:rsid w:val="00BD3145"/>
    <w:rsid w:val="00BD3298"/>
    <w:rsid w:val="00BD32B0"/>
    <w:rsid w:val="00BD3746"/>
    <w:rsid w:val="00BD41EC"/>
    <w:rsid w:val="00BD4431"/>
    <w:rsid w:val="00BD4B64"/>
    <w:rsid w:val="00BD4F0E"/>
    <w:rsid w:val="00BD5B49"/>
    <w:rsid w:val="00BD5D55"/>
    <w:rsid w:val="00BD5F85"/>
    <w:rsid w:val="00BD60C7"/>
    <w:rsid w:val="00BD61C7"/>
    <w:rsid w:val="00BD625F"/>
    <w:rsid w:val="00BD6B4C"/>
    <w:rsid w:val="00BD6C30"/>
    <w:rsid w:val="00BD6E57"/>
    <w:rsid w:val="00BD7098"/>
    <w:rsid w:val="00BD728D"/>
    <w:rsid w:val="00BD779B"/>
    <w:rsid w:val="00BD7F9A"/>
    <w:rsid w:val="00BE04C6"/>
    <w:rsid w:val="00BE0BE2"/>
    <w:rsid w:val="00BE0C73"/>
    <w:rsid w:val="00BE0FFB"/>
    <w:rsid w:val="00BE125E"/>
    <w:rsid w:val="00BE1390"/>
    <w:rsid w:val="00BE13DD"/>
    <w:rsid w:val="00BE1DAD"/>
    <w:rsid w:val="00BE2793"/>
    <w:rsid w:val="00BE35A3"/>
    <w:rsid w:val="00BE35DA"/>
    <w:rsid w:val="00BE3B03"/>
    <w:rsid w:val="00BE3B58"/>
    <w:rsid w:val="00BE3B7D"/>
    <w:rsid w:val="00BE3CF1"/>
    <w:rsid w:val="00BE408A"/>
    <w:rsid w:val="00BE43B6"/>
    <w:rsid w:val="00BE46A7"/>
    <w:rsid w:val="00BE47B6"/>
    <w:rsid w:val="00BE487D"/>
    <w:rsid w:val="00BE4B83"/>
    <w:rsid w:val="00BE4F18"/>
    <w:rsid w:val="00BE4F74"/>
    <w:rsid w:val="00BE538B"/>
    <w:rsid w:val="00BE58D6"/>
    <w:rsid w:val="00BE59A7"/>
    <w:rsid w:val="00BE5E8C"/>
    <w:rsid w:val="00BE6055"/>
    <w:rsid w:val="00BE61CF"/>
    <w:rsid w:val="00BE63B7"/>
    <w:rsid w:val="00BE65E4"/>
    <w:rsid w:val="00BE6900"/>
    <w:rsid w:val="00BE697C"/>
    <w:rsid w:val="00BE69CB"/>
    <w:rsid w:val="00BE6C2A"/>
    <w:rsid w:val="00BE6E0D"/>
    <w:rsid w:val="00BE6EF1"/>
    <w:rsid w:val="00BE7B65"/>
    <w:rsid w:val="00BF01AD"/>
    <w:rsid w:val="00BF0935"/>
    <w:rsid w:val="00BF10E7"/>
    <w:rsid w:val="00BF14C9"/>
    <w:rsid w:val="00BF1645"/>
    <w:rsid w:val="00BF1A22"/>
    <w:rsid w:val="00BF2045"/>
    <w:rsid w:val="00BF2860"/>
    <w:rsid w:val="00BF29B1"/>
    <w:rsid w:val="00BF2E5A"/>
    <w:rsid w:val="00BF2F8F"/>
    <w:rsid w:val="00BF3051"/>
    <w:rsid w:val="00BF31F1"/>
    <w:rsid w:val="00BF3421"/>
    <w:rsid w:val="00BF3C5D"/>
    <w:rsid w:val="00BF4485"/>
    <w:rsid w:val="00BF4751"/>
    <w:rsid w:val="00BF481E"/>
    <w:rsid w:val="00BF4D94"/>
    <w:rsid w:val="00BF4DC0"/>
    <w:rsid w:val="00BF6053"/>
    <w:rsid w:val="00BF6316"/>
    <w:rsid w:val="00BF6542"/>
    <w:rsid w:val="00BF6F3C"/>
    <w:rsid w:val="00BF7246"/>
    <w:rsid w:val="00BF7345"/>
    <w:rsid w:val="00BF744B"/>
    <w:rsid w:val="00BF7AF8"/>
    <w:rsid w:val="00BF7C79"/>
    <w:rsid w:val="00C00105"/>
    <w:rsid w:val="00C002F0"/>
    <w:rsid w:val="00C0066A"/>
    <w:rsid w:val="00C00909"/>
    <w:rsid w:val="00C00DB7"/>
    <w:rsid w:val="00C01626"/>
    <w:rsid w:val="00C01841"/>
    <w:rsid w:val="00C019D9"/>
    <w:rsid w:val="00C01A3E"/>
    <w:rsid w:val="00C01BDA"/>
    <w:rsid w:val="00C01CC7"/>
    <w:rsid w:val="00C02BD2"/>
    <w:rsid w:val="00C02C75"/>
    <w:rsid w:val="00C02DF3"/>
    <w:rsid w:val="00C0300C"/>
    <w:rsid w:val="00C03C51"/>
    <w:rsid w:val="00C0437D"/>
    <w:rsid w:val="00C045F3"/>
    <w:rsid w:val="00C0472A"/>
    <w:rsid w:val="00C04C36"/>
    <w:rsid w:val="00C04C93"/>
    <w:rsid w:val="00C05053"/>
    <w:rsid w:val="00C0510D"/>
    <w:rsid w:val="00C0535B"/>
    <w:rsid w:val="00C05C22"/>
    <w:rsid w:val="00C05E73"/>
    <w:rsid w:val="00C05E8C"/>
    <w:rsid w:val="00C05ECB"/>
    <w:rsid w:val="00C05EFE"/>
    <w:rsid w:val="00C062A0"/>
    <w:rsid w:val="00C0631E"/>
    <w:rsid w:val="00C0647A"/>
    <w:rsid w:val="00C06C92"/>
    <w:rsid w:val="00C06E21"/>
    <w:rsid w:val="00C06F7A"/>
    <w:rsid w:val="00C06F93"/>
    <w:rsid w:val="00C0757E"/>
    <w:rsid w:val="00C07752"/>
    <w:rsid w:val="00C07ABC"/>
    <w:rsid w:val="00C07DBC"/>
    <w:rsid w:val="00C10042"/>
    <w:rsid w:val="00C10082"/>
    <w:rsid w:val="00C102B2"/>
    <w:rsid w:val="00C10969"/>
    <w:rsid w:val="00C109B5"/>
    <w:rsid w:val="00C10B22"/>
    <w:rsid w:val="00C10D81"/>
    <w:rsid w:val="00C11076"/>
    <w:rsid w:val="00C113DA"/>
    <w:rsid w:val="00C117E8"/>
    <w:rsid w:val="00C11EA8"/>
    <w:rsid w:val="00C1288C"/>
    <w:rsid w:val="00C12C68"/>
    <w:rsid w:val="00C12F70"/>
    <w:rsid w:val="00C130AF"/>
    <w:rsid w:val="00C1315E"/>
    <w:rsid w:val="00C131EE"/>
    <w:rsid w:val="00C132B8"/>
    <w:rsid w:val="00C132F2"/>
    <w:rsid w:val="00C136EF"/>
    <w:rsid w:val="00C13747"/>
    <w:rsid w:val="00C137BA"/>
    <w:rsid w:val="00C1390A"/>
    <w:rsid w:val="00C13D99"/>
    <w:rsid w:val="00C13F68"/>
    <w:rsid w:val="00C14346"/>
    <w:rsid w:val="00C145E5"/>
    <w:rsid w:val="00C14BD2"/>
    <w:rsid w:val="00C14D37"/>
    <w:rsid w:val="00C14E60"/>
    <w:rsid w:val="00C15707"/>
    <w:rsid w:val="00C15787"/>
    <w:rsid w:val="00C15F2E"/>
    <w:rsid w:val="00C164C2"/>
    <w:rsid w:val="00C16755"/>
    <w:rsid w:val="00C16F9A"/>
    <w:rsid w:val="00C172C6"/>
    <w:rsid w:val="00C1744F"/>
    <w:rsid w:val="00C17BBD"/>
    <w:rsid w:val="00C17ED2"/>
    <w:rsid w:val="00C20104"/>
    <w:rsid w:val="00C203BB"/>
    <w:rsid w:val="00C20704"/>
    <w:rsid w:val="00C20B40"/>
    <w:rsid w:val="00C20E29"/>
    <w:rsid w:val="00C21334"/>
    <w:rsid w:val="00C215C3"/>
    <w:rsid w:val="00C21700"/>
    <w:rsid w:val="00C21CC4"/>
    <w:rsid w:val="00C21D64"/>
    <w:rsid w:val="00C21D70"/>
    <w:rsid w:val="00C2245E"/>
    <w:rsid w:val="00C22DB7"/>
    <w:rsid w:val="00C23591"/>
    <w:rsid w:val="00C240C6"/>
    <w:rsid w:val="00C240DD"/>
    <w:rsid w:val="00C2448A"/>
    <w:rsid w:val="00C24804"/>
    <w:rsid w:val="00C24CD8"/>
    <w:rsid w:val="00C24F27"/>
    <w:rsid w:val="00C25C84"/>
    <w:rsid w:val="00C2672C"/>
    <w:rsid w:val="00C269FE"/>
    <w:rsid w:val="00C26A9A"/>
    <w:rsid w:val="00C26D8B"/>
    <w:rsid w:val="00C2714A"/>
    <w:rsid w:val="00C27429"/>
    <w:rsid w:val="00C274DF"/>
    <w:rsid w:val="00C2790D"/>
    <w:rsid w:val="00C27F1E"/>
    <w:rsid w:val="00C30017"/>
    <w:rsid w:val="00C301B7"/>
    <w:rsid w:val="00C30C8D"/>
    <w:rsid w:val="00C30CD0"/>
    <w:rsid w:val="00C31074"/>
    <w:rsid w:val="00C312C4"/>
    <w:rsid w:val="00C3132F"/>
    <w:rsid w:val="00C31414"/>
    <w:rsid w:val="00C31E94"/>
    <w:rsid w:val="00C32B3A"/>
    <w:rsid w:val="00C32B90"/>
    <w:rsid w:val="00C33423"/>
    <w:rsid w:val="00C33699"/>
    <w:rsid w:val="00C33B1D"/>
    <w:rsid w:val="00C340B4"/>
    <w:rsid w:val="00C3431D"/>
    <w:rsid w:val="00C34819"/>
    <w:rsid w:val="00C3497F"/>
    <w:rsid w:val="00C34B1A"/>
    <w:rsid w:val="00C34E5D"/>
    <w:rsid w:val="00C35543"/>
    <w:rsid w:val="00C3575A"/>
    <w:rsid w:val="00C35B19"/>
    <w:rsid w:val="00C35FB4"/>
    <w:rsid w:val="00C36333"/>
    <w:rsid w:val="00C365F7"/>
    <w:rsid w:val="00C367A4"/>
    <w:rsid w:val="00C367BF"/>
    <w:rsid w:val="00C36903"/>
    <w:rsid w:val="00C36EA2"/>
    <w:rsid w:val="00C36ECE"/>
    <w:rsid w:val="00C37055"/>
    <w:rsid w:val="00C37077"/>
    <w:rsid w:val="00C37B39"/>
    <w:rsid w:val="00C37F89"/>
    <w:rsid w:val="00C40297"/>
    <w:rsid w:val="00C405B2"/>
    <w:rsid w:val="00C407BF"/>
    <w:rsid w:val="00C4092A"/>
    <w:rsid w:val="00C40C9D"/>
    <w:rsid w:val="00C40F63"/>
    <w:rsid w:val="00C41193"/>
    <w:rsid w:val="00C414E1"/>
    <w:rsid w:val="00C416EC"/>
    <w:rsid w:val="00C417E2"/>
    <w:rsid w:val="00C418C3"/>
    <w:rsid w:val="00C41D93"/>
    <w:rsid w:val="00C41F0B"/>
    <w:rsid w:val="00C420ED"/>
    <w:rsid w:val="00C421C9"/>
    <w:rsid w:val="00C421FF"/>
    <w:rsid w:val="00C42719"/>
    <w:rsid w:val="00C42781"/>
    <w:rsid w:val="00C42DD5"/>
    <w:rsid w:val="00C42F48"/>
    <w:rsid w:val="00C4309F"/>
    <w:rsid w:val="00C4388C"/>
    <w:rsid w:val="00C43ACA"/>
    <w:rsid w:val="00C43B04"/>
    <w:rsid w:val="00C43CEA"/>
    <w:rsid w:val="00C44054"/>
    <w:rsid w:val="00C44DF7"/>
    <w:rsid w:val="00C4522B"/>
    <w:rsid w:val="00C453C1"/>
    <w:rsid w:val="00C45BB2"/>
    <w:rsid w:val="00C45C7B"/>
    <w:rsid w:val="00C45F0F"/>
    <w:rsid w:val="00C4608E"/>
    <w:rsid w:val="00C4746A"/>
    <w:rsid w:val="00C47EC2"/>
    <w:rsid w:val="00C50310"/>
    <w:rsid w:val="00C5086E"/>
    <w:rsid w:val="00C509FD"/>
    <w:rsid w:val="00C50BA9"/>
    <w:rsid w:val="00C51113"/>
    <w:rsid w:val="00C512CB"/>
    <w:rsid w:val="00C51629"/>
    <w:rsid w:val="00C52166"/>
    <w:rsid w:val="00C52195"/>
    <w:rsid w:val="00C5238C"/>
    <w:rsid w:val="00C5268B"/>
    <w:rsid w:val="00C527B8"/>
    <w:rsid w:val="00C527C6"/>
    <w:rsid w:val="00C52805"/>
    <w:rsid w:val="00C52AEB"/>
    <w:rsid w:val="00C535F7"/>
    <w:rsid w:val="00C53789"/>
    <w:rsid w:val="00C5384E"/>
    <w:rsid w:val="00C539F1"/>
    <w:rsid w:val="00C53B53"/>
    <w:rsid w:val="00C53E01"/>
    <w:rsid w:val="00C53ED1"/>
    <w:rsid w:val="00C540DB"/>
    <w:rsid w:val="00C54499"/>
    <w:rsid w:val="00C54F96"/>
    <w:rsid w:val="00C55746"/>
    <w:rsid w:val="00C56184"/>
    <w:rsid w:val="00C56BFE"/>
    <w:rsid w:val="00C56EA4"/>
    <w:rsid w:val="00C5750F"/>
    <w:rsid w:val="00C60775"/>
    <w:rsid w:val="00C60853"/>
    <w:rsid w:val="00C60954"/>
    <w:rsid w:val="00C60FB5"/>
    <w:rsid w:val="00C620C0"/>
    <w:rsid w:val="00C620C2"/>
    <w:rsid w:val="00C6239A"/>
    <w:rsid w:val="00C629FF"/>
    <w:rsid w:val="00C62B61"/>
    <w:rsid w:val="00C62B9E"/>
    <w:rsid w:val="00C6364A"/>
    <w:rsid w:val="00C636D3"/>
    <w:rsid w:val="00C63744"/>
    <w:rsid w:val="00C6377F"/>
    <w:rsid w:val="00C639E8"/>
    <w:rsid w:val="00C63DBD"/>
    <w:rsid w:val="00C6475F"/>
    <w:rsid w:val="00C649DF"/>
    <w:rsid w:val="00C64FA1"/>
    <w:rsid w:val="00C65911"/>
    <w:rsid w:val="00C663C5"/>
    <w:rsid w:val="00C664E8"/>
    <w:rsid w:val="00C667AA"/>
    <w:rsid w:val="00C6693C"/>
    <w:rsid w:val="00C66AEE"/>
    <w:rsid w:val="00C66CBA"/>
    <w:rsid w:val="00C66D73"/>
    <w:rsid w:val="00C670E2"/>
    <w:rsid w:val="00C67214"/>
    <w:rsid w:val="00C67402"/>
    <w:rsid w:val="00C70182"/>
    <w:rsid w:val="00C7034D"/>
    <w:rsid w:val="00C703CF"/>
    <w:rsid w:val="00C717AB"/>
    <w:rsid w:val="00C718BA"/>
    <w:rsid w:val="00C723DD"/>
    <w:rsid w:val="00C72AB0"/>
    <w:rsid w:val="00C72CC6"/>
    <w:rsid w:val="00C72D68"/>
    <w:rsid w:val="00C72EB2"/>
    <w:rsid w:val="00C72F7E"/>
    <w:rsid w:val="00C730C7"/>
    <w:rsid w:val="00C736D5"/>
    <w:rsid w:val="00C73A72"/>
    <w:rsid w:val="00C73B66"/>
    <w:rsid w:val="00C73FF4"/>
    <w:rsid w:val="00C74275"/>
    <w:rsid w:val="00C745C2"/>
    <w:rsid w:val="00C74A49"/>
    <w:rsid w:val="00C74ADD"/>
    <w:rsid w:val="00C74B3C"/>
    <w:rsid w:val="00C75368"/>
    <w:rsid w:val="00C761F1"/>
    <w:rsid w:val="00C762E2"/>
    <w:rsid w:val="00C76992"/>
    <w:rsid w:val="00C76B45"/>
    <w:rsid w:val="00C76F52"/>
    <w:rsid w:val="00C77465"/>
    <w:rsid w:val="00C77C7C"/>
    <w:rsid w:val="00C8016E"/>
    <w:rsid w:val="00C80384"/>
    <w:rsid w:val="00C8047E"/>
    <w:rsid w:val="00C80744"/>
    <w:rsid w:val="00C8093A"/>
    <w:rsid w:val="00C80AE6"/>
    <w:rsid w:val="00C80D49"/>
    <w:rsid w:val="00C81376"/>
    <w:rsid w:val="00C813B1"/>
    <w:rsid w:val="00C816A2"/>
    <w:rsid w:val="00C816EB"/>
    <w:rsid w:val="00C8172A"/>
    <w:rsid w:val="00C8207F"/>
    <w:rsid w:val="00C821AA"/>
    <w:rsid w:val="00C82297"/>
    <w:rsid w:val="00C823E4"/>
    <w:rsid w:val="00C823FC"/>
    <w:rsid w:val="00C826C0"/>
    <w:rsid w:val="00C8273E"/>
    <w:rsid w:val="00C829B1"/>
    <w:rsid w:val="00C82C16"/>
    <w:rsid w:val="00C8308A"/>
    <w:rsid w:val="00C83AEC"/>
    <w:rsid w:val="00C83B87"/>
    <w:rsid w:val="00C8432C"/>
    <w:rsid w:val="00C84DD9"/>
    <w:rsid w:val="00C854BA"/>
    <w:rsid w:val="00C85DFE"/>
    <w:rsid w:val="00C86346"/>
    <w:rsid w:val="00C8643B"/>
    <w:rsid w:val="00C8662C"/>
    <w:rsid w:val="00C86674"/>
    <w:rsid w:val="00C8671B"/>
    <w:rsid w:val="00C86F71"/>
    <w:rsid w:val="00C86F7E"/>
    <w:rsid w:val="00C873D8"/>
    <w:rsid w:val="00C8750D"/>
    <w:rsid w:val="00C8756A"/>
    <w:rsid w:val="00C87D2C"/>
    <w:rsid w:val="00C9020C"/>
    <w:rsid w:val="00C90409"/>
    <w:rsid w:val="00C908CA"/>
    <w:rsid w:val="00C90AC7"/>
    <w:rsid w:val="00C90B0D"/>
    <w:rsid w:val="00C91524"/>
    <w:rsid w:val="00C92228"/>
    <w:rsid w:val="00C9226D"/>
    <w:rsid w:val="00C923A3"/>
    <w:rsid w:val="00C9243D"/>
    <w:rsid w:val="00C9299F"/>
    <w:rsid w:val="00C92CFF"/>
    <w:rsid w:val="00C9322F"/>
    <w:rsid w:val="00C946BC"/>
    <w:rsid w:val="00C94ABC"/>
    <w:rsid w:val="00C95057"/>
    <w:rsid w:val="00C95344"/>
    <w:rsid w:val="00C95431"/>
    <w:rsid w:val="00C95C24"/>
    <w:rsid w:val="00C961A7"/>
    <w:rsid w:val="00C96366"/>
    <w:rsid w:val="00C96C7D"/>
    <w:rsid w:val="00C970F7"/>
    <w:rsid w:val="00C9747D"/>
    <w:rsid w:val="00C975DF"/>
    <w:rsid w:val="00C97CAB"/>
    <w:rsid w:val="00CA0621"/>
    <w:rsid w:val="00CA0832"/>
    <w:rsid w:val="00CA0A19"/>
    <w:rsid w:val="00CA0D7F"/>
    <w:rsid w:val="00CA147D"/>
    <w:rsid w:val="00CA1603"/>
    <w:rsid w:val="00CA1615"/>
    <w:rsid w:val="00CA2194"/>
    <w:rsid w:val="00CA2441"/>
    <w:rsid w:val="00CA25C0"/>
    <w:rsid w:val="00CA2667"/>
    <w:rsid w:val="00CA27E0"/>
    <w:rsid w:val="00CA280B"/>
    <w:rsid w:val="00CA2A83"/>
    <w:rsid w:val="00CA2C0C"/>
    <w:rsid w:val="00CA2C9B"/>
    <w:rsid w:val="00CA2E9C"/>
    <w:rsid w:val="00CA2FC5"/>
    <w:rsid w:val="00CA309F"/>
    <w:rsid w:val="00CA3259"/>
    <w:rsid w:val="00CA326F"/>
    <w:rsid w:val="00CA354A"/>
    <w:rsid w:val="00CA3A91"/>
    <w:rsid w:val="00CA4172"/>
    <w:rsid w:val="00CA440A"/>
    <w:rsid w:val="00CA4713"/>
    <w:rsid w:val="00CA4EF9"/>
    <w:rsid w:val="00CA5326"/>
    <w:rsid w:val="00CA55CF"/>
    <w:rsid w:val="00CA575B"/>
    <w:rsid w:val="00CA5DE3"/>
    <w:rsid w:val="00CA5F2C"/>
    <w:rsid w:val="00CA6113"/>
    <w:rsid w:val="00CA6A1A"/>
    <w:rsid w:val="00CA6E6F"/>
    <w:rsid w:val="00CA720A"/>
    <w:rsid w:val="00CA7239"/>
    <w:rsid w:val="00CA73FF"/>
    <w:rsid w:val="00CA746B"/>
    <w:rsid w:val="00CA799E"/>
    <w:rsid w:val="00CA7D77"/>
    <w:rsid w:val="00CB0646"/>
    <w:rsid w:val="00CB0716"/>
    <w:rsid w:val="00CB0B53"/>
    <w:rsid w:val="00CB14D2"/>
    <w:rsid w:val="00CB1662"/>
    <w:rsid w:val="00CB188F"/>
    <w:rsid w:val="00CB1C29"/>
    <w:rsid w:val="00CB27DF"/>
    <w:rsid w:val="00CB2838"/>
    <w:rsid w:val="00CB2A09"/>
    <w:rsid w:val="00CB2CDE"/>
    <w:rsid w:val="00CB2F05"/>
    <w:rsid w:val="00CB2FF3"/>
    <w:rsid w:val="00CB332A"/>
    <w:rsid w:val="00CB34C3"/>
    <w:rsid w:val="00CB3F9F"/>
    <w:rsid w:val="00CB41D2"/>
    <w:rsid w:val="00CB464B"/>
    <w:rsid w:val="00CB49BF"/>
    <w:rsid w:val="00CB4BCC"/>
    <w:rsid w:val="00CB579D"/>
    <w:rsid w:val="00CB5C0D"/>
    <w:rsid w:val="00CB5CB3"/>
    <w:rsid w:val="00CB5DFA"/>
    <w:rsid w:val="00CB6509"/>
    <w:rsid w:val="00CB67E4"/>
    <w:rsid w:val="00CB68A3"/>
    <w:rsid w:val="00CB68BE"/>
    <w:rsid w:val="00CB6A87"/>
    <w:rsid w:val="00CB7045"/>
    <w:rsid w:val="00CB7346"/>
    <w:rsid w:val="00CB7421"/>
    <w:rsid w:val="00CB7827"/>
    <w:rsid w:val="00CB7C74"/>
    <w:rsid w:val="00CC050D"/>
    <w:rsid w:val="00CC078F"/>
    <w:rsid w:val="00CC0CD5"/>
    <w:rsid w:val="00CC1102"/>
    <w:rsid w:val="00CC1621"/>
    <w:rsid w:val="00CC18A0"/>
    <w:rsid w:val="00CC19E1"/>
    <w:rsid w:val="00CC1AF6"/>
    <w:rsid w:val="00CC1E88"/>
    <w:rsid w:val="00CC20DC"/>
    <w:rsid w:val="00CC264F"/>
    <w:rsid w:val="00CC2A31"/>
    <w:rsid w:val="00CC2A59"/>
    <w:rsid w:val="00CC2BEA"/>
    <w:rsid w:val="00CC3549"/>
    <w:rsid w:val="00CC3623"/>
    <w:rsid w:val="00CC395E"/>
    <w:rsid w:val="00CC39C9"/>
    <w:rsid w:val="00CC3C64"/>
    <w:rsid w:val="00CC4235"/>
    <w:rsid w:val="00CC42DC"/>
    <w:rsid w:val="00CC43AF"/>
    <w:rsid w:val="00CC4DC9"/>
    <w:rsid w:val="00CC4FCA"/>
    <w:rsid w:val="00CC4FF7"/>
    <w:rsid w:val="00CC509B"/>
    <w:rsid w:val="00CC5198"/>
    <w:rsid w:val="00CC595C"/>
    <w:rsid w:val="00CC5E41"/>
    <w:rsid w:val="00CC65F6"/>
    <w:rsid w:val="00CC6642"/>
    <w:rsid w:val="00CC69A9"/>
    <w:rsid w:val="00CC6A8C"/>
    <w:rsid w:val="00CC6D36"/>
    <w:rsid w:val="00CC7282"/>
    <w:rsid w:val="00CC77CD"/>
    <w:rsid w:val="00CC7947"/>
    <w:rsid w:val="00CD008A"/>
    <w:rsid w:val="00CD043F"/>
    <w:rsid w:val="00CD05B4"/>
    <w:rsid w:val="00CD0DFE"/>
    <w:rsid w:val="00CD0F0D"/>
    <w:rsid w:val="00CD1607"/>
    <w:rsid w:val="00CD1658"/>
    <w:rsid w:val="00CD169E"/>
    <w:rsid w:val="00CD1CD6"/>
    <w:rsid w:val="00CD1E3B"/>
    <w:rsid w:val="00CD1F8C"/>
    <w:rsid w:val="00CD2123"/>
    <w:rsid w:val="00CD247F"/>
    <w:rsid w:val="00CD2A2C"/>
    <w:rsid w:val="00CD2FFA"/>
    <w:rsid w:val="00CD3473"/>
    <w:rsid w:val="00CD3763"/>
    <w:rsid w:val="00CD3F9C"/>
    <w:rsid w:val="00CD3FBE"/>
    <w:rsid w:val="00CD4210"/>
    <w:rsid w:val="00CD4770"/>
    <w:rsid w:val="00CD482A"/>
    <w:rsid w:val="00CD4AA2"/>
    <w:rsid w:val="00CD53F5"/>
    <w:rsid w:val="00CD54C9"/>
    <w:rsid w:val="00CD5724"/>
    <w:rsid w:val="00CD5C39"/>
    <w:rsid w:val="00CD5F30"/>
    <w:rsid w:val="00CD707E"/>
    <w:rsid w:val="00CD70B5"/>
    <w:rsid w:val="00CD74A2"/>
    <w:rsid w:val="00CD77D1"/>
    <w:rsid w:val="00CD7D3D"/>
    <w:rsid w:val="00CD7EE9"/>
    <w:rsid w:val="00CE0136"/>
    <w:rsid w:val="00CE0312"/>
    <w:rsid w:val="00CE03F4"/>
    <w:rsid w:val="00CE06B0"/>
    <w:rsid w:val="00CE0992"/>
    <w:rsid w:val="00CE0DD0"/>
    <w:rsid w:val="00CE15F9"/>
    <w:rsid w:val="00CE178F"/>
    <w:rsid w:val="00CE1F61"/>
    <w:rsid w:val="00CE21DE"/>
    <w:rsid w:val="00CE29ED"/>
    <w:rsid w:val="00CE3294"/>
    <w:rsid w:val="00CE392B"/>
    <w:rsid w:val="00CE40C7"/>
    <w:rsid w:val="00CE4240"/>
    <w:rsid w:val="00CE47E3"/>
    <w:rsid w:val="00CE48D1"/>
    <w:rsid w:val="00CE4BC9"/>
    <w:rsid w:val="00CE4DBF"/>
    <w:rsid w:val="00CE5040"/>
    <w:rsid w:val="00CE646C"/>
    <w:rsid w:val="00CE64D0"/>
    <w:rsid w:val="00CE6825"/>
    <w:rsid w:val="00CE6836"/>
    <w:rsid w:val="00CE692B"/>
    <w:rsid w:val="00CE7359"/>
    <w:rsid w:val="00CE7473"/>
    <w:rsid w:val="00CE76B0"/>
    <w:rsid w:val="00CE7D1D"/>
    <w:rsid w:val="00CF00C6"/>
    <w:rsid w:val="00CF0165"/>
    <w:rsid w:val="00CF0270"/>
    <w:rsid w:val="00CF0313"/>
    <w:rsid w:val="00CF0EF9"/>
    <w:rsid w:val="00CF12B8"/>
    <w:rsid w:val="00CF19AD"/>
    <w:rsid w:val="00CF1A33"/>
    <w:rsid w:val="00CF1B0E"/>
    <w:rsid w:val="00CF1CF8"/>
    <w:rsid w:val="00CF2098"/>
    <w:rsid w:val="00CF3014"/>
    <w:rsid w:val="00CF309A"/>
    <w:rsid w:val="00CF3227"/>
    <w:rsid w:val="00CF32D1"/>
    <w:rsid w:val="00CF350B"/>
    <w:rsid w:val="00CF36EA"/>
    <w:rsid w:val="00CF373A"/>
    <w:rsid w:val="00CF386F"/>
    <w:rsid w:val="00CF3929"/>
    <w:rsid w:val="00CF3D6D"/>
    <w:rsid w:val="00CF3EC7"/>
    <w:rsid w:val="00CF50BC"/>
    <w:rsid w:val="00CF50EA"/>
    <w:rsid w:val="00CF5203"/>
    <w:rsid w:val="00CF55DA"/>
    <w:rsid w:val="00CF5646"/>
    <w:rsid w:val="00CF5F4D"/>
    <w:rsid w:val="00CF5F80"/>
    <w:rsid w:val="00CF63B9"/>
    <w:rsid w:val="00CF63E8"/>
    <w:rsid w:val="00CF65D0"/>
    <w:rsid w:val="00CF678D"/>
    <w:rsid w:val="00CF6A95"/>
    <w:rsid w:val="00CF6D71"/>
    <w:rsid w:val="00CF6E05"/>
    <w:rsid w:val="00CF6E65"/>
    <w:rsid w:val="00CF76D6"/>
    <w:rsid w:val="00CF7913"/>
    <w:rsid w:val="00D003D8"/>
    <w:rsid w:val="00D003F0"/>
    <w:rsid w:val="00D00DF3"/>
    <w:rsid w:val="00D00FAD"/>
    <w:rsid w:val="00D01038"/>
    <w:rsid w:val="00D010F8"/>
    <w:rsid w:val="00D01276"/>
    <w:rsid w:val="00D014C9"/>
    <w:rsid w:val="00D01695"/>
    <w:rsid w:val="00D016D9"/>
    <w:rsid w:val="00D01760"/>
    <w:rsid w:val="00D01A0A"/>
    <w:rsid w:val="00D01A20"/>
    <w:rsid w:val="00D028EF"/>
    <w:rsid w:val="00D0299B"/>
    <w:rsid w:val="00D02A99"/>
    <w:rsid w:val="00D02AF7"/>
    <w:rsid w:val="00D02C84"/>
    <w:rsid w:val="00D02FEF"/>
    <w:rsid w:val="00D032A1"/>
    <w:rsid w:val="00D0355D"/>
    <w:rsid w:val="00D037F0"/>
    <w:rsid w:val="00D037FE"/>
    <w:rsid w:val="00D03BA6"/>
    <w:rsid w:val="00D03D83"/>
    <w:rsid w:val="00D042CA"/>
    <w:rsid w:val="00D04439"/>
    <w:rsid w:val="00D04744"/>
    <w:rsid w:val="00D04A5C"/>
    <w:rsid w:val="00D04F83"/>
    <w:rsid w:val="00D0504B"/>
    <w:rsid w:val="00D052F0"/>
    <w:rsid w:val="00D05A1C"/>
    <w:rsid w:val="00D05FB9"/>
    <w:rsid w:val="00D0606E"/>
    <w:rsid w:val="00D063E6"/>
    <w:rsid w:val="00D068AE"/>
    <w:rsid w:val="00D06B9B"/>
    <w:rsid w:val="00D06D89"/>
    <w:rsid w:val="00D07125"/>
    <w:rsid w:val="00D07949"/>
    <w:rsid w:val="00D07EDE"/>
    <w:rsid w:val="00D10319"/>
    <w:rsid w:val="00D1031A"/>
    <w:rsid w:val="00D10890"/>
    <w:rsid w:val="00D10997"/>
    <w:rsid w:val="00D10CE0"/>
    <w:rsid w:val="00D1188D"/>
    <w:rsid w:val="00D11CC2"/>
    <w:rsid w:val="00D123E3"/>
    <w:rsid w:val="00D126B1"/>
    <w:rsid w:val="00D12CCF"/>
    <w:rsid w:val="00D12FF9"/>
    <w:rsid w:val="00D1307C"/>
    <w:rsid w:val="00D1322F"/>
    <w:rsid w:val="00D13256"/>
    <w:rsid w:val="00D138F7"/>
    <w:rsid w:val="00D13965"/>
    <w:rsid w:val="00D13ABE"/>
    <w:rsid w:val="00D13BD7"/>
    <w:rsid w:val="00D14071"/>
    <w:rsid w:val="00D1485C"/>
    <w:rsid w:val="00D14F34"/>
    <w:rsid w:val="00D15414"/>
    <w:rsid w:val="00D154B7"/>
    <w:rsid w:val="00D15567"/>
    <w:rsid w:val="00D1562D"/>
    <w:rsid w:val="00D15D29"/>
    <w:rsid w:val="00D1644F"/>
    <w:rsid w:val="00D1684C"/>
    <w:rsid w:val="00D16908"/>
    <w:rsid w:val="00D16C3A"/>
    <w:rsid w:val="00D16EA5"/>
    <w:rsid w:val="00D17590"/>
    <w:rsid w:val="00D17AA2"/>
    <w:rsid w:val="00D202F3"/>
    <w:rsid w:val="00D20490"/>
    <w:rsid w:val="00D20C04"/>
    <w:rsid w:val="00D2174D"/>
    <w:rsid w:val="00D229D6"/>
    <w:rsid w:val="00D22C64"/>
    <w:rsid w:val="00D23B7D"/>
    <w:rsid w:val="00D23C26"/>
    <w:rsid w:val="00D2447E"/>
    <w:rsid w:val="00D24B66"/>
    <w:rsid w:val="00D2507A"/>
    <w:rsid w:val="00D26225"/>
    <w:rsid w:val="00D26739"/>
    <w:rsid w:val="00D26843"/>
    <w:rsid w:val="00D26ACC"/>
    <w:rsid w:val="00D26BCB"/>
    <w:rsid w:val="00D26F37"/>
    <w:rsid w:val="00D273C3"/>
    <w:rsid w:val="00D275AE"/>
    <w:rsid w:val="00D27F4F"/>
    <w:rsid w:val="00D3002A"/>
    <w:rsid w:val="00D30325"/>
    <w:rsid w:val="00D3074D"/>
    <w:rsid w:val="00D30D40"/>
    <w:rsid w:val="00D3122A"/>
    <w:rsid w:val="00D316D1"/>
    <w:rsid w:val="00D31DBA"/>
    <w:rsid w:val="00D32378"/>
    <w:rsid w:val="00D324EB"/>
    <w:rsid w:val="00D32D20"/>
    <w:rsid w:val="00D32E76"/>
    <w:rsid w:val="00D33042"/>
    <w:rsid w:val="00D3312F"/>
    <w:rsid w:val="00D333C0"/>
    <w:rsid w:val="00D33515"/>
    <w:rsid w:val="00D337E7"/>
    <w:rsid w:val="00D338C4"/>
    <w:rsid w:val="00D338F1"/>
    <w:rsid w:val="00D339CD"/>
    <w:rsid w:val="00D33DBA"/>
    <w:rsid w:val="00D340FB"/>
    <w:rsid w:val="00D34209"/>
    <w:rsid w:val="00D342CB"/>
    <w:rsid w:val="00D3473C"/>
    <w:rsid w:val="00D34796"/>
    <w:rsid w:val="00D34B0C"/>
    <w:rsid w:val="00D3555E"/>
    <w:rsid w:val="00D35E01"/>
    <w:rsid w:val="00D35F3E"/>
    <w:rsid w:val="00D36196"/>
    <w:rsid w:val="00D36A0A"/>
    <w:rsid w:val="00D36CE0"/>
    <w:rsid w:val="00D37AAE"/>
    <w:rsid w:val="00D37BD5"/>
    <w:rsid w:val="00D37DE4"/>
    <w:rsid w:val="00D40274"/>
    <w:rsid w:val="00D4052E"/>
    <w:rsid w:val="00D408C8"/>
    <w:rsid w:val="00D4096D"/>
    <w:rsid w:val="00D40A9A"/>
    <w:rsid w:val="00D40C5C"/>
    <w:rsid w:val="00D41055"/>
    <w:rsid w:val="00D41A28"/>
    <w:rsid w:val="00D41C7F"/>
    <w:rsid w:val="00D41CE0"/>
    <w:rsid w:val="00D41E30"/>
    <w:rsid w:val="00D42914"/>
    <w:rsid w:val="00D42940"/>
    <w:rsid w:val="00D42B6E"/>
    <w:rsid w:val="00D42CE7"/>
    <w:rsid w:val="00D43129"/>
    <w:rsid w:val="00D43717"/>
    <w:rsid w:val="00D43814"/>
    <w:rsid w:val="00D438CF"/>
    <w:rsid w:val="00D445A6"/>
    <w:rsid w:val="00D448B4"/>
    <w:rsid w:val="00D4518D"/>
    <w:rsid w:val="00D452BD"/>
    <w:rsid w:val="00D456C5"/>
    <w:rsid w:val="00D460D2"/>
    <w:rsid w:val="00D467EF"/>
    <w:rsid w:val="00D46CD9"/>
    <w:rsid w:val="00D46EA9"/>
    <w:rsid w:val="00D4743E"/>
    <w:rsid w:val="00D4761C"/>
    <w:rsid w:val="00D479ED"/>
    <w:rsid w:val="00D47BE5"/>
    <w:rsid w:val="00D47DBD"/>
    <w:rsid w:val="00D47EA3"/>
    <w:rsid w:val="00D47EB1"/>
    <w:rsid w:val="00D47FCA"/>
    <w:rsid w:val="00D502B5"/>
    <w:rsid w:val="00D50457"/>
    <w:rsid w:val="00D50698"/>
    <w:rsid w:val="00D50C23"/>
    <w:rsid w:val="00D50EE6"/>
    <w:rsid w:val="00D510D6"/>
    <w:rsid w:val="00D513B1"/>
    <w:rsid w:val="00D514EB"/>
    <w:rsid w:val="00D516F6"/>
    <w:rsid w:val="00D51B2A"/>
    <w:rsid w:val="00D520D9"/>
    <w:rsid w:val="00D527AB"/>
    <w:rsid w:val="00D52D85"/>
    <w:rsid w:val="00D53339"/>
    <w:rsid w:val="00D534B1"/>
    <w:rsid w:val="00D534C1"/>
    <w:rsid w:val="00D5360B"/>
    <w:rsid w:val="00D53B6B"/>
    <w:rsid w:val="00D53C92"/>
    <w:rsid w:val="00D53EA3"/>
    <w:rsid w:val="00D53FED"/>
    <w:rsid w:val="00D54287"/>
    <w:rsid w:val="00D54370"/>
    <w:rsid w:val="00D5458F"/>
    <w:rsid w:val="00D545B7"/>
    <w:rsid w:val="00D54855"/>
    <w:rsid w:val="00D5571D"/>
    <w:rsid w:val="00D55A03"/>
    <w:rsid w:val="00D55CCF"/>
    <w:rsid w:val="00D56127"/>
    <w:rsid w:val="00D562C4"/>
    <w:rsid w:val="00D567B1"/>
    <w:rsid w:val="00D56FD7"/>
    <w:rsid w:val="00D572E8"/>
    <w:rsid w:val="00D5744C"/>
    <w:rsid w:val="00D57F82"/>
    <w:rsid w:val="00D600F9"/>
    <w:rsid w:val="00D601B2"/>
    <w:rsid w:val="00D60A0D"/>
    <w:rsid w:val="00D612E5"/>
    <w:rsid w:val="00D61801"/>
    <w:rsid w:val="00D61ACA"/>
    <w:rsid w:val="00D61AF2"/>
    <w:rsid w:val="00D6223B"/>
    <w:rsid w:val="00D62305"/>
    <w:rsid w:val="00D62668"/>
    <w:rsid w:val="00D627FD"/>
    <w:rsid w:val="00D62A58"/>
    <w:rsid w:val="00D62DCF"/>
    <w:rsid w:val="00D62EAA"/>
    <w:rsid w:val="00D62EB2"/>
    <w:rsid w:val="00D634D4"/>
    <w:rsid w:val="00D63C6E"/>
    <w:rsid w:val="00D640AF"/>
    <w:rsid w:val="00D641D7"/>
    <w:rsid w:val="00D64CDD"/>
    <w:rsid w:val="00D64DD5"/>
    <w:rsid w:val="00D65194"/>
    <w:rsid w:val="00D65262"/>
    <w:rsid w:val="00D6536F"/>
    <w:rsid w:val="00D6551F"/>
    <w:rsid w:val="00D658A6"/>
    <w:rsid w:val="00D65D52"/>
    <w:rsid w:val="00D65E98"/>
    <w:rsid w:val="00D6619B"/>
    <w:rsid w:val="00D6657B"/>
    <w:rsid w:val="00D66A1D"/>
    <w:rsid w:val="00D66ECD"/>
    <w:rsid w:val="00D67D5F"/>
    <w:rsid w:val="00D70182"/>
    <w:rsid w:val="00D70845"/>
    <w:rsid w:val="00D70875"/>
    <w:rsid w:val="00D70C74"/>
    <w:rsid w:val="00D70D59"/>
    <w:rsid w:val="00D71A0E"/>
    <w:rsid w:val="00D71B20"/>
    <w:rsid w:val="00D71D05"/>
    <w:rsid w:val="00D72002"/>
    <w:rsid w:val="00D7278F"/>
    <w:rsid w:val="00D72A82"/>
    <w:rsid w:val="00D73241"/>
    <w:rsid w:val="00D737F8"/>
    <w:rsid w:val="00D739B0"/>
    <w:rsid w:val="00D73A35"/>
    <w:rsid w:val="00D742D5"/>
    <w:rsid w:val="00D746C4"/>
    <w:rsid w:val="00D749A5"/>
    <w:rsid w:val="00D74A0B"/>
    <w:rsid w:val="00D74A0D"/>
    <w:rsid w:val="00D752CB"/>
    <w:rsid w:val="00D7563B"/>
    <w:rsid w:val="00D764F4"/>
    <w:rsid w:val="00D76976"/>
    <w:rsid w:val="00D76C76"/>
    <w:rsid w:val="00D80866"/>
    <w:rsid w:val="00D80A61"/>
    <w:rsid w:val="00D80B23"/>
    <w:rsid w:val="00D80D38"/>
    <w:rsid w:val="00D80E57"/>
    <w:rsid w:val="00D80E9E"/>
    <w:rsid w:val="00D80EB0"/>
    <w:rsid w:val="00D81768"/>
    <w:rsid w:val="00D817FB"/>
    <w:rsid w:val="00D818CC"/>
    <w:rsid w:val="00D81A20"/>
    <w:rsid w:val="00D81AEC"/>
    <w:rsid w:val="00D81C70"/>
    <w:rsid w:val="00D82005"/>
    <w:rsid w:val="00D82332"/>
    <w:rsid w:val="00D825E0"/>
    <w:rsid w:val="00D82AA1"/>
    <w:rsid w:val="00D8314D"/>
    <w:rsid w:val="00D8351F"/>
    <w:rsid w:val="00D839F6"/>
    <w:rsid w:val="00D83B18"/>
    <w:rsid w:val="00D83BA8"/>
    <w:rsid w:val="00D8460C"/>
    <w:rsid w:val="00D84846"/>
    <w:rsid w:val="00D848CB"/>
    <w:rsid w:val="00D84A3C"/>
    <w:rsid w:val="00D84B46"/>
    <w:rsid w:val="00D84BA2"/>
    <w:rsid w:val="00D84C6C"/>
    <w:rsid w:val="00D84F4C"/>
    <w:rsid w:val="00D84FAF"/>
    <w:rsid w:val="00D8517B"/>
    <w:rsid w:val="00D851D0"/>
    <w:rsid w:val="00D851D1"/>
    <w:rsid w:val="00D852D7"/>
    <w:rsid w:val="00D8591A"/>
    <w:rsid w:val="00D85986"/>
    <w:rsid w:val="00D85A16"/>
    <w:rsid w:val="00D85CCA"/>
    <w:rsid w:val="00D85F4F"/>
    <w:rsid w:val="00D867D8"/>
    <w:rsid w:val="00D869D8"/>
    <w:rsid w:val="00D869DD"/>
    <w:rsid w:val="00D86A60"/>
    <w:rsid w:val="00D876E3"/>
    <w:rsid w:val="00D877A5"/>
    <w:rsid w:val="00D87CA9"/>
    <w:rsid w:val="00D90EE7"/>
    <w:rsid w:val="00D91599"/>
    <w:rsid w:val="00D91E9C"/>
    <w:rsid w:val="00D91F59"/>
    <w:rsid w:val="00D91FD5"/>
    <w:rsid w:val="00D922AB"/>
    <w:rsid w:val="00D92AAB"/>
    <w:rsid w:val="00D931B5"/>
    <w:rsid w:val="00D938DC"/>
    <w:rsid w:val="00D93DDB"/>
    <w:rsid w:val="00D93F24"/>
    <w:rsid w:val="00D94095"/>
    <w:rsid w:val="00D941A9"/>
    <w:rsid w:val="00D946E9"/>
    <w:rsid w:val="00D95301"/>
    <w:rsid w:val="00D95692"/>
    <w:rsid w:val="00D9595A"/>
    <w:rsid w:val="00D95B81"/>
    <w:rsid w:val="00D96340"/>
    <w:rsid w:val="00D96A52"/>
    <w:rsid w:val="00D96C17"/>
    <w:rsid w:val="00D973DF"/>
    <w:rsid w:val="00D9788D"/>
    <w:rsid w:val="00D9793C"/>
    <w:rsid w:val="00D97B58"/>
    <w:rsid w:val="00D97BBE"/>
    <w:rsid w:val="00D97D6A"/>
    <w:rsid w:val="00D97EEB"/>
    <w:rsid w:val="00D97FFB"/>
    <w:rsid w:val="00DA0053"/>
    <w:rsid w:val="00DA02E2"/>
    <w:rsid w:val="00DA041A"/>
    <w:rsid w:val="00DA087A"/>
    <w:rsid w:val="00DA0C98"/>
    <w:rsid w:val="00DA12EF"/>
    <w:rsid w:val="00DA1465"/>
    <w:rsid w:val="00DA1556"/>
    <w:rsid w:val="00DA1B53"/>
    <w:rsid w:val="00DA1DA9"/>
    <w:rsid w:val="00DA1F39"/>
    <w:rsid w:val="00DA2369"/>
    <w:rsid w:val="00DA2417"/>
    <w:rsid w:val="00DA2495"/>
    <w:rsid w:val="00DA26F3"/>
    <w:rsid w:val="00DA26F6"/>
    <w:rsid w:val="00DA2739"/>
    <w:rsid w:val="00DA29F6"/>
    <w:rsid w:val="00DA2E7F"/>
    <w:rsid w:val="00DA3255"/>
    <w:rsid w:val="00DA3617"/>
    <w:rsid w:val="00DA3AB6"/>
    <w:rsid w:val="00DA5087"/>
    <w:rsid w:val="00DA5A2F"/>
    <w:rsid w:val="00DA6647"/>
    <w:rsid w:val="00DA66C7"/>
    <w:rsid w:val="00DA6B22"/>
    <w:rsid w:val="00DA6B51"/>
    <w:rsid w:val="00DA6CD4"/>
    <w:rsid w:val="00DA6F6B"/>
    <w:rsid w:val="00DA6F74"/>
    <w:rsid w:val="00DA710C"/>
    <w:rsid w:val="00DA7448"/>
    <w:rsid w:val="00DA7D09"/>
    <w:rsid w:val="00DB0141"/>
    <w:rsid w:val="00DB07D4"/>
    <w:rsid w:val="00DB149F"/>
    <w:rsid w:val="00DB170E"/>
    <w:rsid w:val="00DB2895"/>
    <w:rsid w:val="00DB2C60"/>
    <w:rsid w:val="00DB3138"/>
    <w:rsid w:val="00DB37E4"/>
    <w:rsid w:val="00DB3E54"/>
    <w:rsid w:val="00DB3E69"/>
    <w:rsid w:val="00DB3F9C"/>
    <w:rsid w:val="00DB4AA3"/>
    <w:rsid w:val="00DB4B3F"/>
    <w:rsid w:val="00DB52F5"/>
    <w:rsid w:val="00DB58CB"/>
    <w:rsid w:val="00DB5D36"/>
    <w:rsid w:val="00DB5D82"/>
    <w:rsid w:val="00DB5E39"/>
    <w:rsid w:val="00DB612D"/>
    <w:rsid w:val="00DB6348"/>
    <w:rsid w:val="00DB6E57"/>
    <w:rsid w:val="00DB71EE"/>
    <w:rsid w:val="00DB72BC"/>
    <w:rsid w:val="00DB79A7"/>
    <w:rsid w:val="00DC0CD2"/>
    <w:rsid w:val="00DC124D"/>
    <w:rsid w:val="00DC1944"/>
    <w:rsid w:val="00DC1AFF"/>
    <w:rsid w:val="00DC1B3E"/>
    <w:rsid w:val="00DC1BAE"/>
    <w:rsid w:val="00DC1E01"/>
    <w:rsid w:val="00DC2008"/>
    <w:rsid w:val="00DC247C"/>
    <w:rsid w:val="00DC2608"/>
    <w:rsid w:val="00DC27AB"/>
    <w:rsid w:val="00DC3617"/>
    <w:rsid w:val="00DC3CB1"/>
    <w:rsid w:val="00DC4744"/>
    <w:rsid w:val="00DC47DB"/>
    <w:rsid w:val="00DC4EB0"/>
    <w:rsid w:val="00DC5BEE"/>
    <w:rsid w:val="00DC5EB3"/>
    <w:rsid w:val="00DC5F91"/>
    <w:rsid w:val="00DC6739"/>
    <w:rsid w:val="00DC7330"/>
    <w:rsid w:val="00DC77C2"/>
    <w:rsid w:val="00DC79F7"/>
    <w:rsid w:val="00DC7A52"/>
    <w:rsid w:val="00DD020D"/>
    <w:rsid w:val="00DD0816"/>
    <w:rsid w:val="00DD08E5"/>
    <w:rsid w:val="00DD091D"/>
    <w:rsid w:val="00DD0D2A"/>
    <w:rsid w:val="00DD0D81"/>
    <w:rsid w:val="00DD0EB2"/>
    <w:rsid w:val="00DD0FBF"/>
    <w:rsid w:val="00DD1129"/>
    <w:rsid w:val="00DD17E1"/>
    <w:rsid w:val="00DD1B68"/>
    <w:rsid w:val="00DD1C18"/>
    <w:rsid w:val="00DD1E5D"/>
    <w:rsid w:val="00DD1E96"/>
    <w:rsid w:val="00DD218D"/>
    <w:rsid w:val="00DD2572"/>
    <w:rsid w:val="00DD25EF"/>
    <w:rsid w:val="00DD2E30"/>
    <w:rsid w:val="00DD350E"/>
    <w:rsid w:val="00DD369D"/>
    <w:rsid w:val="00DD3F46"/>
    <w:rsid w:val="00DD3F4A"/>
    <w:rsid w:val="00DD42CC"/>
    <w:rsid w:val="00DD43DF"/>
    <w:rsid w:val="00DD4752"/>
    <w:rsid w:val="00DD493E"/>
    <w:rsid w:val="00DD4AE1"/>
    <w:rsid w:val="00DD53FD"/>
    <w:rsid w:val="00DD59B4"/>
    <w:rsid w:val="00DD647E"/>
    <w:rsid w:val="00DD648E"/>
    <w:rsid w:val="00DD6D91"/>
    <w:rsid w:val="00DD6FAC"/>
    <w:rsid w:val="00DD710D"/>
    <w:rsid w:val="00DD717A"/>
    <w:rsid w:val="00DD72F2"/>
    <w:rsid w:val="00DD73C9"/>
    <w:rsid w:val="00DD77BD"/>
    <w:rsid w:val="00DD7BB5"/>
    <w:rsid w:val="00DD7EBB"/>
    <w:rsid w:val="00DD7EBE"/>
    <w:rsid w:val="00DE0253"/>
    <w:rsid w:val="00DE02CA"/>
    <w:rsid w:val="00DE0A4E"/>
    <w:rsid w:val="00DE0B6D"/>
    <w:rsid w:val="00DE0FB4"/>
    <w:rsid w:val="00DE14F8"/>
    <w:rsid w:val="00DE16A6"/>
    <w:rsid w:val="00DE2136"/>
    <w:rsid w:val="00DE2181"/>
    <w:rsid w:val="00DE2228"/>
    <w:rsid w:val="00DE2671"/>
    <w:rsid w:val="00DE3039"/>
    <w:rsid w:val="00DE3989"/>
    <w:rsid w:val="00DE3A01"/>
    <w:rsid w:val="00DE3E6D"/>
    <w:rsid w:val="00DE3FBD"/>
    <w:rsid w:val="00DE44F0"/>
    <w:rsid w:val="00DE48C1"/>
    <w:rsid w:val="00DE5027"/>
    <w:rsid w:val="00DE6320"/>
    <w:rsid w:val="00DE6640"/>
    <w:rsid w:val="00DE6C93"/>
    <w:rsid w:val="00DE6F65"/>
    <w:rsid w:val="00DE72FC"/>
    <w:rsid w:val="00DE756A"/>
    <w:rsid w:val="00DE7745"/>
    <w:rsid w:val="00DE776F"/>
    <w:rsid w:val="00DE78DD"/>
    <w:rsid w:val="00DE7E18"/>
    <w:rsid w:val="00DF00DD"/>
    <w:rsid w:val="00DF0875"/>
    <w:rsid w:val="00DF0F51"/>
    <w:rsid w:val="00DF10FE"/>
    <w:rsid w:val="00DF1963"/>
    <w:rsid w:val="00DF1970"/>
    <w:rsid w:val="00DF19E9"/>
    <w:rsid w:val="00DF1B3A"/>
    <w:rsid w:val="00DF23E6"/>
    <w:rsid w:val="00DF24AC"/>
    <w:rsid w:val="00DF2511"/>
    <w:rsid w:val="00DF2885"/>
    <w:rsid w:val="00DF29B2"/>
    <w:rsid w:val="00DF2DA6"/>
    <w:rsid w:val="00DF2F85"/>
    <w:rsid w:val="00DF3880"/>
    <w:rsid w:val="00DF3A89"/>
    <w:rsid w:val="00DF3CBB"/>
    <w:rsid w:val="00DF3DAC"/>
    <w:rsid w:val="00DF4038"/>
    <w:rsid w:val="00DF4135"/>
    <w:rsid w:val="00DF448B"/>
    <w:rsid w:val="00DF465F"/>
    <w:rsid w:val="00DF4911"/>
    <w:rsid w:val="00DF493F"/>
    <w:rsid w:val="00DF4B0B"/>
    <w:rsid w:val="00DF4D66"/>
    <w:rsid w:val="00DF53C1"/>
    <w:rsid w:val="00DF58E4"/>
    <w:rsid w:val="00DF5EFB"/>
    <w:rsid w:val="00DF5F9B"/>
    <w:rsid w:val="00DF6AD1"/>
    <w:rsid w:val="00DF6BD8"/>
    <w:rsid w:val="00DF6D80"/>
    <w:rsid w:val="00DF704A"/>
    <w:rsid w:val="00DF7109"/>
    <w:rsid w:val="00DF72E8"/>
    <w:rsid w:val="00DF75FE"/>
    <w:rsid w:val="00DF7717"/>
    <w:rsid w:val="00DF7AC9"/>
    <w:rsid w:val="00E006B7"/>
    <w:rsid w:val="00E00BF2"/>
    <w:rsid w:val="00E00DC1"/>
    <w:rsid w:val="00E00DE5"/>
    <w:rsid w:val="00E010E2"/>
    <w:rsid w:val="00E011BA"/>
    <w:rsid w:val="00E01543"/>
    <w:rsid w:val="00E01835"/>
    <w:rsid w:val="00E019F7"/>
    <w:rsid w:val="00E01A3B"/>
    <w:rsid w:val="00E01A47"/>
    <w:rsid w:val="00E01EA0"/>
    <w:rsid w:val="00E021CF"/>
    <w:rsid w:val="00E025C5"/>
    <w:rsid w:val="00E026ED"/>
    <w:rsid w:val="00E02FDF"/>
    <w:rsid w:val="00E03053"/>
    <w:rsid w:val="00E0329A"/>
    <w:rsid w:val="00E035EF"/>
    <w:rsid w:val="00E038F5"/>
    <w:rsid w:val="00E03D37"/>
    <w:rsid w:val="00E04627"/>
    <w:rsid w:val="00E04CA9"/>
    <w:rsid w:val="00E04E9B"/>
    <w:rsid w:val="00E05065"/>
    <w:rsid w:val="00E05236"/>
    <w:rsid w:val="00E054B7"/>
    <w:rsid w:val="00E05884"/>
    <w:rsid w:val="00E05DE2"/>
    <w:rsid w:val="00E05E23"/>
    <w:rsid w:val="00E063F9"/>
    <w:rsid w:val="00E0710F"/>
    <w:rsid w:val="00E07389"/>
    <w:rsid w:val="00E075D3"/>
    <w:rsid w:val="00E104AA"/>
    <w:rsid w:val="00E10A7F"/>
    <w:rsid w:val="00E10C3B"/>
    <w:rsid w:val="00E10FFA"/>
    <w:rsid w:val="00E1151A"/>
    <w:rsid w:val="00E120C3"/>
    <w:rsid w:val="00E1219E"/>
    <w:rsid w:val="00E122A1"/>
    <w:rsid w:val="00E122CE"/>
    <w:rsid w:val="00E123B7"/>
    <w:rsid w:val="00E125BE"/>
    <w:rsid w:val="00E127A5"/>
    <w:rsid w:val="00E12CDD"/>
    <w:rsid w:val="00E12DD8"/>
    <w:rsid w:val="00E14397"/>
    <w:rsid w:val="00E14979"/>
    <w:rsid w:val="00E1564D"/>
    <w:rsid w:val="00E15EEF"/>
    <w:rsid w:val="00E15EFA"/>
    <w:rsid w:val="00E16565"/>
    <w:rsid w:val="00E16665"/>
    <w:rsid w:val="00E16A29"/>
    <w:rsid w:val="00E16D32"/>
    <w:rsid w:val="00E17114"/>
    <w:rsid w:val="00E172B6"/>
    <w:rsid w:val="00E17461"/>
    <w:rsid w:val="00E17D14"/>
    <w:rsid w:val="00E17EB6"/>
    <w:rsid w:val="00E2046E"/>
    <w:rsid w:val="00E2079E"/>
    <w:rsid w:val="00E20934"/>
    <w:rsid w:val="00E20CCA"/>
    <w:rsid w:val="00E20F4A"/>
    <w:rsid w:val="00E20FDC"/>
    <w:rsid w:val="00E2123C"/>
    <w:rsid w:val="00E212F5"/>
    <w:rsid w:val="00E2136C"/>
    <w:rsid w:val="00E2160F"/>
    <w:rsid w:val="00E21E11"/>
    <w:rsid w:val="00E21F2A"/>
    <w:rsid w:val="00E22523"/>
    <w:rsid w:val="00E22676"/>
    <w:rsid w:val="00E22BA8"/>
    <w:rsid w:val="00E2364B"/>
    <w:rsid w:val="00E2446C"/>
    <w:rsid w:val="00E24500"/>
    <w:rsid w:val="00E245F6"/>
    <w:rsid w:val="00E24E95"/>
    <w:rsid w:val="00E253B1"/>
    <w:rsid w:val="00E2540A"/>
    <w:rsid w:val="00E25536"/>
    <w:rsid w:val="00E256F4"/>
    <w:rsid w:val="00E259AC"/>
    <w:rsid w:val="00E25B79"/>
    <w:rsid w:val="00E26325"/>
    <w:rsid w:val="00E26A3F"/>
    <w:rsid w:val="00E26DBF"/>
    <w:rsid w:val="00E27587"/>
    <w:rsid w:val="00E27656"/>
    <w:rsid w:val="00E27BE0"/>
    <w:rsid w:val="00E300B8"/>
    <w:rsid w:val="00E303E9"/>
    <w:rsid w:val="00E303F9"/>
    <w:rsid w:val="00E3054D"/>
    <w:rsid w:val="00E3080D"/>
    <w:rsid w:val="00E30EEF"/>
    <w:rsid w:val="00E31029"/>
    <w:rsid w:val="00E319CE"/>
    <w:rsid w:val="00E31B61"/>
    <w:rsid w:val="00E322AB"/>
    <w:rsid w:val="00E32DBE"/>
    <w:rsid w:val="00E32EA6"/>
    <w:rsid w:val="00E3335B"/>
    <w:rsid w:val="00E340FD"/>
    <w:rsid w:val="00E343DB"/>
    <w:rsid w:val="00E34507"/>
    <w:rsid w:val="00E3455A"/>
    <w:rsid w:val="00E3567F"/>
    <w:rsid w:val="00E35741"/>
    <w:rsid w:val="00E3596C"/>
    <w:rsid w:val="00E362CE"/>
    <w:rsid w:val="00E369C6"/>
    <w:rsid w:val="00E36D9C"/>
    <w:rsid w:val="00E37294"/>
    <w:rsid w:val="00E37ACC"/>
    <w:rsid w:val="00E37F5A"/>
    <w:rsid w:val="00E405B5"/>
    <w:rsid w:val="00E41D31"/>
    <w:rsid w:val="00E42AB6"/>
    <w:rsid w:val="00E42AC0"/>
    <w:rsid w:val="00E4302F"/>
    <w:rsid w:val="00E43163"/>
    <w:rsid w:val="00E4360A"/>
    <w:rsid w:val="00E437A0"/>
    <w:rsid w:val="00E439E8"/>
    <w:rsid w:val="00E43C4F"/>
    <w:rsid w:val="00E43CB3"/>
    <w:rsid w:val="00E4403C"/>
    <w:rsid w:val="00E441C8"/>
    <w:rsid w:val="00E443D2"/>
    <w:rsid w:val="00E4459C"/>
    <w:rsid w:val="00E44967"/>
    <w:rsid w:val="00E44FBE"/>
    <w:rsid w:val="00E4506C"/>
    <w:rsid w:val="00E457C3"/>
    <w:rsid w:val="00E457F5"/>
    <w:rsid w:val="00E45800"/>
    <w:rsid w:val="00E45C2A"/>
    <w:rsid w:val="00E4629C"/>
    <w:rsid w:val="00E464FF"/>
    <w:rsid w:val="00E4651B"/>
    <w:rsid w:val="00E465DB"/>
    <w:rsid w:val="00E468BE"/>
    <w:rsid w:val="00E468D5"/>
    <w:rsid w:val="00E469C1"/>
    <w:rsid w:val="00E4767B"/>
    <w:rsid w:val="00E4775E"/>
    <w:rsid w:val="00E47B4A"/>
    <w:rsid w:val="00E47D7B"/>
    <w:rsid w:val="00E50473"/>
    <w:rsid w:val="00E50560"/>
    <w:rsid w:val="00E50B32"/>
    <w:rsid w:val="00E50D05"/>
    <w:rsid w:val="00E51493"/>
    <w:rsid w:val="00E5164D"/>
    <w:rsid w:val="00E51B86"/>
    <w:rsid w:val="00E52410"/>
    <w:rsid w:val="00E5255D"/>
    <w:rsid w:val="00E5294A"/>
    <w:rsid w:val="00E529FB"/>
    <w:rsid w:val="00E52CD3"/>
    <w:rsid w:val="00E5300A"/>
    <w:rsid w:val="00E530C1"/>
    <w:rsid w:val="00E53875"/>
    <w:rsid w:val="00E538B4"/>
    <w:rsid w:val="00E53DD2"/>
    <w:rsid w:val="00E54A3C"/>
    <w:rsid w:val="00E54B2E"/>
    <w:rsid w:val="00E54B7A"/>
    <w:rsid w:val="00E55258"/>
    <w:rsid w:val="00E5580E"/>
    <w:rsid w:val="00E55830"/>
    <w:rsid w:val="00E56690"/>
    <w:rsid w:val="00E567A5"/>
    <w:rsid w:val="00E567BB"/>
    <w:rsid w:val="00E56962"/>
    <w:rsid w:val="00E56F8A"/>
    <w:rsid w:val="00E5774D"/>
    <w:rsid w:val="00E57924"/>
    <w:rsid w:val="00E606C3"/>
    <w:rsid w:val="00E60870"/>
    <w:rsid w:val="00E60A70"/>
    <w:rsid w:val="00E60AC5"/>
    <w:rsid w:val="00E60ECC"/>
    <w:rsid w:val="00E61256"/>
    <w:rsid w:val="00E61430"/>
    <w:rsid w:val="00E6171A"/>
    <w:rsid w:val="00E6191E"/>
    <w:rsid w:val="00E61941"/>
    <w:rsid w:val="00E61EAA"/>
    <w:rsid w:val="00E61F90"/>
    <w:rsid w:val="00E6201B"/>
    <w:rsid w:val="00E62E2C"/>
    <w:rsid w:val="00E62E66"/>
    <w:rsid w:val="00E62FD6"/>
    <w:rsid w:val="00E63316"/>
    <w:rsid w:val="00E63565"/>
    <w:rsid w:val="00E63723"/>
    <w:rsid w:val="00E63F0D"/>
    <w:rsid w:val="00E63FD7"/>
    <w:rsid w:val="00E6405B"/>
    <w:rsid w:val="00E64268"/>
    <w:rsid w:val="00E643FB"/>
    <w:rsid w:val="00E64732"/>
    <w:rsid w:val="00E65392"/>
    <w:rsid w:val="00E65893"/>
    <w:rsid w:val="00E65A9B"/>
    <w:rsid w:val="00E65D26"/>
    <w:rsid w:val="00E65FF4"/>
    <w:rsid w:val="00E6606B"/>
    <w:rsid w:val="00E6640B"/>
    <w:rsid w:val="00E66426"/>
    <w:rsid w:val="00E6653A"/>
    <w:rsid w:val="00E66909"/>
    <w:rsid w:val="00E677A8"/>
    <w:rsid w:val="00E700BF"/>
    <w:rsid w:val="00E702AA"/>
    <w:rsid w:val="00E70A01"/>
    <w:rsid w:val="00E70B61"/>
    <w:rsid w:val="00E70C3B"/>
    <w:rsid w:val="00E70F27"/>
    <w:rsid w:val="00E70FB5"/>
    <w:rsid w:val="00E7187E"/>
    <w:rsid w:val="00E718BE"/>
    <w:rsid w:val="00E71F53"/>
    <w:rsid w:val="00E72098"/>
    <w:rsid w:val="00E7243A"/>
    <w:rsid w:val="00E72788"/>
    <w:rsid w:val="00E72AD7"/>
    <w:rsid w:val="00E72BB8"/>
    <w:rsid w:val="00E72DFC"/>
    <w:rsid w:val="00E731A5"/>
    <w:rsid w:val="00E7390B"/>
    <w:rsid w:val="00E742F9"/>
    <w:rsid w:val="00E74499"/>
    <w:rsid w:val="00E746F8"/>
    <w:rsid w:val="00E74970"/>
    <w:rsid w:val="00E74A67"/>
    <w:rsid w:val="00E751BA"/>
    <w:rsid w:val="00E759DA"/>
    <w:rsid w:val="00E75BD5"/>
    <w:rsid w:val="00E75BF5"/>
    <w:rsid w:val="00E762AD"/>
    <w:rsid w:val="00E76467"/>
    <w:rsid w:val="00E77575"/>
    <w:rsid w:val="00E77A7F"/>
    <w:rsid w:val="00E77C56"/>
    <w:rsid w:val="00E80200"/>
    <w:rsid w:val="00E80523"/>
    <w:rsid w:val="00E80A73"/>
    <w:rsid w:val="00E80FA5"/>
    <w:rsid w:val="00E8137C"/>
    <w:rsid w:val="00E81CC3"/>
    <w:rsid w:val="00E81D36"/>
    <w:rsid w:val="00E81F1D"/>
    <w:rsid w:val="00E825D3"/>
    <w:rsid w:val="00E8277E"/>
    <w:rsid w:val="00E8297C"/>
    <w:rsid w:val="00E82C32"/>
    <w:rsid w:val="00E831D7"/>
    <w:rsid w:val="00E8358D"/>
    <w:rsid w:val="00E837C6"/>
    <w:rsid w:val="00E83ACF"/>
    <w:rsid w:val="00E83B46"/>
    <w:rsid w:val="00E84893"/>
    <w:rsid w:val="00E84CE5"/>
    <w:rsid w:val="00E84DA7"/>
    <w:rsid w:val="00E856A0"/>
    <w:rsid w:val="00E85920"/>
    <w:rsid w:val="00E85D24"/>
    <w:rsid w:val="00E865FB"/>
    <w:rsid w:val="00E86646"/>
    <w:rsid w:val="00E867F0"/>
    <w:rsid w:val="00E86C40"/>
    <w:rsid w:val="00E86CB1"/>
    <w:rsid w:val="00E87067"/>
    <w:rsid w:val="00E87078"/>
    <w:rsid w:val="00E876F1"/>
    <w:rsid w:val="00E9000A"/>
    <w:rsid w:val="00E90520"/>
    <w:rsid w:val="00E90523"/>
    <w:rsid w:val="00E90583"/>
    <w:rsid w:val="00E906FD"/>
    <w:rsid w:val="00E908D8"/>
    <w:rsid w:val="00E90A8A"/>
    <w:rsid w:val="00E90D66"/>
    <w:rsid w:val="00E90DC6"/>
    <w:rsid w:val="00E90FB5"/>
    <w:rsid w:val="00E9147E"/>
    <w:rsid w:val="00E918AB"/>
    <w:rsid w:val="00E92093"/>
    <w:rsid w:val="00E92107"/>
    <w:rsid w:val="00E9259C"/>
    <w:rsid w:val="00E9271D"/>
    <w:rsid w:val="00E93AD3"/>
    <w:rsid w:val="00E93FE3"/>
    <w:rsid w:val="00E94331"/>
    <w:rsid w:val="00E943FF"/>
    <w:rsid w:val="00E9443C"/>
    <w:rsid w:val="00E9450A"/>
    <w:rsid w:val="00E94761"/>
    <w:rsid w:val="00E9495E"/>
    <w:rsid w:val="00E94B18"/>
    <w:rsid w:val="00E94D6F"/>
    <w:rsid w:val="00E94E57"/>
    <w:rsid w:val="00E9544D"/>
    <w:rsid w:val="00E955BD"/>
    <w:rsid w:val="00E95689"/>
    <w:rsid w:val="00E95E14"/>
    <w:rsid w:val="00E95FB9"/>
    <w:rsid w:val="00E95FD3"/>
    <w:rsid w:val="00E9618E"/>
    <w:rsid w:val="00E96805"/>
    <w:rsid w:val="00E9686B"/>
    <w:rsid w:val="00E96A08"/>
    <w:rsid w:val="00E96B83"/>
    <w:rsid w:val="00E97FC6"/>
    <w:rsid w:val="00E992DC"/>
    <w:rsid w:val="00EA0088"/>
    <w:rsid w:val="00EA0384"/>
    <w:rsid w:val="00EA05ED"/>
    <w:rsid w:val="00EA0E2B"/>
    <w:rsid w:val="00EA1669"/>
    <w:rsid w:val="00EA1A92"/>
    <w:rsid w:val="00EA2374"/>
    <w:rsid w:val="00EA30A7"/>
    <w:rsid w:val="00EA3147"/>
    <w:rsid w:val="00EA332C"/>
    <w:rsid w:val="00EA33B1"/>
    <w:rsid w:val="00EA38D6"/>
    <w:rsid w:val="00EA39CD"/>
    <w:rsid w:val="00EA3D38"/>
    <w:rsid w:val="00EA3E6E"/>
    <w:rsid w:val="00EA41CE"/>
    <w:rsid w:val="00EA4420"/>
    <w:rsid w:val="00EA4A9B"/>
    <w:rsid w:val="00EA4D72"/>
    <w:rsid w:val="00EA5103"/>
    <w:rsid w:val="00EA5107"/>
    <w:rsid w:val="00EA5714"/>
    <w:rsid w:val="00EA5A18"/>
    <w:rsid w:val="00EA5A38"/>
    <w:rsid w:val="00EA5B00"/>
    <w:rsid w:val="00EA5BBF"/>
    <w:rsid w:val="00EA5C45"/>
    <w:rsid w:val="00EA5E06"/>
    <w:rsid w:val="00EA5FFA"/>
    <w:rsid w:val="00EA624A"/>
    <w:rsid w:val="00EA6585"/>
    <w:rsid w:val="00EA695B"/>
    <w:rsid w:val="00EA6B25"/>
    <w:rsid w:val="00EA6EDB"/>
    <w:rsid w:val="00EA75FB"/>
    <w:rsid w:val="00EA7702"/>
    <w:rsid w:val="00EB056A"/>
    <w:rsid w:val="00EB07F9"/>
    <w:rsid w:val="00EB0B43"/>
    <w:rsid w:val="00EB11B0"/>
    <w:rsid w:val="00EB1772"/>
    <w:rsid w:val="00EB185A"/>
    <w:rsid w:val="00EB1D17"/>
    <w:rsid w:val="00EB1F01"/>
    <w:rsid w:val="00EB245C"/>
    <w:rsid w:val="00EB2494"/>
    <w:rsid w:val="00EB24D3"/>
    <w:rsid w:val="00EB2879"/>
    <w:rsid w:val="00EB31DA"/>
    <w:rsid w:val="00EB37BC"/>
    <w:rsid w:val="00EB41AC"/>
    <w:rsid w:val="00EB41DA"/>
    <w:rsid w:val="00EB43F0"/>
    <w:rsid w:val="00EB4B3E"/>
    <w:rsid w:val="00EB4C39"/>
    <w:rsid w:val="00EB4DD9"/>
    <w:rsid w:val="00EB56E4"/>
    <w:rsid w:val="00EB57FF"/>
    <w:rsid w:val="00EB5801"/>
    <w:rsid w:val="00EB58D3"/>
    <w:rsid w:val="00EB5C35"/>
    <w:rsid w:val="00EB5C4A"/>
    <w:rsid w:val="00EB5EFA"/>
    <w:rsid w:val="00EB5FAA"/>
    <w:rsid w:val="00EB6450"/>
    <w:rsid w:val="00EB6845"/>
    <w:rsid w:val="00EB6C15"/>
    <w:rsid w:val="00EB6C2E"/>
    <w:rsid w:val="00EB6D43"/>
    <w:rsid w:val="00EB6FEA"/>
    <w:rsid w:val="00EB74A9"/>
    <w:rsid w:val="00EB7878"/>
    <w:rsid w:val="00EB78E5"/>
    <w:rsid w:val="00EB7DBE"/>
    <w:rsid w:val="00EB7FBE"/>
    <w:rsid w:val="00EC0076"/>
    <w:rsid w:val="00EC00ED"/>
    <w:rsid w:val="00EC04E6"/>
    <w:rsid w:val="00EC050E"/>
    <w:rsid w:val="00EC067C"/>
    <w:rsid w:val="00EC06F3"/>
    <w:rsid w:val="00EC0894"/>
    <w:rsid w:val="00EC0BF8"/>
    <w:rsid w:val="00EC146A"/>
    <w:rsid w:val="00EC17FF"/>
    <w:rsid w:val="00EC1AFD"/>
    <w:rsid w:val="00EC1B58"/>
    <w:rsid w:val="00EC1B8A"/>
    <w:rsid w:val="00EC206D"/>
    <w:rsid w:val="00EC207A"/>
    <w:rsid w:val="00EC214D"/>
    <w:rsid w:val="00EC21E0"/>
    <w:rsid w:val="00EC2317"/>
    <w:rsid w:val="00EC25AC"/>
    <w:rsid w:val="00EC2CEB"/>
    <w:rsid w:val="00EC2F5D"/>
    <w:rsid w:val="00EC3089"/>
    <w:rsid w:val="00EC3485"/>
    <w:rsid w:val="00EC3575"/>
    <w:rsid w:val="00EC3A86"/>
    <w:rsid w:val="00EC3B2D"/>
    <w:rsid w:val="00EC3CA9"/>
    <w:rsid w:val="00EC4E81"/>
    <w:rsid w:val="00EC4E89"/>
    <w:rsid w:val="00EC59BC"/>
    <w:rsid w:val="00EC5B48"/>
    <w:rsid w:val="00EC5C8A"/>
    <w:rsid w:val="00EC5D80"/>
    <w:rsid w:val="00EC6045"/>
    <w:rsid w:val="00EC6A96"/>
    <w:rsid w:val="00EC6C3C"/>
    <w:rsid w:val="00EC6F4D"/>
    <w:rsid w:val="00EC7841"/>
    <w:rsid w:val="00EC7843"/>
    <w:rsid w:val="00EC7DEC"/>
    <w:rsid w:val="00EC7EC2"/>
    <w:rsid w:val="00ED00D1"/>
    <w:rsid w:val="00ED08D2"/>
    <w:rsid w:val="00ED0C02"/>
    <w:rsid w:val="00ED0E53"/>
    <w:rsid w:val="00ED10B5"/>
    <w:rsid w:val="00ED110E"/>
    <w:rsid w:val="00ED13AE"/>
    <w:rsid w:val="00ED1B6E"/>
    <w:rsid w:val="00ED1C7A"/>
    <w:rsid w:val="00ED1DBB"/>
    <w:rsid w:val="00ED21C9"/>
    <w:rsid w:val="00ED261D"/>
    <w:rsid w:val="00ED272A"/>
    <w:rsid w:val="00ED274F"/>
    <w:rsid w:val="00ED28E8"/>
    <w:rsid w:val="00ED2948"/>
    <w:rsid w:val="00ED2EDF"/>
    <w:rsid w:val="00ED3492"/>
    <w:rsid w:val="00ED3B0D"/>
    <w:rsid w:val="00ED42D4"/>
    <w:rsid w:val="00ED44AF"/>
    <w:rsid w:val="00ED49F0"/>
    <w:rsid w:val="00ED4B81"/>
    <w:rsid w:val="00ED604D"/>
    <w:rsid w:val="00ED6882"/>
    <w:rsid w:val="00ED69C4"/>
    <w:rsid w:val="00ED6D5B"/>
    <w:rsid w:val="00ED6E50"/>
    <w:rsid w:val="00ED6FB4"/>
    <w:rsid w:val="00ED73CF"/>
    <w:rsid w:val="00ED7CDD"/>
    <w:rsid w:val="00ED7D08"/>
    <w:rsid w:val="00EE0072"/>
    <w:rsid w:val="00EE0ADC"/>
    <w:rsid w:val="00EE0F43"/>
    <w:rsid w:val="00EE120D"/>
    <w:rsid w:val="00EE1A11"/>
    <w:rsid w:val="00EE2253"/>
    <w:rsid w:val="00EE2429"/>
    <w:rsid w:val="00EE2760"/>
    <w:rsid w:val="00EE276D"/>
    <w:rsid w:val="00EE279B"/>
    <w:rsid w:val="00EE28A8"/>
    <w:rsid w:val="00EE2DD9"/>
    <w:rsid w:val="00EE3063"/>
    <w:rsid w:val="00EE32D8"/>
    <w:rsid w:val="00EE376C"/>
    <w:rsid w:val="00EE3BF5"/>
    <w:rsid w:val="00EE3DBB"/>
    <w:rsid w:val="00EE3E59"/>
    <w:rsid w:val="00EE466F"/>
    <w:rsid w:val="00EE49B8"/>
    <w:rsid w:val="00EE4AE5"/>
    <w:rsid w:val="00EE4DBE"/>
    <w:rsid w:val="00EE4E52"/>
    <w:rsid w:val="00EE51F2"/>
    <w:rsid w:val="00EE5221"/>
    <w:rsid w:val="00EE553D"/>
    <w:rsid w:val="00EE5911"/>
    <w:rsid w:val="00EE60A2"/>
    <w:rsid w:val="00EE66BC"/>
    <w:rsid w:val="00EE67C6"/>
    <w:rsid w:val="00EE6851"/>
    <w:rsid w:val="00EE6AEB"/>
    <w:rsid w:val="00EE6C0F"/>
    <w:rsid w:val="00EE769C"/>
    <w:rsid w:val="00EE7B44"/>
    <w:rsid w:val="00EE7C94"/>
    <w:rsid w:val="00EE7D7D"/>
    <w:rsid w:val="00EF096E"/>
    <w:rsid w:val="00EF0BDE"/>
    <w:rsid w:val="00EF0CA3"/>
    <w:rsid w:val="00EF0DB7"/>
    <w:rsid w:val="00EF0DEF"/>
    <w:rsid w:val="00EF0DFF"/>
    <w:rsid w:val="00EF12DE"/>
    <w:rsid w:val="00EF1A03"/>
    <w:rsid w:val="00EF1A60"/>
    <w:rsid w:val="00EF1D9D"/>
    <w:rsid w:val="00EF1EA2"/>
    <w:rsid w:val="00EF2530"/>
    <w:rsid w:val="00EF2651"/>
    <w:rsid w:val="00EF28DF"/>
    <w:rsid w:val="00EF2BD8"/>
    <w:rsid w:val="00EF2C52"/>
    <w:rsid w:val="00EF3016"/>
    <w:rsid w:val="00EF3036"/>
    <w:rsid w:val="00EF3667"/>
    <w:rsid w:val="00EF3AF7"/>
    <w:rsid w:val="00EF3C7E"/>
    <w:rsid w:val="00EF3FE0"/>
    <w:rsid w:val="00EF4224"/>
    <w:rsid w:val="00EF4327"/>
    <w:rsid w:val="00EF56F5"/>
    <w:rsid w:val="00EF62A1"/>
    <w:rsid w:val="00EF62D5"/>
    <w:rsid w:val="00EF64FC"/>
    <w:rsid w:val="00EF6E98"/>
    <w:rsid w:val="00EF6EA6"/>
    <w:rsid w:val="00EF6EF1"/>
    <w:rsid w:val="00EF7140"/>
    <w:rsid w:val="00EF75E5"/>
    <w:rsid w:val="00EF79B3"/>
    <w:rsid w:val="00F00341"/>
    <w:rsid w:val="00F004EB"/>
    <w:rsid w:val="00F00583"/>
    <w:rsid w:val="00F00DE9"/>
    <w:rsid w:val="00F010E6"/>
    <w:rsid w:val="00F0124A"/>
    <w:rsid w:val="00F0128D"/>
    <w:rsid w:val="00F012A7"/>
    <w:rsid w:val="00F018F0"/>
    <w:rsid w:val="00F0191D"/>
    <w:rsid w:val="00F01CB3"/>
    <w:rsid w:val="00F039D9"/>
    <w:rsid w:val="00F03B10"/>
    <w:rsid w:val="00F03C12"/>
    <w:rsid w:val="00F047D8"/>
    <w:rsid w:val="00F051C0"/>
    <w:rsid w:val="00F052C5"/>
    <w:rsid w:val="00F052FF"/>
    <w:rsid w:val="00F053D4"/>
    <w:rsid w:val="00F0560F"/>
    <w:rsid w:val="00F0570D"/>
    <w:rsid w:val="00F05859"/>
    <w:rsid w:val="00F059FF"/>
    <w:rsid w:val="00F061AB"/>
    <w:rsid w:val="00F06C9E"/>
    <w:rsid w:val="00F06D36"/>
    <w:rsid w:val="00F07047"/>
    <w:rsid w:val="00F07128"/>
    <w:rsid w:val="00F0715C"/>
    <w:rsid w:val="00F073A8"/>
    <w:rsid w:val="00F07479"/>
    <w:rsid w:val="00F07888"/>
    <w:rsid w:val="00F07A2B"/>
    <w:rsid w:val="00F07BA6"/>
    <w:rsid w:val="00F10E5D"/>
    <w:rsid w:val="00F10F8A"/>
    <w:rsid w:val="00F110C3"/>
    <w:rsid w:val="00F11142"/>
    <w:rsid w:val="00F11155"/>
    <w:rsid w:val="00F112AA"/>
    <w:rsid w:val="00F11317"/>
    <w:rsid w:val="00F1165D"/>
    <w:rsid w:val="00F11871"/>
    <w:rsid w:val="00F11BEA"/>
    <w:rsid w:val="00F11ED9"/>
    <w:rsid w:val="00F11F96"/>
    <w:rsid w:val="00F12089"/>
    <w:rsid w:val="00F121C0"/>
    <w:rsid w:val="00F12587"/>
    <w:rsid w:val="00F12ADA"/>
    <w:rsid w:val="00F12C21"/>
    <w:rsid w:val="00F12CA9"/>
    <w:rsid w:val="00F131D7"/>
    <w:rsid w:val="00F1324D"/>
    <w:rsid w:val="00F13763"/>
    <w:rsid w:val="00F13765"/>
    <w:rsid w:val="00F13868"/>
    <w:rsid w:val="00F13883"/>
    <w:rsid w:val="00F139A8"/>
    <w:rsid w:val="00F13B1C"/>
    <w:rsid w:val="00F13B24"/>
    <w:rsid w:val="00F13BFC"/>
    <w:rsid w:val="00F14061"/>
    <w:rsid w:val="00F14340"/>
    <w:rsid w:val="00F147F4"/>
    <w:rsid w:val="00F14F15"/>
    <w:rsid w:val="00F154F4"/>
    <w:rsid w:val="00F1580A"/>
    <w:rsid w:val="00F158C2"/>
    <w:rsid w:val="00F16207"/>
    <w:rsid w:val="00F16C6B"/>
    <w:rsid w:val="00F1702C"/>
    <w:rsid w:val="00F17216"/>
    <w:rsid w:val="00F172D3"/>
    <w:rsid w:val="00F17386"/>
    <w:rsid w:val="00F20196"/>
    <w:rsid w:val="00F20306"/>
    <w:rsid w:val="00F2033F"/>
    <w:rsid w:val="00F20B24"/>
    <w:rsid w:val="00F21371"/>
    <w:rsid w:val="00F214CD"/>
    <w:rsid w:val="00F2156B"/>
    <w:rsid w:val="00F2182B"/>
    <w:rsid w:val="00F2187A"/>
    <w:rsid w:val="00F2192D"/>
    <w:rsid w:val="00F21D2A"/>
    <w:rsid w:val="00F22330"/>
    <w:rsid w:val="00F224A3"/>
    <w:rsid w:val="00F2262B"/>
    <w:rsid w:val="00F22972"/>
    <w:rsid w:val="00F22D27"/>
    <w:rsid w:val="00F23324"/>
    <w:rsid w:val="00F23583"/>
    <w:rsid w:val="00F235B7"/>
    <w:rsid w:val="00F239F4"/>
    <w:rsid w:val="00F23A68"/>
    <w:rsid w:val="00F23BDE"/>
    <w:rsid w:val="00F23C9D"/>
    <w:rsid w:val="00F24029"/>
    <w:rsid w:val="00F24191"/>
    <w:rsid w:val="00F242B6"/>
    <w:rsid w:val="00F243AA"/>
    <w:rsid w:val="00F247AB"/>
    <w:rsid w:val="00F24A98"/>
    <w:rsid w:val="00F24C33"/>
    <w:rsid w:val="00F25253"/>
    <w:rsid w:val="00F25C2D"/>
    <w:rsid w:val="00F2647A"/>
    <w:rsid w:val="00F26940"/>
    <w:rsid w:val="00F2695E"/>
    <w:rsid w:val="00F26A2A"/>
    <w:rsid w:val="00F26CC7"/>
    <w:rsid w:val="00F271C4"/>
    <w:rsid w:val="00F27416"/>
    <w:rsid w:val="00F2760F"/>
    <w:rsid w:val="00F27665"/>
    <w:rsid w:val="00F277A2"/>
    <w:rsid w:val="00F278A1"/>
    <w:rsid w:val="00F27AA5"/>
    <w:rsid w:val="00F27EE2"/>
    <w:rsid w:val="00F27F07"/>
    <w:rsid w:val="00F30502"/>
    <w:rsid w:val="00F30657"/>
    <w:rsid w:val="00F306D6"/>
    <w:rsid w:val="00F30E10"/>
    <w:rsid w:val="00F313C8"/>
    <w:rsid w:val="00F3144D"/>
    <w:rsid w:val="00F31C6D"/>
    <w:rsid w:val="00F32126"/>
    <w:rsid w:val="00F3228E"/>
    <w:rsid w:val="00F32383"/>
    <w:rsid w:val="00F32C86"/>
    <w:rsid w:val="00F330F1"/>
    <w:rsid w:val="00F338BB"/>
    <w:rsid w:val="00F33961"/>
    <w:rsid w:val="00F33CC0"/>
    <w:rsid w:val="00F33D9A"/>
    <w:rsid w:val="00F34304"/>
    <w:rsid w:val="00F343B1"/>
    <w:rsid w:val="00F34E38"/>
    <w:rsid w:val="00F34F2F"/>
    <w:rsid w:val="00F34FCA"/>
    <w:rsid w:val="00F351FC"/>
    <w:rsid w:val="00F35423"/>
    <w:rsid w:val="00F35819"/>
    <w:rsid w:val="00F359C5"/>
    <w:rsid w:val="00F36374"/>
    <w:rsid w:val="00F36D6B"/>
    <w:rsid w:val="00F37010"/>
    <w:rsid w:val="00F375F4"/>
    <w:rsid w:val="00F37BC4"/>
    <w:rsid w:val="00F37F32"/>
    <w:rsid w:val="00F40676"/>
    <w:rsid w:val="00F407F8"/>
    <w:rsid w:val="00F409E2"/>
    <w:rsid w:val="00F411DE"/>
    <w:rsid w:val="00F41553"/>
    <w:rsid w:val="00F415CF"/>
    <w:rsid w:val="00F41C15"/>
    <w:rsid w:val="00F41F19"/>
    <w:rsid w:val="00F42547"/>
    <w:rsid w:val="00F42C46"/>
    <w:rsid w:val="00F4365B"/>
    <w:rsid w:val="00F4368A"/>
    <w:rsid w:val="00F43AB4"/>
    <w:rsid w:val="00F43AF0"/>
    <w:rsid w:val="00F43E1C"/>
    <w:rsid w:val="00F43FC4"/>
    <w:rsid w:val="00F43FFB"/>
    <w:rsid w:val="00F44048"/>
    <w:rsid w:val="00F44776"/>
    <w:rsid w:val="00F44F76"/>
    <w:rsid w:val="00F450C3"/>
    <w:rsid w:val="00F45195"/>
    <w:rsid w:val="00F452A7"/>
    <w:rsid w:val="00F4552C"/>
    <w:rsid w:val="00F45729"/>
    <w:rsid w:val="00F45939"/>
    <w:rsid w:val="00F45E1D"/>
    <w:rsid w:val="00F45EF5"/>
    <w:rsid w:val="00F4650E"/>
    <w:rsid w:val="00F466BA"/>
    <w:rsid w:val="00F46B97"/>
    <w:rsid w:val="00F47020"/>
    <w:rsid w:val="00F4727D"/>
    <w:rsid w:val="00F474A5"/>
    <w:rsid w:val="00F47AD6"/>
    <w:rsid w:val="00F47C30"/>
    <w:rsid w:val="00F47C57"/>
    <w:rsid w:val="00F47FD6"/>
    <w:rsid w:val="00F503CC"/>
    <w:rsid w:val="00F5069A"/>
    <w:rsid w:val="00F50D9F"/>
    <w:rsid w:val="00F510E1"/>
    <w:rsid w:val="00F515BB"/>
    <w:rsid w:val="00F51718"/>
    <w:rsid w:val="00F51759"/>
    <w:rsid w:val="00F518B3"/>
    <w:rsid w:val="00F518C6"/>
    <w:rsid w:val="00F51CDD"/>
    <w:rsid w:val="00F51F2E"/>
    <w:rsid w:val="00F51F70"/>
    <w:rsid w:val="00F51F7B"/>
    <w:rsid w:val="00F52684"/>
    <w:rsid w:val="00F52D84"/>
    <w:rsid w:val="00F52E0B"/>
    <w:rsid w:val="00F52F4C"/>
    <w:rsid w:val="00F53635"/>
    <w:rsid w:val="00F5412D"/>
    <w:rsid w:val="00F54469"/>
    <w:rsid w:val="00F5453A"/>
    <w:rsid w:val="00F5474C"/>
    <w:rsid w:val="00F554C8"/>
    <w:rsid w:val="00F55790"/>
    <w:rsid w:val="00F55D1B"/>
    <w:rsid w:val="00F5628C"/>
    <w:rsid w:val="00F565FC"/>
    <w:rsid w:val="00F566AC"/>
    <w:rsid w:val="00F570A8"/>
    <w:rsid w:val="00F57243"/>
    <w:rsid w:val="00F57D68"/>
    <w:rsid w:val="00F57E44"/>
    <w:rsid w:val="00F60DC1"/>
    <w:rsid w:val="00F611E9"/>
    <w:rsid w:val="00F62206"/>
    <w:rsid w:val="00F6296A"/>
    <w:rsid w:val="00F62A24"/>
    <w:rsid w:val="00F63024"/>
    <w:rsid w:val="00F638F1"/>
    <w:rsid w:val="00F642F0"/>
    <w:rsid w:val="00F64A01"/>
    <w:rsid w:val="00F64A4F"/>
    <w:rsid w:val="00F64FED"/>
    <w:rsid w:val="00F6526B"/>
    <w:rsid w:val="00F65346"/>
    <w:rsid w:val="00F65736"/>
    <w:rsid w:val="00F65910"/>
    <w:rsid w:val="00F65EBD"/>
    <w:rsid w:val="00F66279"/>
    <w:rsid w:val="00F66523"/>
    <w:rsid w:val="00F666D0"/>
    <w:rsid w:val="00F6708F"/>
    <w:rsid w:val="00F70B50"/>
    <w:rsid w:val="00F70BAE"/>
    <w:rsid w:val="00F70E22"/>
    <w:rsid w:val="00F70E50"/>
    <w:rsid w:val="00F714F6"/>
    <w:rsid w:val="00F71925"/>
    <w:rsid w:val="00F71AC8"/>
    <w:rsid w:val="00F71C11"/>
    <w:rsid w:val="00F71E97"/>
    <w:rsid w:val="00F7201E"/>
    <w:rsid w:val="00F720D0"/>
    <w:rsid w:val="00F726C6"/>
    <w:rsid w:val="00F72A02"/>
    <w:rsid w:val="00F72A94"/>
    <w:rsid w:val="00F72E61"/>
    <w:rsid w:val="00F72FA6"/>
    <w:rsid w:val="00F72FB4"/>
    <w:rsid w:val="00F730D2"/>
    <w:rsid w:val="00F732E5"/>
    <w:rsid w:val="00F73459"/>
    <w:rsid w:val="00F739DD"/>
    <w:rsid w:val="00F73B93"/>
    <w:rsid w:val="00F740CC"/>
    <w:rsid w:val="00F74756"/>
    <w:rsid w:val="00F74B43"/>
    <w:rsid w:val="00F753E1"/>
    <w:rsid w:val="00F756FB"/>
    <w:rsid w:val="00F75873"/>
    <w:rsid w:val="00F75BE2"/>
    <w:rsid w:val="00F76115"/>
    <w:rsid w:val="00F76767"/>
    <w:rsid w:val="00F76AFF"/>
    <w:rsid w:val="00F76D92"/>
    <w:rsid w:val="00F76E64"/>
    <w:rsid w:val="00F76EF1"/>
    <w:rsid w:val="00F773AB"/>
    <w:rsid w:val="00F77488"/>
    <w:rsid w:val="00F77D93"/>
    <w:rsid w:val="00F77F7B"/>
    <w:rsid w:val="00F800F6"/>
    <w:rsid w:val="00F80103"/>
    <w:rsid w:val="00F80110"/>
    <w:rsid w:val="00F80135"/>
    <w:rsid w:val="00F801B2"/>
    <w:rsid w:val="00F80273"/>
    <w:rsid w:val="00F80306"/>
    <w:rsid w:val="00F805F1"/>
    <w:rsid w:val="00F8096D"/>
    <w:rsid w:val="00F80D7A"/>
    <w:rsid w:val="00F80DA6"/>
    <w:rsid w:val="00F80ED5"/>
    <w:rsid w:val="00F80F71"/>
    <w:rsid w:val="00F81064"/>
    <w:rsid w:val="00F81076"/>
    <w:rsid w:val="00F8139D"/>
    <w:rsid w:val="00F81E36"/>
    <w:rsid w:val="00F823B5"/>
    <w:rsid w:val="00F82595"/>
    <w:rsid w:val="00F82CE8"/>
    <w:rsid w:val="00F831CA"/>
    <w:rsid w:val="00F835A4"/>
    <w:rsid w:val="00F837E2"/>
    <w:rsid w:val="00F83854"/>
    <w:rsid w:val="00F838CF"/>
    <w:rsid w:val="00F839C0"/>
    <w:rsid w:val="00F8433B"/>
    <w:rsid w:val="00F84BCC"/>
    <w:rsid w:val="00F84C38"/>
    <w:rsid w:val="00F84CD9"/>
    <w:rsid w:val="00F85DDF"/>
    <w:rsid w:val="00F8685A"/>
    <w:rsid w:val="00F86B26"/>
    <w:rsid w:val="00F86CD0"/>
    <w:rsid w:val="00F86D33"/>
    <w:rsid w:val="00F86D51"/>
    <w:rsid w:val="00F875B3"/>
    <w:rsid w:val="00F87B85"/>
    <w:rsid w:val="00F87EC9"/>
    <w:rsid w:val="00F87EE7"/>
    <w:rsid w:val="00F90297"/>
    <w:rsid w:val="00F906DB"/>
    <w:rsid w:val="00F90F11"/>
    <w:rsid w:val="00F91391"/>
    <w:rsid w:val="00F91BAA"/>
    <w:rsid w:val="00F91DCE"/>
    <w:rsid w:val="00F91DEB"/>
    <w:rsid w:val="00F924F5"/>
    <w:rsid w:val="00F93590"/>
    <w:rsid w:val="00F93681"/>
    <w:rsid w:val="00F93B23"/>
    <w:rsid w:val="00F93B8F"/>
    <w:rsid w:val="00F93CFE"/>
    <w:rsid w:val="00F94828"/>
    <w:rsid w:val="00F94ADA"/>
    <w:rsid w:val="00F94C40"/>
    <w:rsid w:val="00F94D45"/>
    <w:rsid w:val="00F94E82"/>
    <w:rsid w:val="00F94FA6"/>
    <w:rsid w:val="00F9562F"/>
    <w:rsid w:val="00F9568D"/>
    <w:rsid w:val="00F95ED5"/>
    <w:rsid w:val="00F95F55"/>
    <w:rsid w:val="00F96014"/>
    <w:rsid w:val="00F96487"/>
    <w:rsid w:val="00F964D6"/>
    <w:rsid w:val="00F9675A"/>
    <w:rsid w:val="00F96779"/>
    <w:rsid w:val="00F967D4"/>
    <w:rsid w:val="00F968EE"/>
    <w:rsid w:val="00F969BE"/>
    <w:rsid w:val="00F96D0F"/>
    <w:rsid w:val="00F96DF6"/>
    <w:rsid w:val="00F970C8"/>
    <w:rsid w:val="00F970EF"/>
    <w:rsid w:val="00F97A3C"/>
    <w:rsid w:val="00F97B95"/>
    <w:rsid w:val="00F97C68"/>
    <w:rsid w:val="00F97FD0"/>
    <w:rsid w:val="00FA03C2"/>
    <w:rsid w:val="00FA0462"/>
    <w:rsid w:val="00FA0CD7"/>
    <w:rsid w:val="00FA125D"/>
    <w:rsid w:val="00FA1389"/>
    <w:rsid w:val="00FA1715"/>
    <w:rsid w:val="00FA1B31"/>
    <w:rsid w:val="00FA1D47"/>
    <w:rsid w:val="00FA1DC4"/>
    <w:rsid w:val="00FA21B0"/>
    <w:rsid w:val="00FA2593"/>
    <w:rsid w:val="00FA2F81"/>
    <w:rsid w:val="00FA30DA"/>
    <w:rsid w:val="00FA34F5"/>
    <w:rsid w:val="00FA404F"/>
    <w:rsid w:val="00FA4906"/>
    <w:rsid w:val="00FA50CF"/>
    <w:rsid w:val="00FA5409"/>
    <w:rsid w:val="00FA5415"/>
    <w:rsid w:val="00FA56F1"/>
    <w:rsid w:val="00FA6A14"/>
    <w:rsid w:val="00FA6D5F"/>
    <w:rsid w:val="00FA7242"/>
    <w:rsid w:val="00FA727A"/>
    <w:rsid w:val="00FA7869"/>
    <w:rsid w:val="00FA7A99"/>
    <w:rsid w:val="00FB0760"/>
    <w:rsid w:val="00FB0DB7"/>
    <w:rsid w:val="00FB0FB3"/>
    <w:rsid w:val="00FB1117"/>
    <w:rsid w:val="00FB1876"/>
    <w:rsid w:val="00FB198C"/>
    <w:rsid w:val="00FB1C4B"/>
    <w:rsid w:val="00FB270A"/>
    <w:rsid w:val="00FB277F"/>
    <w:rsid w:val="00FB2A92"/>
    <w:rsid w:val="00FB2BAD"/>
    <w:rsid w:val="00FB2C63"/>
    <w:rsid w:val="00FB355B"/>
    <w:rsid w:val="00FB3D22"/>
    <w:rsid w:val="00FB3EEB"/>
    <w:rsid w:val="00FB3FAD"/>
    <w:rsid w:val="00FB4BEE"/>
    <w:rsid w:val="00FB4EBD"/>
    <w:rsid w:val="00FB505C"/>
    <w:rsid w:val="00FB50BD"/>
    <w:rsid w:val="00FB5227"/>
    <w:rsid w:val="00FB534B"/>
    <w:rsid w:val="00FB5366"/>
    <w:rsid w:val="00FB53AE"/>
    <w:rsid w:val="00FB5519"/>
    <w:rsid w:val="00FB5637"/>
    <w:rsid w:val="00FB5913"/>
    <w:rsid w:val="00FB5FFF"/>
    <w:rsid w:val="00FB6040"/>
    <w:rsid w:val="00FB63F9"/>
    <w:rsid w:val="00FB68C6"/>
    <w:rsid w:val="00FB6947"/>
    <w:rsid w:val="00FB72F6"/>
    <w:rsid w:val="00FB79B0"/>
    <w:rsid w:val="00FB7D4F"/>
    <w:rsid w:val="00FB7ECD"/>
    <w:rsid w:val="00FC0411"/>
    <w:rsid w:val="00FC0430"/>
    <w:rsid w:val="00FC05EB"/>
    <w:rsid w:val="00FC105A"/>
    <w:rsid w:val="00FC1926"/>
    <w:rsid w:val="00FC1BEC"/>
    <w:rsid w:val="00FC1C10"/>
    <w:rsid w:val="00FC1D2E"/>
    <w:rsid w:val="00FC1D7F"/>
    <w:rsid w:val="00FC24CC"/>
    <w:rsid w:val="00FC25DE"/>
    <w:rsid w:val="00FC271D"/>
    <w:rsid w:val="00FC2740"/>
    <w:rsid w:val="00FC281C"/>
    <w:rsid w:val="00FC2ACE"/>
    <w:rsid w:val="00FC2D45"/>
    <w:rsid w:val="00FC2E33"/>
    <w:rsid w:val="00FC2FC4"/>
    <w:rsid w:val="00FC2FFA"/>
    <w:rsid w:val="00FC302E"/>
    <w:rsid w:val="00FC3240"/>
    <w:rsid w:val="00FC336D"/>
    <w:rsid w:val="00FC37F2"/>
    <w:rsid w:val="00FC3ECB"/>
    <w:rsid w:val="00FC3F64"/>
    <w:rsid w:val="00FC4066"/>
    <w:rsid w:val="00FC4320"/>
    <w:rsid w:val="00FC44AB"/>
    <w:rsid w:val="00FC4A0D"/>
    <w:rsid w:val="00FC527E"/>
    <w:rsid w:val="00FC5AFD"/>
    <w:rsid w:val="00FC6932"/>
    <w:rsid w:val="00FC6D99"/>
    <w:rsid w:val="00FC75DC"/>
    <w:rsid w:val="00FC7692"/>
    <w:rsid w:val="00FC7D83"/>
    <w:rsid w:val="00FC7F61"/>
    <w:rsid w:val="00FC7F64"/>
    <w:rsid w:val="00FD02AE"/>
    <w:rsid w:val="00FD0A35"/>
    <w:rsid w:val="00FD0E40"/>
    <w:rsid w:val="00FD12ED"/>
    <w:rsid w:val="00FD1595"/>
    <w:rsid w:val="00FD1A08"/>
    <w:rsid w:val="00FD249E"/>
    <w:rsid w:val="00FD26E2"/>
    <w:rsid w:val="00FD2FC0"/>
    <w:rsid w:val="00FD32F7"/>
    <w:rsid w:val="00FD35AC"/>
    <w:rsid w:val="00FD43BA"/>
    <w:rsid w:val="00FD4A82"/>
    <w:rsid w:val="00FD4EC3"/>
    <w:rsid w:val="00FD50B6"/>
    <w:rsid w:val="00FD54D0"/>
    <w:rsid w:val="00FD5911"/>
    <w:rsid w:val="00FD5B38"/>
    <w:rsid w:val="00FD5D77"/>
    <w:rsid w:val="00FD5DB7"/>
    <w:rsid w:val="00FD6483"/>
    <w:rsid w:val="00FD6E98"/>
    <w:rsid w:val="00FD6FAF"/>
    <w:rsid w:val="00FD7BD7"/>
    <w:rsid w:val="00FD7FF2"/>
    <w:rsid w:val="00FE0333"/>
    <w:rsid w:val="00FE0354"/>
    <w:rsid w:val="00FE0356"/>
    <w:rsid w:val="00FE0BF3"/>
    <w:rsid w:val="00FE10B5"/>
    <w:rsid w:val="00FE126E"/>
    <w:rsid w:val="00FE1ABC"/>
    <w:rsid w:val="00FE1F2D"/>
    <w:rsid w:val="00FE1F99"/>
    <w:rsid w:val="00FE20E8"/>
    <w:rsid w:val="00FE29DF"/>
    <w:rsid w:val="00FE2F7A"/>
    <w:rsid w:val="00FE3232"/>
    <w:rsid w:val="00FE3519"/>
    <w:rsid w:val="00FE367B"/>
    <w:rsid w:val="00FE3722"/>
    <w:rsid w:val="00FE3A81"/>
    <w:rsid w:val="00FE3FF2"/>
    <w:rsid w:val="00FE498F"/>
    <w:rsid w:val="00FE4BE7"/>
    <w:rsid w:val="00FE4DF9"/>
    <w:rsid w:val="00FE4E0C"/>
    <w:rsid w:val="00FE516A"/>
    <w:rsid w:val="00FE527D"/>
    <w:rsid w:val="00FE52E2"/>
    <w:rsid w:val="00FE56ED"/>
    <w:rsid w:val="00FE5A1B"/>
    <w:rsid w:val="00FE5C95"/>
    <w:rsid w:val="00FE5D45"/>
    <w:rsid w:val="00FE5E74"/>
    <w:rsid w:val="00FE5FFD"/>
    <w:rsid w:val="00FE61D4"/>
    <w:rsid w:val="00FE65FE"/>
    <w:rsid w:val="00FE6B44"/>
    <w:rsid w:val="00FE71CB"/>
    <w:rsid w:val="00FE7694"/>
    <w:rsid w:val="00FE7AC8"/>
    <w:rsid w:val="00FE7F65"/>
    <w:rsid w:val="00FF02BC"/>
    <w:rsid w:val="00FF04B7"/>
    <w:rsid w:val="00FF060F"/>
    <w:rsid w:val="00FF09B5"/>
    <w:rsid w:val="00FF09C2"/>
    <w:rsid w:val="00FF0FD1"/>
    <w:rsid w:val="00FF1233"/>
    <w:rsid w:val="00FF144D"/>
    <w:rsid w:val="00FF15F3"/>
    <w:rsid w:val="00FF1788"/>
    <w:rsid w:val="00FF1896"/>
    <w:rsid w:val="00FF1E6A"/>
    <w:rsid w:val="00FF1F0D"/>
    <w:rsid w:val="00FF27FF"/>
    <w:rsid w:val="00FF2869"/>
    <w:rsid w:val="00FF2AD2"/>
    <w:rsid w:val="00FF34EE"/>
    <w:rsid w:val="00FF380B"/>
    <w:rsid w:val="00FF38D0"/>
    <w:rsid w:val="00FF3BAD"/>
    <w:rsid w:val="00FF49BB"/>
    <w:rsid w:val="00FF4A02"/>
    <w:rsid w:val="00FF4CFC"/>
    <w:rsid w:val="00FF4E0A"/>
    <w:rsid w:val="00FF505A"/>
    <w:rsid w:val="00FF5150"/>
    <w:rsid w:val="00FF54DB"/>
    <w:rsid w:val="00FF5A47"/>
    <w:rsid w:val="00FF5C38"/>
    <w:rsid w:val="00FF5D45"/>
    <w:rsid w:val="00FF5EF2"/>
    <w:rsid w:val="00FF607E"/>
    <w:rsid w:val="00FF66E1"/>
    <w:rsid w:val="00FF6DD0"/>
    <w:rsid w:val="00FF6E88"/>
    <w:rsid w:val="00FF6F36"/>
    <w:rsid w:val="00FF6F4F"/>
    <w:rsid w:val="00FF7013"/>
    <w:rsid w:val="00FF7341"/>
    <w:rsid w:val="00FF7535"/>
    <w:rsid w:val="00FF7743"/>
    <w:rsid w:val="00FF7924"/>
    <w:rsid w:val="00FF7B7B"/>
    <w:rsid w:val="00FF7D2C"/>
    <w:rsid w:val="0125C025"/>
    <w:rsid w:val="0129E524"/>
    <w:rsid w:val="012A7E28"/>
    <w:rsid w:val="015A4A3D"/>
    <w:rsid w:val="0182DFB9"/>
    <w:rsid w:val="0182F608"/>
    <w:rsid w:val="0187F665"/>
    <w:rsid w:val="0188E0BB"/>
    <w:rsid w:val="0193DEFF"/>
    <w:rsid w:val="01949FD6"/>
    <w:rsid w:val="01996F17"/>
    <w:rsid w:val="01A8FC50"/>
    <w:rsid w:val="01B43935"/>
    <w:rsid w:val="01F85DBE"/>
    <w:rsid w:val="0207282A"/>
    <w:rsid w:val="0235D67B"/>
    <w:rsid w:val="023C7257"/>
    <w:rsid w:val="027D70C3"/>
    <w:rsid w:val="028DA523"/>
    <w:rsid w:val="0291E173"/>
    <w:rsid w:val="0293B35C"/>
    <w:rsid w:val="02A695E3"/>
    <w:rsid w:val="02B8F59C"/>
    <w:rsid w:val="02E9BC52"/>
    <w:rsid w:val="031092B6"/>
    <w:rsid w:val="03132A68"/>
    <w:rsid w:val="03151BA5"/>
    <w:rsid w:val="033EA308"/>
    <w:rsid w:val="0349A10B"/>
    <w:rsid w:val="035A5A95"/>
    <w:rsid w:val="03B5209D"/>
    <w:rsid w:val="03BCEDB7"/>
    <w:rsid w:val="03CC445D"/>
    <w:rsid w:val="03FBB1D4"/>
    <w:rsid w:val="040593D6"/>
    <w:rsid w:val="041121C8"/>
    <w:rsid w:val="0413FCE9"/>
    <w:rsid w:val="04200DBC"/>
    <w:rsid w:val="0422DAA8"/>
    <w:rsid w:val="0428053E"/>
    <w:rsid w:val="0430ABB5"/>
    <w:rsid w:val="0445C42D"/>
    <w:rsid w:val="0452B782"/>
    <w:rsid w:val="045D409C"/>
    <w:rsid w:val="046CA1BF"/>
    <w:rsid w:val="0487EE9C"/>
    <w:rsid w:val="049A9099"/>
    <w:rsid w:val="04A78C22"/>
    <w:rsid w:val="04B10FDA"/>
    <w:rsid w:val="04C493F5"/>
    <w:rsid w:val="04CC2270"/>
    <w:rsid w:val="04E09D12"/>
    <w:rsid w:val="05257A58"/>
    <w:rsid w:val="053C5D02"/>
    <w:rsid w:val="054E0D6F"/>
    <w:rsid w:val="0551AC40"/>
    <w:rsid w:val="056206ED"/>
    <w:rsid w:val="056315B1"/>
    <w:rsid w:val="05687E9C"/>
    <w:rsid w:val="0576738A"/>
    <w:rsid w:val="05779557"/>
    <w:rsid w:val="05786155"/>
    <w:rsid w:val="058E61A2"/>
    <w:rsid w:val="059C7608"/>
    <w:rsid w:val="05A79B03"/>
    <w:rsid w:val="05BC3A71"/>
    <w:rsid w:val="05E0B9CC"/>
    <w:rsid w:val="05F9EF38"/>
    <w:rsid w:val="06244571"/>
    <w:rsid w:val="062F5D58"/>
    <w:rsid w:val="063DF80B"/>
    <w:rsid w:val="0640A898"/>
    <w:rsid w:val="06418F19"/>
    <w:rsid w:val="0645A308"/>
    <w:rsid w:val="0662C075"/>
    <w:rsid w:val="06680E0C"/>
    <w:rsid w:val="0680AA55"/>
    <w:rsid w:val="069AC2C1"/>
    <w:rsid w:val="069FDB52"/>
    <w:rsid w:val="06AC4711"/>
    <w:rsid w:val="06B81616"/>
    <w:rsid w:val="06D22D80"/>
    <w:rsid w:val="0706457F"/>
    <w:rsid w:val="072A1984"/>
    <w:rsid w:val="0737D688"/>
    <w:rsid w:val="07437E4F"/>
    <w:rsid w:val="07502C40"/>
    <w:rsid w:val="076D0EE7"/>
    <w:rsid w:val="077803B5"/>
    <w:rsid w:val="077DDBC7"/>
    <w:rsid w:val="0795A941"/>
    <w:rsid w:val="07A9DF30"/>
    <w:rsid w:val="07B5B029"/>
    <w:rsid w:val="07C9F96C"/>
    <w:rsid w:val="07D3BD4C"/>
    <w:rsid w:val="07E5BC3F"/>
    <w:rsid w:val="07F62808"/>
    <w:rsid w:val="07FA736C"/>
    <w:rsid w:val="07FE2B1B"/>
    <w:rsid w:val="0838EEC4"/>
    <w:rsid w:val="0846778F"/>
    <w:rsid w:val="084A99C9"/>
    <w:rsid w:val="084D05F8"/>
    <w:rsid w:val="084EF7B0"/>
    <w:rsid w:val="085AF70C"/>
    <w:rsid w:val="086A1A77"/>
    <w:rsid w:val="086B178E"/>
    <w:rsid w:val="087418D5"/>
    <w:rsid w:val="0897A0FE"/>
    <w:rsid w:val="08BBC15A"/>
    <w:rsid w:val="08BF2CE1"/>
    <w:rsid w:val="08C1F86E"/>
    <w:rsid w:val="08C87516"/>
    <w:rsid w:val="08CF26B5"/>
    <w:rsid w:val="08D08073"/>
    <w:rsid w:val="08E187C1"/>
    <w:rsid w:val="08EC0C2B"/>
    <w:rsid w:val="08F3DB33"/>
    <w:rsid w:val="091AC2BE"/>
    <w:rsid w:val="094206A9"/>
    <w:rsid w:val="09501E9C"/>
    <w:rsid w:val="095FD331"/>
    <w:rsid w:val="09634945"/>
    <w:rsid w:val="09682479"/>
    <w:rsid w:val="098B8B6E"/>
    <w:rsid w:val="099F80F7"/>
    <w:rsid w:val="09C7AEEE"/>
    <w:rsid w:val="09D983D3"/>
    <w:rsid w:val="09DADC11"/>
    <w:rsid w:val="09F8C270"/>
    <w:rsid w:val="0A075002"/>
    <w:rsid w:val="0A0A584A"/>
    <w:rsid w:val="0A12F484"/>
    <w:rsid w:val="0A1DCD78"/>
    <w:rsid w:val="0A226750"/>
    <w:rsid w:val="0A347BF1"/>
    <w:rsid w:val="0A35CE13"/>
    <w:rsid w:val="0A497646"/>
    <w:rsid w:val="0A53E406"/>
    <w:rsid w:val="0A5568BB"/>
    <w:rsid w:val="0A56CC63"/>
    <w:rsid w:val="0A57C882"/>
    <w:rsid w:val="0A62C0FD"/>
    <w:rsid w:val="0A69496B"/>
    <w:rsid w:val="0A69C3AB"/>
    <w:rsid w:val="0A7604A4"/>
    <w:rsid w:val="0A80EC20"/>
    <w:rsid w:val="0A86E06D"/>
    <w:rsid w:val="0AB7ED9E"/>
    <w:rsid w:val="0AC09267"/>
    <w:rsid w:val="0AD70D1C"/>
    <w:rsid w:val="0ADA9F23"/>
    <w:rsid w:val="0AFE20D6"/>
    <w:rsid w:val="0B2E3533"/>
    <w:rsid w:val="0B3B4424"/>
    <w:rsid w:val="0B3FF435"/>
    <w:rsid w:val="0B932C1C"/>
    <w:rsid w:val="0B93B7BF"/>
    <w:rsid w:val="0BA8FC0F"/>
    <w:rsid w:val="0BAACB66"/>
    <w:rsid w:val="0BAF1431"/>
    <w:rsid w:val="0BD24490"/>
    <w:rsid w:val="0BF49A5A"/>
    <w:rsid w:val="0BF5A149"/>
    <w:rsid w:val="0BFA4FE5"/>
    <w:rsid w:val="0C034ECE"/>
    <w:rsid w:val="0C16DC87"/>
    <w:rsid w:val="0C1E2BEB"/>
    <w:rsid w:val="0C4BEB3A"/>
    <w:rsid w:val="0C71C111"/>
    <w:rsid w:val="0C775446"/>
    <w:rsid w:val="0C7A8F67"/>
    <w:rsid w:val="0C84E129"/>
    <w:rsid w:val="0CAB3EBC"/>
    <w:rsid w:val="0CACE488"/>
    <w:rsid w:val="0CC3EAFC"/>
    <w:rsid w:val="0CF6779E"/>
    <w:rsid w:val="0CFCA455"/>
    <w:rsid w:val="0D024909"/>
    <w:rsid w:val="0D0729FA"/>
    <w:rsid w:val="0D30BF7B"/>
    <w:rsid w:val="0D353A1E"/>
    <w:rsid w:val="0D37D3BB"/>
    <w:rsid w:val="0D3E726D"/>
    <w:rsid w:val="0D4ED1C8"/>
    <w:rsid w:val="0D576090"/>
    <w:rsid w:val="0D5ABE9F"/>
    <w:rsid w:val="0D635A48"/>
    <w:rsid w:val="0D67EE41"/>
    <w:rsid w:val="0D6A77EF"/>
    <w:rsid w:val="0D73E39C"/>
    <w:rsid w:val="0D899722"/>
    <w:rsid w:val="0D8E04B1"/>
    <w:rsid w:val="0DA47CC3"/>
    <w:rsid w:val="0DA5EF6D"/>
    <w:rsid w:val="0DAABBB2"/>
    <w:rsid w:val="0DB3133A"/>
    <w:rsid w:val="0DE627C1"/>
    <w:rsid w:val="0E190E3E"/>
    <w:rsid w:val="0E1A8CF6"/>
    <w:rsid w:val="0E37660C"/>
    <w:rsid w:val="0E3CBCDC"/>
    <w:rsid w:val="0E406057"/>
    <w:rsid w:val="0E5CDBAA"/>
    <w:rsid w:val="0E6414EC"/>
    <w:rsid w:val="0E689D8C"/>
    <w:rsid w:val="0EA36E7A"/>
    <w:rsid w:val="0EB0DB33"/>
    <w:rsid w:val="0EB77151"/>
    <w:rsid w:val="0EB8F35A"/>
    <w:rsid w:val="0EE24A54"/>
    <w:rsid w:val="0EE4523B"/>
    <w:rsid w:val="0EE4CB04"/>
    <w:rsid w:val="0EEEC4B7"/>
    <w:rsid w:val="0EF5C420"/>
    <w:rsid w:val="0F3554EC"/>
    <w:rsid w:val="0F411BC4"/>
    <w:rsid w:val="0F52E9E4"/>
    <w:rsid w:val="0F5EDA7F"/>
    <w:rsid w:val="0F627AAF"/>
    <w:rsid w:val="0F67A71D"/>
    <w:rsid w:val="0F92EFAB"/>
    <w:rsid w:val="0FB98128"/>
    <w:rsid w:val="0FC0963C"/>
    <w:rsid w:val="0FEFA136"/>
    <w:rsid w:val="100D30D7"/>
    <w:rsid w:val="10113258"/>
    <w:rsid w:val="102BED79"/>
    <w:rsid w:val="1037C77B"/>
    <w:rsid w:val="10752C5C"/>
    <w:rsid w:val="107C4D85"/>
    <w:rsid w:val="107CC61C"/>
    <w:rsid w:val="10925F61"/>
    <w:rsid w:val="10BF8D56"/>
    <w:rsid w:val="10CB2B51"/>
    <w:rsid w:val="10E88193"/>
    <w:rsid w:val="10EB75F0"/>
    <w:rsid w:val="10FA8AB4"/>
    <w:rsid w:val="11028CD3"/>
    <w:rsid w:val="11175E17"/>
    <w:rsid w:val="1118E91E"/>
    <w:rsid w:val="1118F829"/>
    <w:rsid w:val="111C4F93"/>
    <w:rsid w:val="11286609"/>
    <w:rsid w:val="113897CE"/>
    <w:rsid w:val="1144A7A6"/>
    <w:rsid w:val="1145E12E"/>
    <w:rsid w:val="114E0328"/>
    <w:rsid w:val="115333FE"/>
    <w:rsid w:val="115B8425"/>
    <w:rsid w:val="116D4F0A"/>
    <w:rsid w:val="1172F845"/>
    <w:rsid w:val="1174483B"/>
    <w:rsid w:val="118200DF"/>
    <w:rsid w:val="118915A5"/>
    <w:rsid w:val="1192B7C5"/>
    <w:rsid w:val="11A33999"/>
    <w:rsid w:val="11B700BE"/>
    <w:rsid w:val="11B81F0C"/>
    <w:rsid w:val="11DD727B"/>
    <w:rsid w:val="11EE8911"/>
    <w:rsid w:val="11F2FEED"/>
    <w:rsid w:val="1206AF08"/>
    <w:rsid w:val="120757CC"/>
    <w:rsid w:val="1217C8E0"/>
    <w:rsid w:val="121DD139"/>
    <w:rsid w:val="1238E8D5"/>
    <w:rsid w:val="123A936E"/>
    <w:rsid w:val="123EEDFE"/>
    <w:rsid w:val="1286845D"/>
    <w:rsid w:val="128DAAD8"/>
    <w:rsid w:val="129A948D"/>
    <w:rsid w:val="12B5AF91"/>
    <w:rsid w:val="12F70348"/>
    <w:rsid w:val="1312DB76"/>
    <w:rsid w:val="1340A9BD"/>
    <w:rsid w:val="13420DC6"/>
    <w:rsid w:val="13563A6E"/>
    <w:rsid w:val="13693864"/>
    <w:rsid w:val="136FB066"/>
    <w:rsid w:val="1370350E"/>
    <w:rsid w:val="138E4575"/>
    <w:rsid w:val="138ECC3B"/>
    <w:rsid w:val="13988E84"/>
    <w:rsid w:val="139BAFE0"/>
    <w:rsid w:val="13A98C9F"/>
    <w:rsid w:val="13AAB351"/>
    <w:rsid w:val="13B81E40"/>
    <w:rsid w:val="13E29A0E"/>
    <w:rsid w:val="13F5652F"/>
    <w:rsid w:val="13FE441F"/>
    <w:rsid w:val="1409A6AD"/>
    <w:rsid w:val="140DADF6"/>
    <w:rsid w:val="141A63E5"/>
    <w:rsid w:val="1422FD76"/>
    <w:rsid w:val="143823D3"/>
    <w:rsid w:val="144889C5"/>
    <w:rsid w:val="144B7566"/>
    <w:rsid w:val="14609F52"/>
    <w:rsid w:val="14835B48"/>
    <w:rsid w:val="14C85E10"/>
    <w:rsid w:val="14ECDBBB"/>
    <w:rsid w:val="14F501CE"/>
    <w:rsid w:val="14FAAC8D"/>
    <w:rsid w:val="152C5BF6"/>
    <w:rsid w:val="1530E4E5"/>
    <w:rsid w:val="154A248E"/>
    <w:rsid w:val="15663DC4"/>
    <w:rsid w:val="1571BF79"/>
    <w:rsid w:val="1586116E"/>
    <w:rsid w:val="15A8F177"/>
    <w:rsid w:val="15B9215E"/>
    <w:rsid w:val="15D0D382"/>
    <w:rsid w:val="15EDA51B"/>
    <w:rsid w:val="1615CB78"/>
    <w:rsid w:val="1629D1DC"/>
    <w:rsid w:val="16454103"/>
    <w:rsid w:val="165AE483"/>
    <w:rsid w:val="167B15A5"/>
    <w:rsid w:val="167F5E28"/>
    <w:rsid w:val="168975C2"/>
    <w:rsid w:val="16985963"/>
    <w:rsid w:val="169C42B4"/>
    <w:rsid w:val="16ADD2C5"/>
    <w:rsid w:val="16B4A8EE"/>
    <w:rsid w:val="16DA961E"/>
    <w:rsid w:val="170E4ECA"/>
    <w:rsid w:val="171705F5"/>
    <w:rsid w:val="1730553B"/>
    <w:rsid w:val="176AC456"/>
    <w:rsid w:val="176DAD79"/>
    <w:rsid w:val="176DDDE1"/>
    <w:rsid w:val="17869521"/>
    <w:rsid w:val="178B639B"/>
    <w:rsid w:val="1791817E"/>
    <w:rsid w:val="17B52EC0"/>
    <w:rsid w:val="17B7A7D0"/>
    <w:rsid w:val="1809BEA9"/>
    <w:rsid w:val="182D433D"/>
    <w:rsid w:val="1839D9C8"/>
    <w:rsid w:val="185BFC5D"/>
    <w:rsid w:val="186920F9"/>
    <w:rsid w:val="1877E693"/>
    <w:rsid w:val="187FBAD6"/>
    <w:rsid w:val="1883DC02"/>
    <w:rsid w:val="18890206"/>
    <w:rsid w:val="18A6FC50"/>
    <w:rsid w:val="18BBDFC9"/>
    <w:rsid w:val="18F2240E"/>
    <w:rsid w:val="18F9CC72"/>
    <w:rsid w:val="18FB058A"/>
    <w:rsid w:val="19002044"/>
    <w:rsid w:val="19032D45"/>
    <w:rsid w:val="190B73A9"/>
    <w:rsid w:val="193D0F4A"/>
    <w:rsid w:val="19441F65"/>
    <w:rsid w:val="195792AE"/>
    <w:rsid w:val="19703212"/>
    <w:rsid w:val="197A9A2F"/>
    <w:rsid w:val="19831BB9"/>
    <w:rsid w:val="199849E4"/>
    <w:rsid w:val="199AEAC0"/>
    <w:rsid w:val="19AF38FB"/>
    <w:rsid w:val="19C4C5C5"/>
    <w:rsid w:val="19CBF5DC"/>
    <w:rsid w:val="19DA6CAC"/>
    <w:rsid w:val="19FE8CE9"/>
    <w:rsid w:val="1A0BD599"/>
    <w:rsid w:val="1A3D2625"/>
    <w:rsid w:val="1A3E5F14"/>
    <w:rsid w:val="1A548F2E"/>
    <w:rsid w:val="1A77B8AC"/>
    <w:rsid w:val="1A899EBE"/>
    <w:rsid w:val="1A8B428E"/>
    <w:rsid w:val="1A8E0FCB"/>
    <w:rsid w:val="1A9D2EDF"/>
    <w:rsid w:val="1AAFF8BE"/>
    <w:rsid w:val="1AB52BC3"/>
    <w:rsid w:val="1AB794B6"/>
    <w:rsid w:val="1AF654C8"/>
    <w:rsid w:val="1AFD9BA6"/>
    <w:rsid w:val="1B07D167"/>
    <w:rsid w:val="1B3C218C"/>
    <w:rsid w:val="1B52CF4B"/>
    <w:rsid w:val="1B6EF99A"/>
    <w:rsid w:val="1B8248BF"/>
    <w:rsid w:val="1B903E00"/>
    <w:rsid w:val="1B9DD41C"/>
    <w:rsid w:val="1BC60B46"/>
    <w:rsid w:val="1BD35AA0"/>
    <w:rsid w:val="1BE2873D"/>
    <w:rsid w:val="1BF93350"/>
    <w:rsid w:val="1C02CA3F"/>
    <w:rsid w:val="1C092854"/>
    <w:rsid w:val="1C293BFC"/>
    <w:rsid w:val="1C51C179"/>
    <w:rsid w:val="1C6609E2"/>
    <w:rsid w:val="1C977465"/>
    <w:rsid w:val="1C9C5CE6"/>
    <w:rsid w:val="1CA277D6"/>
    <w:rsid w:val="1CD28B82"/>
    <w:rsid w:val="1CE06652"/>
    <w:rsid w:val="1CE10A51"/>
    <w:rsid w:val="1D0AC215"/>
    <w:rsid w:val="1D1160C5"/>
    <w:rsid w:val="1D1B3AE4"/>
    <w:rsid w:val="1D3AFCFF"/>
    <w:rsid w:val="1D5E8453"/>
    <w:rsid w:val="1D7782C7"/>
    <w:rsid w:val="1D7B5975"/>
    <w:rsid w:val="1D90B2AA"/>
    <w:rsid w:val="1DAE86AA"/>
    <w:rsid w:val="1DF65399"/>
    <w:rsid w:val="1DF7EDB0"/>
    <w:rsid w:val="1DFBB0A7"/>
    <w:rsid w:val="1E0C8DA2"/>
    <w:rsid w:val="1E0DBF51"/>
    <w:rsid w:val="1E23DBBB"/>
    <w:rsid w:val="1E3001BE"/>
    <w:rsid w:val="1E30223E"/>
    <w:rsid w:val="1E410039"/>
    <w:rsid w:val="1E4540B1"/>
    <w:rsid w:val="1E4BD212"/>
    <w:rsid w:val="1E5189F1"/>
    <w:rsid w:val="1E60308A"/>
    <w:rsid w:val="1E805873"/>
    <w:rsid w:val="1E8CA5B4"/>
    <w:rsid w:val="1E914AA7"/>
    <w:rsid w:val="1E9865B7"/>
    <w:rsid w:val="1EBD6BA3"/>
    <w:rsid w:val="1EEB37A9"/>
    <w:rsid w:val="1F03904B"/>
    <w:rsid w:val="1F136FCE"/>
    <w:rsid w:val="1F1621DC"/>
    <w:rsid w:val="1F3102AE"/>
    <w:rsid w:val="1F336BF1"/>
    <w:rsid w:val="1F3BB202"/>
    <w:rsid w:val="1F48A1B7"/>
    <w:rsid w:val="1F499363"/>
    <w:rsid w:val="1F6CFE88"/>
    <w:rsid w:val="1F7391F0"/>
    <w:rsid w:val="1F9CC6DF"/>
    <w:rsid w:val="1FA28B74"/>
    <w:rsid w:val="1FBCCCE5"/>
    <w:rsid w:val="1FCA52BF"/>
    <w:rsid w:val="1FE29473"/>
    <w:rsid w:val="1FE73919"/>
    <w:rsid w:val="1FED7BD2"/>
    <w:rsid w:val="1FEEAFDE"/>
    <w:rsid w:val="1FF1FB1A"/>
    <w:rsid w:val="1FFA3A95"/>
    <w:rsid w:val="1FFADE74"/>
    <w:rsid w:val="20146936"/>
    <w:rsid w:val="2024D911"/>
    <w:rsid w:val="204262D7"/>
    <w:rsid w:val="20598C4C"/>
    <w:rsid w:val="20623485"/>
    <w:rsid w:val="2065E522"/>
    <w:rsid w:val="209B8B58"/>
    <w:rsid w:val="20A3F9A5"/>
    <w:rsid w:val="20A8550A"/>
    <w:rsid w:val="20AEC077"/>
    <w:rsid w:val="20AF6D55"/>
    <w:rsid w:val="20FD807D"/>
    <w:rsid w:val="210F813C"/>
    <w:rsid w:val="2111CEAE"/>
    <w:rsid w:val="21355DDB"/>
    <w:rsid w:val="2136CFF1"/>
    <w:rsid w:val="21659307"/>
    <w:rsid w:val="2175DD67"/>
    <w:rsid w:val="2188F666"/>
    <w:rsid w:val="21C1C144"/>
    <w:rsid w:val="21C601A4"/>
    <w:rsid w:val="21C886C2"/>
    <w:rsid w:val="21D429C8"/>
    <w:rsid w:val="21FEC525"/>
    <w:rsid w:val="220324B8"/>
    <w:rsid w:val="22167632"/>
    <w:rsid w:val="2217DB77"/>
    <w:rsid w:val="224655CB"/>
    <w:rsid w:val="224E1743"/>
    <w:rsid w:val="22631795"/>
    <w:rsid w:val="226B937B"/>
    <w:rsid w:val="228A5B06"/>
    <w:rsid w:val="22A6451C"/>
    <w:rsid w:val="22A8E343"/>
    <w:rsid w:val="22CFBDFD"/>
    <w:rsid w:val="22E45CCB"/>
    <w:rsid w:val="22E464DB"/>
    <w:rsid w:val="22F1AE3B"/>
    <w:rsid w:val="2307E4D9"/>
    <w:rsid w:val="23086A06"/>
    <w:rsid w:val="2317D240"/>
    <w:rsid w:val="232A3EAD"/>
    <w:rsid w:val="234C818A"/>
    <w:rsid w:val="235B4C91"/>
    <w:rsid w:val="235C79D3"/>
    <w:rsid w:val="2362905E"/>
    <w:rsid w:val="23802021"/>
    <w:rsid w:val="23918D5E"/>
    <w:rsid w:val="2392DBCC"/>
    <w:rsid w:val="23955BEE"/>
    <w:rsid w:val="2396803E"/>
    <w:rsid w:val="23C72789"/>
    <w:rsid w:val="23D3E646"/>
    <w:rsid w:val="23DFBBC7"/>
    <w:rsid w:val="23F34E0D"/>
    <w:rsid w:val="23F82396"/>
    <w:rsid w:val="240C325C"/>
    <w:rsid w:val="2411CACC"/>
    <w:rsid w:val="2413DE73"/>
    <w:rsid w:val="2433A7C5"/>
    <w:rsid w:val="244231B6"/>
    <w:rsid w:val="244D6067"/>
    <w:rsid w:val="2462FE96"/>
    <w:rsid w:val="246F7CB6"/>
    <w:rsid w:val="247F1FCA"/>
    <w:rsid w:val="24A3A875"/>
    <w:rsid w:val="24AC376F"/>
    <w:rsid w:val="24BB124C"/>
    <w:rsid w:val="24DCDF91"/>
    <w:rsid w:val="24F6A3F8"/>
    <w:rsid w:val="24F8D877"/>
    <w:rsid w:val="25069947"/>
    <w:rsid w:val="25099D7E"/>
    <w:rsid w:val="252A0912"/>
    <w:rsid w:val="253664C1"/>
    <w:rsid w:val="253A5A6F"/>
    <w:rsid w:val="2543684E"/>
    <w:rsid w:val="254F7C39"/>
    <w:rsid w:val="2593FA2B"/>
    <w:rsid w:val="2594D69D"/>
    <w:rsid w:val="2598DC82"/>
    <w:rsid w:val="25C2EE67"/>
    <w:rsid w:val="25D5816F"/>
    <w:rsid w:val="2602EC3D"/>
    <w:rsid w:val="260ACAC6"/>
    <w:rsid w:val="262A3A84"/>
    <w:rsid w:val="263E5D03"/>
    <w:rsid w:val="266B1B80"/>
    <w:rsid w:val="2670D5C6"/>
    <w:rsid w:val="267241FB"/>
    <w:rsid w:val="2698E9BE"/>
    <w:rsid w:val="26A6BA3E"/>
    <w:rsid w:val="26ABC904"/>
    <w:rsid w:val="26ADD162"/>
    <w:rsid w:val="26B95512"/>
    <w:rsid w:val="26BC6B2D"/>
    <w:rsid w:val="26D1E63A"/>
    <w:rsid w:val="26D7DA87"/>
    <w:rsid w:val="27110AA8"/>
    <w:rsid w:val="2731F122"/>
    <w:rsid w:val="2767A687"/>
    <w:rsid w:val="2771F4CC"/>
    <w:rsid w:val="277F63E1"/>
    <w:rsid w:val="2789EE39"/>
    <w:rsid w:val="2792EEE7"/>
    <w:rsid w:val="27A60CA2"/>
    <w:rsid w:val="27B67BBE"/>
    <w:rsid w:val="27B90F86"/>
    <w:rsid w:val="27BB07C4"/>
    <w:rsid w:val="27CF7E94"/>
    <w:rsid w:val="27DE47BB"/>
    <w:rsid w:val="27E42D64"/>
    <w:rsid w:val="27F28B0E"/>
    <w:rsid w:val="27F84406"/>
    <w:rsid w:val="27FD6DA3"/>
    <w:rsid w:val="28215083"/>
    <w:rsid w:val="282467B6"/>
    <w:rsid w:val="28360D18"/>
    <w:rsid w:val="285CFC08"/>
    <w:rsid w:val="285D61B8"/>
    <w:rsid w:val="285F0351"/>
    <w:rsid w:val="286C0A12"/>
    <w:rsid w:val="2874CB61"/>
    <w:rsid w:val="28772567"/>
    <w:rsid w:val="28813DFA"/>
    <w:rsid w:val="28850E19"/>
    <w:rsid w:val="289439D2"/>
    <w:rsid w:val="289F8A20"/>
    <w:rsid w:val="28B609F8"/>
    <w:rsid w:val="28DFBAF5"/>
    <w:rsid w:val="28F43AAC"/>
    <w:rsid w:val="28F77FF1"/>
    <w:rsid w:val="28FA4882"/>
    <w:rsid w:val="28FB75AA"/>
    <w:rsid w:val="290328C8"/>
    <w:rsid w:val="2932EB86"/>
    <w:rsid w:val="2933FAFF"/>
    <w:rsid w:val="29485442"/>
    <w:rsid w:val="294BCBB0"/>
    <w:rsid w:val="296FCFB3"/>
    <w:rsid w:val="297F92E6"/>
    <w:rsid w:val="2986825C"/>
    <w:rsid w:val="298C1D3C"/>
    <w:rsid w:val="299DBFD4"/>
    <w:rsid w:val="29A1D1D5"/>
    <w:rsid w:val="29A835E4"/>
    <w:rsid w:val="29BDC6DF"/>
    <w:rsid w:val="29D84401"/>
    <w:rsid w:val="29DD8298"/>
    <w:rsid w:val="29F23A0A"/>
    <w:rsid w:val="29F24C45"/>
    <w:rsid w:val="29FFCBE0"/>
    <w:rsid w:val="2A0AC395"/>
    <w:rsid w:val="2A1F3F2F"/>
    <w:rsid w:val="2A30FDEB"/>
    <w:rsid w:val="2A325741"/>
    <w:rsid w:val="2A374334"/>
    <w:rsid w:val="2A3F3653"/>
    <w:rsid w:val="2A44F5A0"/>
    <w:rsid w:val="2A491583"/>
    <w:rsid w:val="2A5039C1"/>
    <w:rsid w:val="2A55A1EE"/>
    <w:rsid w:val="2A711C8C"/>
    <w:rsid w:val="2A959456"/>
    <w:rsid w:val="2A9F7B6A"/>
    <w:rsid w:val="2AC3A5B7"/>
    <w:rsid w:val="2ACDD06B"/>
    <w:rsid w:val="2AE6E419"/>
    <w:rsid w:val="2AEB0ACE"/>
    <w:rsid w:val="2AF18AC8"/>
    <w:rsid w:val="2B07BB98"/>
    <w:rsid w:val="2B10BD7E"/>
    <w:rsid w:val="2B22E3B5"/>
    <w:rsid w:val="2B26FC76"/>
    <w:rsid w:val="2B2EE3B0"/>
    <w:rsid w:val="2B3DA1C4"/>
    <w:rsid w:val="2B40476D"/>
    <w:rsid w:val="2B4A8C9E"/>
    <w:rsid w:val="2B59EB19"/>
    <w:rsid w:val="2B5BC5B9"/>
    <w:rsid w:val="2B61B5C7"/>
    <w:rsid w:val="2BC01C11"/>
    <w:rsid w:val="2BC19B55"/>
    <w:rsid w:val="2BE3E307"/>
    <w:rsid w:val="2C1D0D4A"/>
    <w:rsid w:val="2C2DF8AC"/>
    <w:rsid w:val="2C5DA383"/>
    <w:rsid w:val="2C615466"/>
    <w:rsid w:val="2C67D756"/>
    <w:rsid w:val="2C8312E0"/>
    <w:rsid w:val="2C9207B9"/>
    <w:rsid w:val="2C946FD2"/>
    <w:rsid w:val="2C9B31DD"/>
    <w:rsid w:val="2CCC385C"/>
    <w:rsid w:val="2CD82793"/>
    <w:rsid w:val="2D192142"/>
    <w:rsid w:val="2D1F5E54"/>
    <w:rsid w:val="2D240275"/>
    <w:rsid w:val="2D2760D2"/>
    <w:rsid w:val="2D41156D"/>
    <w:rsid w:val="2D4A7D3A"/>
    <w:rsid w:val="2D506226"/>
    <w:rsid w:val="2D53C227"/>
    <w:rsid w:val="2D6DE42F"/>
    <w:rsid w:val="2D77897E"/>
    <w:rsid w:val="2D842170"/>
    <w:rsid w:val="2DB95A67"/>
    <w:rsid w:val="2DD42584"/>
    <w:rsid w:val="2DE52F9C"/>
    <w:rsid w:val="2DE7BE3B"/>
    <w:rsid w:val="2DE8BE7A"/>
    <w:rsid w:val="2E05608A"/>
    <w:rsid w:val="2E1BEDDE"/>
    <w:rsid w:val="2E231B18"/>
    <w:rsid w:val="2E280304"/>
    <w:rsid w:val="2E3C0DEE"/>
    <w:rsid w:val="2E3E9AFE"/>
    <w:rsid w:val="2E4244B7"/>
    <w:rsid w:val="2E49C3CB"/>
    <w:rsid w:val="2E59BD44"/>
    <w:rsid w:val="2E87258E"/>
    <w:rsid w:val="2EA16DB4"/>
    <w:rsid w:val="2EA7546F"/>
    <w:rsid w:val="2EB9C958"/>
    <w:rsid w:val="2EBCDF56"/>
    <w:rsid w:val="2ECD8148"/>
    <w:rsid w:val="2EE1296E"/>
    <w:rsid w:val="2EEB286E"/>
    <w:rsid w:val="2EF7BCD3"/>
    <w:rsid w:val="2F0B89FE"/>
    <w:rsid w:val="2F318967"/>
    <w:rsid w:val="2F3C3AC8"/>
    <w:rsid w:val="2F454A43"/>
    <w:rsid w:val="2F4899EF"/>
    <w:rsid w:val="2F6B42BD"/>
    <w:rsid w:val="2F6FC935"/>
    <w:rsid w:val="2F90A0B4"/>
    <w:rsid w:val="2F96E83D"/>
    <w:rsid w:val="2FB1CF61"/>
    <w:rsid w:val="2FBCCF90"/>
    <w:rsid w:val="2FC35ABA"/>
    <w:rsid w:val="2FF44132"/>
    <w:rsid w:val="30065D17"/>
    <w:rsid w:val="300CEE21"/>
    <w:rsid w:val="3012FD23"/>
    <w:rsid w:val="30291A56"/>
    <w:rsid w:val="3043E42C"/>
    <w:rsid w:val="3067AAA4"/>
    <w:rsid w:val="306C352E"/>
    <w:rsid w:val="3085E5EB"/>
    <w:rsid w:val="308C69F7"/>
    <w:rsid w:val="309378E1"/>
    <w:rsid w:val="30C398EE"/>
    <w:rsid w:val="30C726F7"/>
    <w:rsid w:val="30D02FD8"/>
    <w:rsid w:val="30D813C8"/>
    <w:rsid w:val="30E495D3"/>
    <w:rsid w:val="30E69E04"/>
    <w:rsid w:val="3118558A"/>
    <w:rsid w:val="31193AAF"/>
    <w:rsid w:val="31287948"/>
    <w:rsid w:val="312B6C43"/>
    <w:rsid w:val="3136C01B"/>
    <w:rsid w:val="3149037B"/>
    <w:rsid w:val="315C6961"/>
    <w:rsid w:val="3164ECB0"/>
    <w:rsid w:val="3169604F"/>
    <w:rsid w:val="316B3ED2"/>
    <w:rsid w:val="317F285F"/>
    <w:rsid w:val="318A6285"/>
    <w:rsid w:val="318AD241"/>
    <w:rsid w:val="319A9A17"/>
    <w:rsid w:val="31B66465"/>
    <w:rsid w:val="31B7B299"/>
    <w:rsid w:val="31CC1B1C"/>
    <w:rsid w:val="31DFF4FD"/>
    <w:rsid w:val="31ED6B7F"/>
    <w:rsid w:val="31F521E0"/>
    <w:rsid w:val="31FFA1B5"/>
    <w:rsid w:val="320264FC"/>
    <w:rsid w:val="3210E8DF"/>
    <w:rsid w:val="32134D72"/>
    <w:rsid w:val="321F159D"/>
    <w:rsid w:val="3223578C"/>
    <w:rsid w:val="322979DB"/>
    <w:rsid w:val="322E3D58"/>
    <w:rsid w:val="32464690"/>
    <w:rsid w:val="324BC32B"/>
    <w:rsid w:val="324F4876"/>
    <w:rsid w:val="32689C48"/>
    <w:rsid w:val="32730B09"/>
    <w:rsid w:val="3274E5AB"/>
    <w:rsid w:val="3275CAA3"/>
    <w:rsid w:val="3297E51D"/>
    <w:rsid w:val="32A16484"/>
    <w:rsid w:val="32AE4252"/>
    <w:rsid w:val="32AFE68B"/>
    <w:rsid w:val="32B0CDE2"/>
    <w:rsid w:val="32C23DD4"/>
    <w:rsid w:val="32D07BA5"/>
    <w:rsid w:val="32D22136"/>
    <w:rsid w:val="32D3D775"/>
    <w:rsid w:val="32D91D18"/>
    <w:rsid w:val="32E13421"/>
    <w:rsid w:val="3310EEC0"/>
    <w:rsid w:val="33157424"/>
    <w:rsid w:val="331B3302"/>
    <w:rsid w:val="333F3317"/>
    <w:rsid w:val="33739CCD"/>
    <w:rsid w:val="33743E2A"/>
    <w:rsid w:val="337A4638"/>
    <w:rsid w:val="337BC55E"/>
    <w:rsid w:val="338FFC78"/>
    <w:rsid w:val="33922C0E"/>
    <w:rsid w:val="33ADF6EA"/>
    <w:rsid w:val="33C5C0C1"/>
    <w:rsid w:val="33D5B01B"/>
    <w:rsid w:val="33D9DA57"/>
    <w:rsid w:val="33DCC81E"/>
    <w:rsid w:val="33F8A797"/>
    <w:rsid w:val="33FE32DF"/>
    <w:rsid w:val="3402B835"/>
    <w:rsid w:val="342AC04F"/>
    <w:rsid w:val="343E3104"/>
    <w:rsid w:val="34442B5C"/>
    <w:rsid w:val="3452BDDB"/>
    <w:rsid w:val="34637FD1"/>
    <w:rsid w:val="347584F1"/>
    <w:rsid w:val="3499B4DA"/>
    <w:rsid w:val="34AF0573"/>
    <w:rsid w:val="34B3AF48"/>
    <w:rsid w:val="34BC1351"/>
    <w:rsid w:val="34C39711"/>
    <w:rsid w:val="34CB356A"/>
    <w:rsid w:val="34CF4D24"/>
    <w:rsid w:val="34D924E6"/>
    <w:rsid w:val="34DFFB8A"/>
    <w:rsid w:val="3505B9A1"/>
    <w:rsid w:val="3506D283"/>
    <w:rsid w:val="3514F141"/>
    <w:rsid w:val="351620A6"/>
    <w:rsid w:val="35204766"/>
    <w:rsid w:val="35260860"/>
    <w:rsid w:val="3539FA84"/>
    <w:rsid w:val="3560C2E6"/>
    <w:rsid w:val="3563F5A7"/>
    <w:rsid w:val="3577B434"/>
    <w:rsid w:val="35A153E0"/>
    <w:rsid w:val="35B17099"/>
    <w:rsid w:val="35B33DCE"/>
    <w:rsid w:val="35EAB0C4"/>
    <w:rsid w:val="35EC525D"/>
    <w:rsid w:val="35F86DC8"/>
    <w:rsid w:val="3601D0F6"/>
    <w:rsid w:val="3615CCB9"/>
    <w:rsid w:val="361CFA3D"/>
    <w:rsid w:val="361D75FA"/>
    <w:rsid w:val="3625E8C0"/>
    <w:rsid w:val="362D876F"/>
    <w:rsid w:val="362FA8C6"/>
    <w:rsid w:val="36588DF8"/>
    <w:rsid w:val="3659C6C1"/>
    <w:rsid w:val="3668C0A0"/>
    <w:rsid w:val="36763CD1"/>
    <w:rsid w:val="367D07DE"/>
    <w:rsid w:val="368EC6CA"/>
    <w:rsid w:val="36A68809"/>
    <w:rsid w:val="36B110C2"/>
    <w:rsid w:val="36BAACA3"/>
    <w:rsid w:val="36E0E6C7"/>
    <w:rsid w:val="370ADD8A"/>
    <w:rsid w:val="3716DCEC"/>
    <w:rsid w:val="37177161"/>
    <w:rsid w:val="3726E879"/>
    <w:rsid w:val="3758CF85"/>
    <w:rsid w:val="37598212"/>
    <w:rsid w:val="378BAC24"/>
    <w:rsid w:val="379B2D88"/>
    <w:rsid w:val="37B82E65"/>
    <w:rsid w:val="37B9C1C7"/>
    <w:rsid w:val="37C23CC9"/>
    <w:rsid w:val="37D323CC"/>
    <w:rsid w:val="37E5E23C"/>
    <w:rsid w:val="38003269"/>
    <w:rsid w:val="38176345"/>
    <w:rsid w:val="38341239"/>
    <w:rsid w:val="383499D1"/>
    <w:rsid w:val="384B4258"/>
    <w:rsid w:val="384E8A89"/>
    <w:rsid w:val="389E9F19"/>
    <w:rsid w:val="38AE3220"/>
    <w:rsid w:val="38B1DC49"/>
    <w:rsid w:val="38D1A402"/>
    <w:rsid w:val="38E7C64B"/>
    <w:rsid w:val="39193885"/>
    <w:rsid w:val="3924A4AB"/>
    <w:rsid w:val="39251D74"/>
    <w:rsid w:val="392E4E73"/>
    <w:rsid w:val="393111AA"/>
    <w:rsid w:val="393E6AD6"/>
    <w:rsid w:val="39509423"/>
    <w:rsid w:val="39684F2C"/>
    <w:rsid w:val="39853483"/>
    <w:rsid w:val="399B3663"/>
    <w:rsid w:val="39A0EB35"/>
    <w:rsid w:val="39A26034"/>
    <w:rsid w:val="39A692EB"/>
    <w:rsid w:val="39B066E1"/>
    <w:rsid w:val="39C6A66F"/>
    <w:rsid w:val="39D50004"/>
    <w:rsid w:val="39E7B536"/>
    <w:rsid w:val="39ED11C3"/>
    <w:rsid w:val="39FA75A2"/>
    <w:rsid w:val="3A12ED4B"/>
    <w:rsid w:val="3A149DB1"/>
    <w:rsid w:val="3A2C6C72"/>
    <w:rsid w:val="3A498FD5"/>
    <w:rsid w:val="3A50AC64"/>
    <w:rsid w:val="3A565DF7"/>
    <w:rsid w:val="3A602AE8"/>
    <w:rsid w:val="3A6B9E4E"/>
    <w:rsid w:val="3A6ED191"/>
    <w:rsid w:val="3A865219"/>
    <w:rsid w:val="3A8D57BD"/>
    <w:rsid w:val="3AA5532C"/>
    <w:rsid w:val="3AA97477"/>
    <w:rsid w:val="3AAC992E"/>
    <w:rsid w:val="3AC1AF50"/>
    <w:rsid w:val="3ACA1ED4"/>
    <w:rsid w:val="3ACB9E18"/>
    <w:rsid w:val="3AD1D375"/>
    <w:rsid w:val="3AD5A2B3"/>
    <w:rsid w:val="3AD9A662"/>
    <w:rsid w:val="3AEFA6F0"/>
    <w:rsid w:val="3B031FF0"/>
    <w:rsid w:val="3B1C92D9"/>
    <w:rsid w:val="3B2AD325"/>
    <w:rsid w:val="3B3E4ED0"/>
    <w:rsid w:val="3B44378A"/>
    <w:rsid w:val="3B62D3C0"/>
    <w:rsid w:val="3B630827"/>
    <w:rsid w:val="3B651FA7"/>
    <w:rsid w:val="3B7390A1"/>
    <w:rsid w:val="3B86D743"/>
    <w:rsid w:val="3B96FF70"/>
    <w:rsid w:val="3B9A9B92"/>
    <w:rsid w:val="3BAEBB00"/>
    <w:rsid w:val="3BBF0453"/>
    <w:rsid w:val="3BC7164E"/>
    <w:rsid w:val="3BC7C13A"/>
    <w:rsid w:val="3BD1CEAC"/>
    <w:rsid w:val="3BD35284"/>
    <w:rsid w:val="3BEE2DAC"/>
    <w:rsid w:val="3BF156BB"/>
    <w:rsid w:val="3BF7767D"/>
    <w:rsid w:val="3C0161E5"/>
    <w:rsid w:val="3C0CAA27"/>
    <w:rsid w:val="3C39B1F5"/>
    <w:rsid w:val="3C4D1B91"/>
    <w:rsid w:val="3C587C77"/>
    <w:rsid w:val="3C5F1998"/>
    <w:rsid w:val="3C6DA6AE"/>
    <w:rsid w:val="3C7F1792"/>
    <w:rsid w:val="3C82855C"/>
    <w:rsid w:val="3C8E0707"/>
    <w:rsid w:val="3CA11EE7"/>
    <w:rsid w:val="3CCC225B"/>
    <w:rsid w:val="3CCE8BCD"/>
    <w:rsid w:val="3CCEFBC4"/>
    <w:rsid w:val="3CEAD3FC"/>
    <w:rsid w:val="3CEF23AC"/>
    <w:rsid w:val="3CF74AAF"/>
    <w:rsid w:val="3D20FDE2"/>
    <w:rsid w:val="3D2668A8"/>
    <w:rsid w:val="3D272500"/>
    <w:rsid w:val="3D5802E7"/>
    <w:rsid w:val="3D639330"/>
    <w:rsid w:val="3D6AECFF"/>
    <w:rsid w:val="3D7BF6DD"/>
    <w:rsid w:val="3DA2773E"/>
    <w:rsid w:val="3DB5D83B"/>
    <w:rsid w:val="3DEDAB5F"/>
    <w:rsid w:val="3E1AE7F3"/>
    <w:rsid w:val="3E312A79"/>
    <w:rsid w:val="3E32F97C"/>
    <w:rsid w:val="3E3DD43C"/>
    <w:rsid w:val="3E551B7D"/>
    <w:rsid w:val="3E60ACC4"/>
    <w:rsid w:val="3E66F54C"/>
    <w:rsid w:val="3E671FA2"/>
    <w:rsid w:val="3E8BC168"/>
    <w:rsid w:val="3E9AB9DD"/>
    <w:rsid w:val="3ED946E4"/>
    <w:rsid w:val="3F1FF922"/>
    <w:rsid w:val="3F25A00B"/>
    <w:rsid w:val="3F572E87"/>
    <w:rsid w:val="3F5E03CE"/>
    <w:rsid w:val="3F7DE93F"/>
    <w:rsid w:val="3F824138"/>
    <w:rsid w:val="3F82D770"/>
    <w:rsid w:val="3F84AB1C"/>
    <w:rsid w:val="3F93F65E"/>
    <w:rsid w:val="3FEC1986"/>
    <w:rsid w:val="40016889"/>
    <w:rsid w:val="40168940"/>
    <w:rsid w:val="40263E36"/>
    <w:rsid w:val="402907B1"/>
    <w:rsid w:val="4030F818"/>
    <w:rsid w:val="4042981F"/>
    <w:rsid w:val="404BD701"/>
    <w:rsid w:val="404CC7F9"/>
    <w:rsid w:val="404F3CEA"/>
    <w:rsid w:val="40704D01"/>
    <w:rsid w:val="407CACEB"/>
    <w:rsid w:val="4093AA79"/>
    <w:rsid w:val="40CC8293"/>
    <w:rsid w:val="41098607"/>
    <w:rsid w:val="41100D1C"/>
    <w:rsid w:val="412DFEBD"/>
    <w:rsid w:val="414655D7"/>
    <w:rsid w:val="4150FEA4"/>
    <w:rsid w:val="415FF995"/>
    <w:rsid w:val="41B20D0E"/>
    <w:rsid w:val="41BDBAF6"/>
    <w:rsid w:val="41D61251"/>
    <w:rsid w:val="41E7DD30"/>
    <w:rsid w:val="42043F5B"/>
    <w:rsid w:val="42117055"/>
    <w:rsid w:val="4223A8BC"/>
    <w:rsid w:val="4226A306"/>
    <w:rsid w:val="42288A6E"/>
    <w:rsid w:val="423D4DB0"/>
    <w:rsid w:val="4241EBCF"/>
    <w:rsid w:val="424F4505"/>
    <w:rsid w:val="425E440A"/>
    <w:rsid w:val="426C9AB9"/>
    <w:rsid w:val="4274C86E"/>
    <w:rsid w:val="42A838E7"/>
    <w:rsid w:val="42B5D152"/>
    <w:rsid w:val="42BE7EC5"/>
    <w:rsid w:val="42C5D3D8"/>
    <w:rsid w:val="42E66B90"/>
    <w:rsid w:val="42E6C777"/>
    <w:rsid w:val="42EFB38B"/>
    <w:rsid w:val="42FC702C"/>
    <w:rsid w:val="430169D6"/>
    <w:rsid w:val="43063E30"/>
    <w:rsid w:val="431E67B8"/>
    <w:rsid w:val="432540B9"/>
    <w:rsid w:val="43639709"/>
    <w:rsid w:val="436FA6FB"/>
    <w:rsid w:val="4389DCB7"/>
    <w:rsid w:val="43905B7A"/>
    <w:rsid w:val="43966684"/>
    <w:rsid w:val="4397C129"/>
    <w:rsid w:val="43A68896"/>
    <w:rsid w:val="43A8E940"/>
    <w:rsid w:val="43D6DA68"/>
    <w:rsid w:val="43FC5D69"/>
    <w:rsid w:val="440B616C"/>
    <w:rsid w:val="4418EBD4"/>
    <w:rsid w:val="442266A6"/>
    <w:rsid w:val="4425F389"/>
    <w:rsid w:val="442F0F04"/>
    <w:rsid w:val="4431E430"/>
    <w:rsid w:val="4438D0F5"/>
    <w:rsid w:val="444126C9"/>
    <w:rsid w:val="44455B2E"/>
    <w:rsid w:val="444609DB"/>
    <w:rsid w:val="4452DCCE"/>
    <w:rsid w:val="4453FD4C"/>
    <w:rsid w:val="445D8FC2"/>
    <w:rsid w:val="447CBEBA"/>
    <w:rsid w:val="44A89A56"/>
    <w:rsid w:val="44BAEB08"/>
    <w:rsid w:val="44C32E11"/>
    <w:rsid w:val="44C8EF20"/>
    <w:rsid w:val="44D39399"/>
    <w:rsid w:val="44EB9740"/>
    <w:rsid w:val="450139BA"/>
    <w:rsid w:val="4501E217"/>
    <w:rsid w:val="45096C31"/>
    <w:rsid w:val="450E815E"/>
    <w:rsid w:val="4511D8A5"/>
    <w:rsid w:val="45160942"/>
    <w:rsid w:val="4539FF76"/>
    <w:rsid w:val="453A1C89"/>
    <w:rsid w:val="456DA8C3"/>
    <w:rsid w:val="457C85D6"/>
    <w:rsid w:val="45866A1C"/>
    <w:rsid w:val="458CDBDF"/>
    <w:rsid w:val="45918CBE"/>
    <w:rsid w:val="45A60E6B"/>
    <w:rsid w:val="45E988C4"/>
    <w:rsid w:val="45F8745F"/>
    <w:rsid w:val="45FB7651"/>
    <w:rsid w:val="4602C962"/>
    <w:rsid w:val="4619C283"/>
    <w:rsid w:val="465F0C2B"/>
    <w:rsid w:val="466B89E2"/>
    <w:rsid w:val="468BB6A7"/>
    <w:rsid w:val="46A36153"/>
    <w:rsid w:val="46C762CF"/>
    <w:rsid w:val="46CEBD3C"/>
    <w:rsid w:val="46D70289"/>
    <w:rsid w:val="46F59E38"/>
    <w:rsid w:val="46FB65AE"/>
    <w:rsid w:val="47129975"/>
    <w:rsid w:val="4719BDA8"/>
    <w:rsid w:val="473CB4D2"/>
    <w:rsid w:val="477984DE"/>
    <w:rsid w:val="4785BDCC"/>
    <w:rsid w:val="479FAD7A"/>
    <w:rsid w:val="47C03051"/>
    <w:rsid w:val="47CDAA04"/>
    <w:rsid w:val="47EF0C0F"/>
    <w:rsid w:val="47F6E25B"/>
    <w:rsid w:val="47F9202B"/>
    <w:rsid w:val="47FB8A1F"/>
    <w:rsid w:val="47FCCD0C"/>
    <w:rsid w:val="480093B9"/>
    <w:rsid w:val="4812A371"/>
    <w:rsid w:val="4818B5CF"/>
    <w:rsid w:val="4821FBDC"/>
    <w:rsid w:val="482A6D64"/>
    <w:rsid w:val="48420796"/>
    <w:rsid w:val="484B85F6"/>
    <w:rsid w:val="485215F4"/>
    <w:rsid w:val="4864B188"/>
    <w:rsid w:val="486625CA"/>
    <w:rsid w:val="487380DF"/>
    <w:rsid w:val="48DB6A7D"/>
    <w:rsid w:val="48EEC39C"/>
    <w:rsid w:val="48F536C7"/>
    <w:rsid w:val="4902E7A5"/>
    <w:rsid w:val="490C0649"/>
    <w:rsid w:val="491AAC65"/>
    <w:rsid w:val="493CBF41"/>
    <w:rsid w:val="493D815C"/>
    <w:rsid w:val="494F01F7"/>
    <w:rsid w:val="4966DF2B"/>
    <w:rsid w:val="4972E101"/>
    <w:rsid w:val="49BEA1AA"/>
    <w:rsid w:val="49D32578"/>
    <w:rsid w:val="49FE74A5"/>
    <w:rsid w:val="49FFAAC8"/>
    <w:rsid w:val="4A135BF3"/>
    <w:rsid w:val="4A2CF38F"/>
    <w:rsid w:val="4A5D8190"/>
    <w:rsid w:val="4A62FEE3"/>
    <w:rsid w:val="4A79B154"/>
    <w:rsid w:val="4A86C9CF"/>
    <w:rsid w:val="4AA2612D"/>
    <w:rsid w:val="4AC0D1C9"/>
    <w:rsid w:val="4AD4DEBB"/>
    <w:rsid w:val="4ADAE7A1"/>
    <w:rsid w:val="4AEFD71D"/>
    <w:rsid w:val="4AF6BF74"/>
    <w:rsid w:val="4B044F74"/>
    <w:rsid w:val="4B0EC6D2"/>
    <w:rsid w:val="4B0F2506"/>
    <w:rsid w:val="4B36436B"/>
    <w:rsid w:val="4B36F41F"/>
    <w:rsid w:val="4B627122"/>
    <w:rsid w:val="4B712C7B"/>
    <w:rsid w:val="4BAC3DA6"/>
    <w:rsid w:val="4BB11958"/>
    <w:rsid w:val="4BB9EA08"/>
    <w:rsid w:val="4BC31B0E"/>
    <w:rsid w:val="4BDBF3DD"/>
    <w:rsid w:val="4BF3B6F9"/>
    <w:rsid w:val="4C0C7F0C"/>
    <w:rsid w:val="4C13A764"/>
    <w:rsid w:val="4C13AF2C"/>
    <w:rsid w:val="4C14AB4B"/>
    <w:rsid w:val="4C216C30"/>
    <w:rsid w:val="4C25CCE6"/>
    <w:rsid w:val="4C2F84CB"/>
    <w:rsid w:val="4C3107DA"/>
    <w:rsid w:val="4C39B1AA"/>
    <w:rsid w:val="4C592EEF"/>
    <w:rsid w:val="4C749004"/>
    <w:rsid w:val="4C7C12FF"/>
    <w:rsid w:val="4CC18113"/>
    <w:rsid w:val="4CC6FE3B"/>
    <w:rsid w:val="4CF7653D"/>
    <w:rsid w:val="4CF80BB2"/>
    <w:rsid w:val="4CFBCA0A"/>
    <w:rsid w:val="4D08FA15"/>
    <w:rsid w:val="4D1285D8"/>
    <w:rsid w:val="4D155FCD"/>
    <w:rsid w:val="4D2292BA"/>
    <w:rsid w:val="4D5A16D9"/>
    <w:rsid w:val="4D63E39D"/>
    <w:rsid w:val="4D846EED"/>
    <w:rsid w:val="4D8748F3"/>
    <w:rsid w:val="4D87E4E4"/>
    <w:rsid w:val="4D9B2B8A"/>
    <w:rsid w:val="4DA66412"/>
    <w:rsid w:val="4DCA55DF"/>
    <w:rsid w:val="4DD19094"/>
    <w:rsid w:val="4DDE0125"/>
    <w:rsid w:val="4DDFA9EC"/>
    <w:rsid w:val="4DF72AF7"/>
    <w:rsid w:val="4DF9036C"/>
    <w:rsid w:val="4E1A91EC"/>
    <w:rsid w:val="4E2DC14A"/>
    <w:rsid w:val="4E32FEC7"/>
    <w:rsid w:val="4E42245F"/>
    <w:rsid w:val="4E45C334"/>
    <w:rsid w:val="4E465E2A"/>
    <w:rsid w:val="4E6C54A2"/>
    <w:rsid w:val="4E7CEFC4"/>
    <w:rsid w:val="4E95D385"/>
    <w:rsid w:val="4EA4834C"/>
    <w:rsid w:val="4EAF5FED"/>
    <w:rsid w:val="4EB0A869"/>
    <w:rsid w:val="4F0F7897"/>
    <w:rsid w:val="4F104E57"/>
    <w:rsid w:val="4F1E4569"/>
    <w:rsid w:val="4F4B2C1A"/>
    <w:rsid w:val="4F610DD0"/>
    <w:rsid w:val="4F6A9E6E"/>
    <w:rsid w:val="4F6D94A2"/>
    <w:rsid w:val="4F75CF6C"/>
    <w:rsid w:val="4F83D5D8"/>
    <w:rsid w:val="4F8B9A1A"/>
    <w:rsid w:val="4F95C974"/>
    <w:rsid w:val="4F983368"/>
    <w:rsid w:val="4FA2F00B"/>
    <w:rsid w:val="4FA5ECE9"/>
    <w:rsid w:val="4FA61C95"/>
    <w:rsid w:val="4FA96C22"/>
    <w:rsid w:val="4FB21B6E"/>
    <w:rsid w:val="4FB2EA73"/>
    <w:rsid w:val="4FBC3DA8"/>
    <w:rsid w:val="4FCA9CBC"/>
    <w:rsid w:val="4FCDDA15"/>
    <w:rsid w:val="4FCE6F41"/>
    <w:rsid w:val="4FD3AF3A"/>
    <w:rsid w:val="4FF0FD75"/>
    <w:rsid w:val="4FFD8E8B"/>
    <w:rsid w:val="50018F99"/>
    <w:rsid w:val="5002C413"/>
    <w:rsid w:val="501F5E18"/>
    <w:rsid w:val="502A7C5C"/>
    <w:rsid w:val="5030805A"/>
    <w:rsid w:val="5035CB72"/>
    <w:rsid w:val="50396341"/>
    <w:rsid w:val="50486457"/>
    <w:rsid w:val="50544DAB"/>
    <w:rsid w:val="505D0339"/>
    <w:rsid w:val="505F1D06"/>
    <w:rsid w:val="50723904"/>
    <w:rsid w:val="507362A8"/>
    <w:rsid w:val="50891E02"/>
    <w:rsid w:val="508E4E57"/>
    <w:rsid w:val="50A86C82"/>
    <w:rsid w:val="50A891A1"/>
    <w:rsid w:val="50B164AB"/>
    <w:rsid w:val="50BD1B2E"/>
    <w:rsid w:val="50C30610"/>
    <w:rsid w:val="50D98A14"/>
    <w:rsid w:val="510692CF"/>
    <w:rsid w:val="5131FE5E"/>
    <w:rsid w:val="513551EB"/>
    <w:rsid w:val="51367477"/>
    <w:rsid w:val="5171A5A5"/>
    <w:rsid w:val="517358BE"/>
    <w:rsid w:val="5190D39B"/>
    <w:rsid w:val="51AA9132"/>
    <w:rsid w:val="51AEAB5C"/>
    <w:rsid w:val="51B7751A"/>
    <w:rsid w:val="51CA8F89"/>
    <w:rsid w:val="51ECD920"/>
    <w:rsid w:val="51F2B6DD"/>
    <w:rsid w:val="520AFFD7"/>
    <w:rsid w:val="521528C5"/>
    <w:rsid w:val="52167ED6"/>
    <w:rsid w:val="52246034"/>
    <w:rsid w:val="522EE9F9"/>
    <w:rsid w:val="5234C26B"/>
    <w:rsid w:val="523C295D"/>
    <w:rsid w:val="5248C71F"/>
    <w:rsid w:val="52551773"/>
    <w:rsid w:val="525FA4A5"/>
    <w:rsid w:val="526DFFC3"/>
    <w:rsid w:val="5273BDAB"/>
    <w:rsid w:val="52823FFC"/>
    <w:rsid w:val="52870CF6"/>
    <w:rsid w:val="528D45B3"/>
    <w:rsid w:val="52A1FF7C"/>
    <w:rsid w:val="52A23F30"/>
    <w:rsid w:val="52BB8E85"/>
    <w:rsid w:val="52D0CD3C"/>
    <w:rsid w:val="52D347BE"/>
    <w:rsid w:val="52DDD5AF"/>
    <w:rsid w:val="52E0C3EF"/>
    <w:rsid w:val="52EB565B"/>
    <w:rsid w:val="52F9AEA1"/>
    <w:rsid w:val="53092DEA"/>
    <w:rsid w:val="532AB64A"/>
    <w:rsid w:val="5348E9A6"/>
    <w:rsid w:val="53631D11"/>
    <w:rsid w:val="5378F0B5"/>
    <w:rsid w:val="5385AA2F"/>
    <w:rsid w:val="539260C3"/>
    <w:rsid w:val="5393C32F"/>
    <w:rsid w:val="5394F35C"/>
    <w:rsid w:val="539E3175"/>
    <w:rsid w:val="53A38F66"/>
    <w:rsid w:val="53C0065F"/>
    <w:rsid w:val="53C356A3"/>
    <w:rsid w:val="53E18508"/>
    <w:rsid w:val="53E251C4"/>
    <w:rsid w:val="53E6EFAE"/>
    <w:rsid w:val="540247BD"/>
    <w:rsid w:val="5405370A"/>
    <w:rsid w:val="54084D92"/>
    <w:rsid w:val="5415E320"/>
    <w:rsid w:val="54176987"/>
    <w:rsid w:val="542BC45E"/>
    <w:rsid w:val="54341A4C"/>
    <w:rsid w:val="543A762F"/>
    <w:rsid w:val="544B862A"/>
    <w:rsid w:val="5453CAD0"/>
    <w:rsid w:val="54563BCF"/>
    <w:rsid w:val="5459AD9C"/>
    <w:rsid w:val="545AED99"/>
    <w:rsid w:val="54745FA8"/>
    <w:rsid w:val="54803650"/>
    <w:rsid w:val="5490192E"/>
    <w:rsid w:val="54A45DB6"/>
    <w:rsid w:val="54A577F7"/>
    <w:rsid w:val="54C977CA"/>
    <w:rsid w:val="54D02545"/>
    <w:rsid w:val="54D21020"/>
    <w:rsid w:val="54FAA0BB"/>
    <w:rsid w:val="550207E3"/>
    <w:rsid w:val="5503F4E7"/>
    <w:rsid w:val="551C9B9E"/>
    <w:rsid w:val="551DA552"/>
    <w:rsid w:val="553A160D"/>
    <w:rsid w:val="553AB3B8"/>
    <w:rsid w:val="5545272E"/>
    <w:rsid w:val="554B6A20"/>
    <w:rsid w:val="55592730"/>
    <w:rsid w:val="555BF942"/>
    <w:rsid w:val="5561BF7A"/>
    <w:rsid w:val="5569720E"/>
    <w:rsid w:val="556FB90D"/>
    <w:rsid w:val="5573C418"/>
    <w:rsid w:val="5586838A"/>
    <w:rsid w:val="558E3600"/>
    <w:rsid w:val="5599F02E"/>
    <w:rsid w:val="55A17E92"/>
    <w:rsid w:val="55ADDD13"/>
    <w:rsid w:val="55C0C692"/>
    <w:rsid w:val="55C55A19"/>
    <w:rsid w:val="55DB16EF"/>
    <w:rsid w:val="55E1E97C"/>
    <w:rsid w:val="55E68F26"/>
    <w:rsid w:val="55ECE131"/>
    <w:rsid w:val="560648CE"/>
    <w:rsid w:val="560BDCBB"/>
    <w:rsid w:val="562BEE6B"/>
    <w:rsid w:val="565D1A61"/>
    <w:rsid w:val="566105AD"/>
    <w:rsid w:val="5676D9A7"/>
    <w:rsid w:val="568FE8C8"/>
    <w:rsid w:val="5690AB58"/>
    <w:rsid w:val="5690B8AA"/>
    <w:rsid w:val="569B55C4"/>
    <w:rsid w:val="56A771D0"/>
    <w:rsid w:val="56CA0E4D"/>
    <w:rsid w:val="56D0DE36"/>
    <w:rsid w:val="56D40AA5"/>
    <w:rsid w:val="57020851"/>
    <w:rsid w:val="57289D2D"/>
    <w:rsid w:val="573649C8"/>
    <w:rsid w:val="5757FCC4"/>
    <w:rsid w:val="576CDAD1"/>
    <w:rsid w:val="577B7321"/>
    <w:rsid w:val="578538E5"/>
    <w:rsid w:val="57886D9F"/>
    <w:rsid w:val="578EAB6D"/>
    <w:rsid w:val="57915ED9"/>
    <w:rsid w:val="57A08E4D"/>
    <w:rsid w:val="57AAFA34"/>
    <w:rsid w:val="57BC966E"/>
    <w:rsid w:val="57C7A69F"/>
    <w:rsid w:val="57CF8F95"/>
    <w:rsid w:val="57D9AAB0"/>
    <w:rsid w:val="582E2DCE"/>
    <w:rsid w:val="58357E71"/>
    <w:rsid w:val="58470B9A"/>
    <w:rsid w:val="5847199C"/>
    <w:rsid w:val="5848540C"/>
    <w:rsid w:val="58670AF7"/>
    <w:rsid w:val="5879EF67"/>
    <w:rsid w:val="588A8DDD"/>
    <w:rsid w:val="589A73BD"/>
    <w:rsid w:val="58A8395B"/>
    <w:rsid w:val="58AF0A47"/>
    <w:rsid w:val="58B4B580"/>
    <w:rsid w:val="58C1FAE1"/>
    <w:rsid w:val="58D0FE2C"/>
    <w:rsid w:val="58E5F229"/>
    <w:rsid w:val="58E86FC0"/>
    <w:rsid w:val="58EC6B7E"/>
    <w:rsid w:val="591156FA"/>
    <w:rsid w:val="592945D4"/>
    <w:rsid w:val="593313C7"/>
    <w:rsid w:val="5933A97D"/>
    <w:rsid w:val="593609C7"/>
    <w:rsid w:val="5940A45C"/>
    <w:rsid w:val="5942B6DB"/>
    <w:rsid w:val="5969D24F"/>
    <w:rsid w:val="59999520"/>
    <w:rsid w:val="59A770C1"/>
    <w:rsid w:val="59BE567C"/>
    <w:rsid w:val="59BF836A"/>
    <w:rsid w:val="59D06108"/>
    <w:rsid w:val="59DC6C5F"/>
    <w:rsid w:val="59F1D8D8"/>
    <w:rsid w:val="5A20E27E"/>
    <w:rsid w:val="5A42BD78"/>
    <w:rsid w:val="5A4733DE"/>
    <w:rsid w:val="5A505A86"/>
    <w:rsid w:val="5A6169BA"/>
    <w:rsid w:val="5A66528C"/>
    <w:rsid w:val="5A82B0D1"/>
    <w:rsid w:val="5AD398A3"/>
    <w:rsid w:val="5AD48CA8"/>
    <w:rsid w:val="5AE655C5"/>
    <w:rsid w:val="5B036F71"/>
    <w:rsid w:val="5B1B4E73"/>
    <w:rsid w:val="5B251AF5"/>
    <w:rsid w:val="5B518952"/>
    <w:rsid w:val="5B581898"/>
    <w:rsid w:val="5B5B2E30"/>
    <w:rsid w:val="5B6921FB"/>
    <w:rsid w:val="5B7F93E2"/>
    <w:rsid w:val="5BA3F139"/>
    <w:rsid w:val="5BA6615C"/>
    <w:rsid w:val="5BB65894"/>
    <w:rsid w:val="5BC6492C"/>
    <w:rsid w:val="5BD0CCF1"/>
    <w:rsid w:val="5BDE0814"/>
    <w:rsid w:val="5BE02142"/>
    <w:rsid w:val="5BE318CC"/>
    <w:rsid w:val="5BE5CA7D"/>
    <w:rsid w:val="5BE6504A"/>
    <w:rsid w:val="5BE771D1"/>
    <w:rsid w:val="5BEA1508"/>
    <w:rsid w:val="5BEE10D2"/>
    <w:rsid w:val="5C054BCE"/>
    <w:rsid w:val="5C0D986B"/>
    <w:rsid w:val="5C24476B"/>
    <w:rsid w:val="5C30754E"/>
    <w:rsid w:val="5C325E53"/>
    <w:rsid w:val="5C383D9D"/>
    <w:rsid w:val="5C540359"/>
    <w:rsid w:val="5C6CBBD5"/>
    <w:rsid w:val="5C74C787"/>
    <w:rsid w:val="5C886B67"/>
    <w:rsid w:val="5C9EDF4C"/>
    <w:rsid w:val="5CA60520"/>
    <w:rsid w:val="5CABE847"/>
    <w:rsid w:val="5CAD1F3D"/>
    <w:rsid w:val="5CAF4D2D"/>
    <w:rsid w:val="5CB81C5F"/>
    <w:rsid w:val="5CD11042"/>
    <w:rsid w:val="5CD58E8B"/>
    <w:rsid w:val="5CDDEC4E"/>
    <w:rsid w:val="5D012DAB"/>
    <w:rsid w:val="5D1429E5"/>
    <w:rsid w:val="5D1A49EC"/>
    <w:rsid w:val="5D1B6443"/>
    <w:rsid w:val="5D27CDC9"/>
    <w:rsid w:val="5D2A2DF2"/>
    <w:rsid w:val="5D4BB26D"/>
    <w:rsid w:val="5D552C15"/>
    <w:rsid w:val="5D63724C"/>
    <w:rsid w:val="5D6CD15F"/>
    <w:rsid w:val="5D8D1ADB"/>
    <w:rsid w:val="5DAA137D"/>
    <w:rsid w:val="5DABBFAE"/>
    <w:rsid w:val="5DB05335"/>
    <w:rsid w:val="5DBDBBA8"/>
    <w:rsid w:val="5DDD9762"/>
    <w:rsid w:val="5DEAB44E"/>
    <w:rsid w:val="5DECF202"/>
    <w:rsid w:val="5DF42F03"/>
    <w:rsid w:val="5DF69160"/>
    <w:rsid w:val="5E054A0B"/>
    <w:rsid w:val="5E20AD51"/>
    <w:rsid w:val="5E3EFFB2"/>
    <w:rsid w:val="5E407D41"/>
    <w:rsid w:val="5E4B48B3"/>
    <w:rsid w:val="5E53E347"/>
    <w:rsid w:val="5E552EDD"/>
    <w:rsid w:val="5E7B9298"/>
    <w:rsid w:val="5EA28A92"/>
    <w:rsid w:val="5ED93306"/>
    <w:rsid w:val="5F0649C4"/>
    <w:rsid w:val="5F267CEB"/>
    <w:rsid w:val="5F44C93B"/>
    <w:rsid w:val="5F4E1BD4"/>
    <w:rsid w:val="5F7742AE"/>
    <w:rsid w:val="5F99FD3A"/>
    <w:rsid w:val="5FB9A00E"/>
    <w:rsid w:val="5FBA3223"/>
    <w:rsid w:val="5FBBB369"/>
    <w:rsid w:val="5FC057AF"/>
    <w:rsid w:val="5FC47C25"/>
    <w:rsid w:val="5FC4A3CC"/>
    <w:rsid w:val="5FDF32E9"/>
    <w:rsid w:val="5FE121E9"/>
    <w:rsid w:val="5FF043F2"/>
    <w:rsid w:val="5FFDFD33"/>
    <w:rsid w:val="600451E7"/>
    <w:rsid w:val="600CE51A"/>
    <w:rsid w:val="601B9FDB"/>
    <w:rsid w:val="60282E4C"/>
    <w:rsid w:val="60358586"/>
    <w:rsid w:val="60373014"/>
    <w:rsid w:val="6053F551"/>
    <w:rsid w:val="606CBCCD"/>
    <w:rsid w:val="60777988"/>
    <w:rsid w:val="607CA487"/>
    <w:rsid w:val="607D6142"/>
    <w:rsid w:val="608CE34E"/>
    <w:rsid w:val="60A320E8"/>
    <w:rsid w:val="60AD36A9"/>
    <w:rsid w:val="60AF5591"/>
    <w:rsid w:val="60B5A937"/>
    <w:rsid w:val="60BB6236"/>
    <w:rsid w:val="60C07F5D"/>
    <w:rsid w:val="60C5E7EF"/>
    <w:rsid w:val="60F12F39"/>
    <w:rsid w:val="60F3AE25"/>
    <w:rsid w:val="610F0582"/>
    <w:rsid w:val="61121E02"/>
    <w:rsid w:val="61193459"/>
    <w:rsid w:val="611A8BB7"/>
    <w:rsid w:val="61357CEB"/>
    <w:rsid w:val="6135C82C"/>
    <w:rsid w:val="613EE863"/>
    <w:rsid w:val="614D7658"/>
    <w:rsid w:val="6151FBDD"/>
    <w:rsid w:val="6157FBF2"/>
    <w:rsid w:val="6165A7EC"/>
    <w:rsid w:val="61698311"/>
    <w:rsid w:val="6174A5EE"/>
    <w:rsid w:val="619E7AB0"/>
    <w:rsid w:val="61B1EE98"/>
    <w:rsid w:val="61BA2A52"/>
    <w:rsid w:val="61C5D2B3"/>
    <w:rsid w:val="61D8CB47"/>
    <w:rsid w:val="61EE42F6"/>
    <w:rsid w:val="61FCE102"/>
    <w:rsid w:val="62418EA5"/>
    <w:rsid w:val="627C3074"/>
    <w:rsid w:val="627F8C79"/>
    <w:rsid w:val="628870CB"/>
    <w:rsid w:val="62C773BD"/>
    <w:rsid w:val="62DF1EE8"/>
    <w:rsid w:val="6304E877"/>
    <w:rsid w:val="631035EC"/>
    <w:rsid w:val="632F4496"/>
    <w:rsid w:val="633D534A"/>
    <w:rsid w:val="636AD39C"/>
    <w:rsid w:val="6373A748"/>
    <w:rsid w:val="637E5079"/>
    <w:rsid w:val="63B1AD68"/>
    <w:rsid w:val="63C6312D"/>
    <w:rsid w:val="63C886F7"/>
    <w:rsid w:val="63D50E24"/>
    <w:rsid w:val="63DBE6A5"/>
    <w:rsid w:val="63EA5D9E"/>
    <w:rsid w:val="63F16847"/>
    <w:rsid w:val="63FA1A5B"/>
    <w:rsid w:val="640BFA09"/>
    <w:rsid w:val="643F7AB1"/>
    <w:rsid w:val="645D5D3A"/>
    <w:rsid w:val="64A653CC"/>
    <w:rsid w:val="64A8974D"/>
    <w:rsid w:val="64C8C3E6"/>
    <w:rsid w:val="64C9EFA8"/>
    <w:rsid w:val="64DDBC92"/>
    <w:rsid w:val="64E0AEA4"/>
    <w:rsid w:val="64FAF2DA"/>
    <w:rsid w:val="6506BD7F"/>
    <w:rsid w:val="651D3109"/>
    <w:rsid w:val="652F9DE9"/>
    <w:rsid w:val="65309E91"/>
    <w:rsid w:val="65341B45"/>
    <w:rsid w:val="653948A2"/>
    <w:rsid w:val="65511F5E"/>
    <w:rsid w:val="6552FE18"/>
    <w:rsid w:val="6554A95A"/>
    <w:rsid w:val="658F63B7"/>
    <w:rsid w:val="659B4C51"/>
    <w:rsid w:val="659BFD05"/>
    <w:rsid w:val="659F863D"/>
    <w:rsid w:val="65ACE6D5"/>
    <w:rsid w:val="65B04760"/>
    <w:rsid w:val="65B17F56"/>
    <w:rsid w:val="65B33A87"/>
    <w:rsid w:val="65CAE7F5"/>
    <w:rsid w:val="65DBD488"/>
    <w:rsid w:val="65E18DD7"/>
    <w:rsid w:val="65EC6943"/>
    <w:rsid w:val="65F86D0A"/>
    <w:rsid w:val="65FAD2F7"/>
    <w:rsid w:val="66074C75"/>
    <w:rsid w:val="662F68BA"/>
    <w:rsid w:val="664C4364"/>
    <w:rsid w:val="6654F443"/>
    <w:rsid w:val="6657D5FB"/>
    <w:rsid w:val="66601616"/>
    <w:rsid w:val="6679CFA2"/>
    <w:rsid w:val="66830938"/>
    <w:rsid w:val="66AA53B3"/>
    <w:rsid w:val="66AAC963"/>
    <w:rsid w:val="66CFD753"/>
    <w:rsid w:val="66DBF2BE"/>
    <w:rsid w:val="66EAD5D6"/>
    <w:rsid w:val="66FDE450"/>
    <w:rsid w:val="670077D0"/>
    <w:rsid w:val="670EC044"/>
    <w:rsid w:val="670F13E0"/>
    <w:rsid w:val="6713B3A5"/>
    <w:rsid w:val="672CDC02"/>
    <w:rsid w:val="673918A6"/>
    <w:rsid w:val="674D0125"/>
    <w:rsid w:val="674F8561"/>
    <w:rsid w:val="677C328C"/>
    <w:rsid w:val="6780C064"/>
    <w:rsid w:val="6799C8D9"/>
    <w:rsid w:val="67CB1CD6"/>
    <w:rsid w:val="67CE9FFD"/>
    <w:rsid w:val="67E5B6E0"/>
    <w:rsid w:val="67E5C178"/>
    <w:rsid w:val="6819FEDD"/>
    <w:rsid w:val="681ED999"/>
    <w:rsid w:val="682F8E6A"/>
    <w:rsid w:val="683E44BF"/>
    <w:rsid w:val="684A2225"/>
    <w:rsid w:val="684EB195"/>
    <w:rsid w:val="68546091"/>
    <w:rsid w:val="68550408"/>
    <w:rsid w:val="6884097E"/>
    <w:rsid w:val="688602DB"/>
    <w:rsid w:val="689B7C5D"/>
    <w:rsid w:val="68B4E8A1"/>
    <w:rsid w:val="68E07692"/>
    <w:rsid w:val="6905D824"/>
    <w:rsid w:val="6913D508"/>
    <w:rsid w:val="6955F42D"/>
    <w:rsid w:val="69824220"/>
    <w:rsid w:val="69A46196"/>
    <w:rsid w:val="69A809FB"/>
    <w:rsid w:val="69AA6A36"/>
    <w:rsid w:val="69C53844"/>
    <w:rsid w:val="69E825A2"/>
    <w:rsid w:val="69EDF6A4"/>
    <w:rsid w:val="69F0D469"/>
    <w:rsid w:val="6A00DABF"/>
    <w:rsid w:val="6A0151F2"/>
    <w:rsid w:val="6A20D343"/>
    <w:rsid w:val="6A277575"/>
    <w:rsid w:val="6A29EB54"/>
    <w:rsid w:val="6A3AFCE5"/>
    <w:rsid w:val="6A428595"/>
    <w:rsid w:val="6A4E6771"/>
    <w:rsid w:val="6A53DE4E"/>
    <w:rsid w:val="6AB1C9A1"/>
    <w:rsid w:val="6ABF0AFD"/>
    <w:rsid w:val="6ACF4D27"/>
    <w:rsid w:val="6AF1D422"/>
    <w:rsid w:val="6AFE1653"/>
    <w:rsid w:val="6B043060"/>
    <w:rsid w:val="6B050454"/>
    <w:rsid w:val="6B57DD27"/>
    <w:rsid w:val="6B5E3BFF"/>
    <w:rsid w:val="6B632613"/>
    <w:rsid w:val="6B6B5077"/>
    <w:rsid w:val="6B777B76"/>
    <w:rsid w:val="6BA77936"/>
    <w:rsid w:val="6BB44375"/>
    <w:rsid w:val="6BCF60CA"/>
    <w:rsid w:val="6BDD9EE6"/>
    <w:rsid w:val="6BDEA5EE"/>
    <w:rsid w:val="6C08345A"/>
    <w:rsid w:val="6C139B4E"/>
    <w:rsid w:val="6C15A289"/>
    <w:rsid w:val="6C17644C"/>
    <w:rsid w:val="6C3B960A"/>
    <w:rsid w:val="6C528FC3"/>
    <w:rsid w:val="6C5F8547"/>
    <w:rsid w:val="6C66C5E9"/>
    <w:rsid w:val="6C771218"/>
    <w:rsid w:val="6C877D65"/>
    <w:rsid w:val="6C9C9A66"/>
    <w:rsid w:val="6CA16A27"/>
    <w:rsid w:val="6CA7184B"/>
    <w:rsid w:val="6CAB0D6A"/>
    <w:rsid w:val="6CBC07C7"/>
    <w:rsid w:val="6CC4D4F8"/>
    <w:rsid w:val="6CC55E02"/>
    <w:rsid w:val="6CF1B276"/>
    <w:rsid w:val="6D0E5CAF"/>
    <w:rsid w:val="6D25D2F7"/>
    <w:rsid w:val="6D2917D7"/>
    <w:rsid w:val="6D2A9E38"/>
    <w:rsid w:val="6D2EC6AB"/>
    <w:rsid w:val="6D4AFC51"/>
    <w:rsid w:val="6D4BCBBA"/>
    <w:rsid w:val="6D63D9C4"/>
    <w:rsid w:val="6D9AEAFC"/>
    <w:rsid w:val="6DAB3E69"/>
    <w:rsid w:val="6DAFA3BF"/>
    <w:rsid w:val="6DC3E5CD"/>
    <w:rsid w:val="6DCFC446"/>
    <w:rsid w:val="6DD46F97"/>
    <w:rsid w:val="6DE9524F"/>
    <w:rsid w:val="6E021499"/>
    <w:rsid w:val="6E5B6D62"/>
    <w:rsid w:val="6E5C3A8C"/>
    <w:rsid w:val="6E63F194"/>
    <w:rsid w:val="6E9E225E"/>
    <w:rsid w:val="6EAAF1D3"/>
    <w:rsid w:val="6EACA026"/>
    <w:rsid w:val="6EBC2630"/>
    <w:rsid w:val="6EBEB5DC"/>
    <w:rsid w:val="6EC28709"/>
    <w:rsid w:val="6EDC92FC"/>
    <w:rsid w:val="6F024912"/>
    <w:rsid w:val="6F0FD8F7"/>
    <w:rsid w:val="6F153115"/>
    <w:rsid w:val="6F26CBA6"/>
    <w:rsid w:val="6F38D3DC"/>
    <w:rsid w:val="6F47439F"/>
    <w:rsid w:val="6F4C2FCD"/>
    <w:rsid w:val="6F53E84C"/>
    <w:rsid w:val="6F600637"/>
    <w:rsid w:val="6F638830"/>
    <w:rsid w:val="6F63BF7E"/>
    <w:rsid w:val="6F9C57DF"/>
    <w:rsid w:val="6F9FA72B"/>
    <w:rsid w:val="6FA8763D"/>
    <w:rsid w:val="6FCA42F7"/>
    <w:rsid w:val="6FD7B9A4"/>
    <w:rsid w:val="6FE60A5D"/>
    <w:rsid w:val="6FF22CB7"/>
    <w:rsid w:val="700146C7"/>
    <w:rsid w:val="700D0B55"/>
    <w:rsid w:val="700EA009"/>
    <w:rsid w:val="701CFBFE"/>
    <w:rsid w:val="70279F10"/>
    <w:rsid w:val="7045F20D"/>
    <w:rsid w:val="704A21B9"/>
    <w:rsid w:val="7057F48D"/>
    <w:rsid w:val="705D681B"/>
    <w:rsid w:val="705D9237"/>
    <w:rsid w:val="706135EA"/>
    <w:rsid w:val="706262A4"/>
    <w:rsid w:val="70630848"/>
    <w:rsid w:val="70908406"/>
    <w:rsid w:val="70A2481E"/>
    <w:rsid w:val="70C2F07E"/>
    <w:rsid w:val="70C455AF"/>
    <w:rsid w:val="70E18BC8"/>
    <w:rsid w:val="70E921AE"/>
    <w:rsid w:val="70F9B51B"/>
    <w:rsid w:val="710E894A"/>
    <w:rsid w:val="71100808"/>
    <w:rsid w:val="713A017C"/>
    <w:rsid w:val="71661383"/>
    <w:rsid w:val="7186770A"/>
    <w:rsid w:val="7199D7EE"/>
    <w:rsid w:val="71A7DF97"/>
    <w:rsid w:val="71ABE7A6"/>
    <w:rsid w:val="71BEB3F9"/>
    <w:rsid w:val="71C107F4"/>
    <w:rsid w:val="71CC2E04"/>
    <w:rsid w:val="71D85F1E"/>
    <w:rsid w:val="71E1CDD2"/>
    <w:rsid w:val="71F5EEF4"/>
    <w:rsid w:val="71F9441A"/>
    <w:rsid w:val="72074370"/>
    <w:rsid w:val="720DFB48"/>
    <w:rsid w:val="723A8C86"/>
    <w:rsid w:val="723EE555"/>
    <w:rsid w:val="7242FC30"/>
    <w:rsid w:val="726A391B"/>
    <w:rsid w:val="726D4347"/>
    <w:rsid w:val="726FBA75"/>
    <w:rsid w:val="7270449F"/>
    <w:rsid w:val="7295DE11"/>
    <w:rsid w:val="72A6C2BB"/>
    <w:rsid w:val="72B03FF6"/>
    <w:rsid w:val="72D252FF"/>
    <w:rsid w:val="72D7BBD4"/>
    <w:rsid w:val="72E71BC0"/>
    <w:rsid w:val="72E8C17D"/>
    <w:rsid w:val="730502D8"/>
    <w:rsid w:val="7343AFF8"/>
    <w:rsid w:val="734FA492"/>
    <w:rsid w:val="73512A27"/>
    <w:rsid w:val="735F93C3"/>
    <w:rsid w:val="735FCD95"/>
    <w:rsid w:val="735FF476"/>
    <w:rsid w:val="7363519C"/>
    <w:rsid w:val="73684AFB"/>
    <w:rsid w:val="737830FB"/>
    <w:rsid w:val="7378E912"/>
    <w:rsid w:val="738C1602"/>
    <w:rsid w:val="739F8F99"/>
    <w:rsid w:val="73C6555A"/>
    <w:rsid w:val="73CE354E"/>
    <w:rsid w:val="73FA2433"/>
    <w:rsid w:val="73FA7487"/>
    <w:rsid w:val="741B9771"/>
    <w:rsid w:val="742EF243"/>
    <w:rsid w:val="7443B392"/>
    <w:rsid w:val="74480925"/>
    <w:rsid w:val="744F04B4"/>
    <w:rsid w:val="747BC50D"/>
    <w:rsid w:val="7498CA54"/>
    <w:rsid w:val="749C0A83"/>
    <w:rsid w:val="749DFA01"/>
    <w:rsid w:val="74A59699"/>
    <w:rsid w:val="74AD2305"/>
    <w:rsid w:val="74B5D0F5"/>
    <w:rsid w:val="74C54F43"/>
    <w:rsid w:val="74D0EBD0"/>
    <w:rsid w:val="75023F70"/>
    <w:rsid w:val="75046FB0"/>
    <w:rsid w:val="7511369E"/>
    <w:rsid w:val="7517145E"/>
    <w:rsid w:val="75263D8A"/>
    <w:rsid w:val="752AD8FB"/>
    <w:rsid w:val="75318ED2"/>
    <w:rsid w:val="7547180F"/>
    <w:rsid w:val="75486433"/>
    <w:rsid w:val="755A3883"/>
    <w:rsid w:val="755CA754"/>
    <w:rsid w:val="75661A43"/>
    <w:rsid w:val="756F91D4"/>
    <w:rsid w:val="758F6435"/>
    <w:rsid w:val="759C061A"/>
    <w:rsid w:val="759E585A"/>
    <w:rsid w:val="75A22441"/>
    <w:rsid w:val="75B2990A"/>
    <w:rsid w:val="75C95D88"/>
    <w:rsid w:val="75DA7289"/>
    <w:rsid w:val="75E1EB70"/>
    <w:rsid w:val="75E6AB73"/>
    <w:rsid w:val="75EADB67"/>
    <w:rsid w:val="75EAF942"/>
    <w:rsid w:val="75F596FE"/>
    <w:rsid w:val="7605950A"/>
    <w:rsid w:val="760959E6"/>
    <w:rsid w:val="762DC3F0"/>
    <w:rsid w:val="7653C6A5"/>
    <w:rsid w:val="7656C8A1"/>
    <w:rsid w:val="765B0B01"/>
    <w:rsid w:val="7660D46F"/>
    <w:rsid w:val="76672FF5"/>
    <w:rsid w:val="7689192C"/>
    <w:rsid w:val="768B8C31"/>
    <w:rsid w:val="769BEA96"/>
    <w:rsid w:val="769E179D"/>
    <w:rsid w:val="76B9AB3E"/>
    <w:rsid w:val="76C8EDD7"/>
    <w:rsid w:val="76CD4664"/>
    <w:rsid w:val="76CF9D19"/>
    <w:rsid w:val="76D4BF79"/>
    <w:rsid w:val="76DDD44D"/>
    <w:rsid w:val="76EFC1EF"/>
    <w:rsid w:val="76FD9273"/>
    <w:rsid w:val="77043F7C"/>
    <w:rsid w:val="7710C27A"/>
    <w:rsid w:val="77115A74"/>
    <w:rsid w:val="7714DF49"/>
    <w:rsid w:val="7725C065"/>
    <w:rsid w:val="7727E65A"/>
    <w:rsid w:val="772A8893"/>
    <w:rsid w:val="773905B5"/>
    <w:rsid w:val="77430C8B"/>
    <w:rsid w:val="775A6399"/>
    <w:rsid w:val="777B5454"/>
    <w:rsid w:val="7781AFBD"/>
    <w:rsid w:val="778211DD"/>
    <w:rsid w:val="7782C895"/>
    <w:rsid w:val="77A8389A"/>
    <w:rsid w:val="77C16613"/>
    <w:rsid w:val="77C4952C"/>
    <w:rsid w:val="77CDBAD4"/>
    <w:rsid w:val="77D87C35"/>
    <w:rsid w:val="77DFFE58"/>
    <w:rsid w:val="77EED122"/>
    <w:rsid w:val="77F40A33"/>
    <w:rsid w:val="77F4BC93"/>
    <w:rsid w:val="77FB2206"/>
    <w:rsid w:val="781CD114"/>
    <w:rsid w:val="782C13AD"/>
    <w:rsid w:val="7833B785"/>
    <w:rsid w:val="783922E9"/>
    <w:rsid w:val="78630876"/>
    <w:rsid w:val="78996ADC"/>
    <w:rsid w:val="7899C8C5"/>
    <w:rsid w:val="78C61FF0"/>
    <w:rsid w:val="78D69E51"/>
    <w:rsid w:val="7905F972"/>
    <w:rsid w:val="791EF804"/>
    <w:rsid w:val="792A9533"/>
    <w:rsid w:val="792F4D6D"/>
    <w:rsid w:val="793107BC"/>
    <w:rsid w:val="794BB661"/>
    <w:rsid w:val="7966FB10"/>
    <w:rsid w:val="7974612D"/>
    <w:rsid w:val="79B343A5"/>
    <w:rsid w:val="79BDB726"/>
    <w:rsid w:val="79F1BCD4"/>
    <w:rsid w:val="79FDCF23"/>
    <w:rsid w:val="7A077305"/>
    <w:rsid w:val="7A2FC0B3"/>
    <w:rsid w:val="7A34FE2F"/>
    <w:rsid w:val="7A38E682"/>
    <w:rsid w:val="7A3B70FF"/>
    <w:rsid w:val="7A5D6560"/>
    <w:rsid w:val="7A5DE796"/>
    <w:rsid w:val="7A7DEB60"/>
    <w:rsid w:val="7A80F42C"/>
    <w:rsid w:val="7A8610CB"/>
    <w:rsid w:val="7AADFC21"/>
    <w:rsid w:val="7AC12185"/>
    <w:rsid w:val="7AD1744C"/>
    <w:rsid w:val="7AF6314A"/>
    <w:rsid w:val="7B0623B2"/>
    <w:rsid w:val="7B2D0A99"/>
    <w:rsid w:val="7B34A67B"/>
    <w:rsid w:val="7B49D741"/>
    <w:rsid w:val="7B650280"/>
    <w:rsid w:val="7B767264"/>
    <w:rsid w:val="7B77C0FB"/>
    <w:rsid w:val="7BA9D3FD"/>
    <w:rsid w:val="7BCF9143"/>
    <w:rsid w:val="7BF1CAE9"/>
    <w:rsid w:val="7BF4BBCF"/>
    <w:rsid w:val="7BF77D5B"/>
    <w:rsid w:val="7C01EFC6"/>
    <w:rsid w:val="7C04EEF4"/>
    <w:rsid w:val="7C209EB4"/>
    <w:rsid w:val="7C34ED67"/>
    <w:rsid w:val="7C3BF18E"/>
    <w:rsid w:val="7C4068C1"/>
    <w:rsid w:val="7C41AB76"/>
    <w:rsid w:val="7C5040F7"/>
    <w:rsid w:val="7C6C8AF8"/>
    <w:rsid w:val="7C7D0A83"/>
    <w:rsid w:val="7C88950A"/>
    <w:rsid w:val="7C968B87"/>
    <w:rsid w:val="7C9C99D6"/>
    <w:rsid w:val="7CA8C62A"/>
    <w:rsid w:val="7CB8F53E"/>
    <w:rsid w:val="7CE3DD85"/>
    <w:rsid w:val="7CE6942D"/>
    <w:rsid w:val="7D1C8508"/>
    <w:rsid w:val="7D1D820B"/>
    <w:rsid w:val="7D297C11"/>
    <w:rsid w:val="7D36ADCA"/>
    <w:rsid w:val="7D4B935E"/>
    <w:rsid w:val="7D504948"/>
    <w:rsid w:val="7D5F5A5C"/>
    <w:rsid w:val="7D5F6A66"/>
    <w:rsid w:val="7D5FF5C5"/>
    <w:rsid w:val="7D72C5B4"/>
    <w:rsid w:val="7D95DC30"/>
    <w:rsid w:val="7DA2B03B"/>
    <w:rsid w:val="7DEA95D8"/>
    <w:rsid w:val="7DEF74CA"/>
    <w:rsid w:val="7DFE458B"/>
    <w:rsid w:val="7DFF79F3"/>
    <w:rsid w:val="7E108590"/>
    <w:rsid w:val="7E22E634"/>
    <w:rsid w:val="7E2DBD35"/>
    <w:rsid w:val="7E46C885"/>
    <w:rsid w:val="7E47E6CF"/>
    <w:rsid w:val="7E50818E"/>
    <w:rsid w:val="7E684FA6"/>
    <w:rsid w:val="7E6A554F"/>
    <w:rsid w:val="7E855944"/>
    <w:rsid w:val="7E9FE7F8"/>
    <w:rsid w:val="7EA6512D"/>
    <w:rsid w:val="7EB13310"/>
    <w:rsid w:val="7EC14DF4"/>
    <w:rsid w:val="7ED24161"/>
    <w:rsid w:val="7ED87C09"/>
    <w:rsid w:val="7EEAD7E2"/>
    <w:rsid w:val="7F109BAA"/>
    <w:rsid w:val="7F28C893"/>
    <w:rsid w:val="7F3CD6DA"/>
    <w:rsid w:val="7F421F5C"/>
    <w:rsid w:val="7F5406CD"/>
    <w:rsid w:val="7F5A1D7A"/>
    <w:rsid w:val="7F7171E0"/>
    <w:rsid w:val="7F8165FB"/>
    <w:rsid w:val="7F857E68"/>
    <w:rsid w:val="7FB89CBC"/>
    <w:rsid w:val="7FC723D4"/>
    <w:rsid w:val="7FCBE0FD"/>
    <w:rsid w:val="7FD0E9BF"/>
    <w:rsid w:val="7FD463B6"/>
    <w:rsid w:val="7FD6464E"/>
    <w:rsid w:val="7FD678C8"/>
    <w:rsid w:val="7FD90E99"/>
    <w:rsid w:val="7FEC9AA4"/>
    <w:rsid w:val="7FFAC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63B1"/>
  <w15:docId w15:val="{6BC0CAEA-128A-41B6-B2DD-9CC3EE7A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2"/>
        <w:lang w:val="en-US" w:eastAsia="en-US" w:bidi="ar-SA"/>
      </w:rPr>
    </w:rPrDefault>
    <w:pPrDefault>
      <w:pPr>
        <w:spacing w:after="240"/>
      </w:pPr>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locked="0" w:semiHidden="1" w:uiPriority="1" w:unhideWhenUsed="1"/>
    <w:lsdException w:name="Body Text" w:locked="0"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lsdException w:name="Salutation" w:uiPriority="14"/>
    <w:lsdException w:name="Date" w:uiPriority="14"/>
    <w:lsdException w:name="Body Text First Indent" w:uiPriority="14"/>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uiPriority="14"/>
    <w:lsdException w:name="Emphasis" w:locked="0"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1F71E9"/>
    <w:rPr>
      <w:sz w:val="24"/>
    </w:rPr>
  </w:style>
  <w:style w:type="paragraph" w:styleId="Heading1">
    <w:name w:val="heading 1"/>
    <w:basedOn w:val="Normal"/>
    <w:next w:val="Normal"/>
    <w:link w:val="Heading1Char"/>
    <w:uiPriority w:val="1"/>
    <w:qFormat/>
    <w:rsid w:val="00A965BA"/>
    <w:pPr>
      <w:pBdr>
        <w:bottom w:val="single" w:sz="36" w:space="1" w:color="4C5683"/>
      </w:pBdr>
      <w:spacing w:after="120"/>
      <w:jc w:val="right"/>
      <w:outlineLvl w:val="0"/>
    </w:pPr>
    <w:rPr>
      <w:color w:val="7C1A16"/>
      <w:sz w:val="72"/>
      <w:szCs w:val="72"/>
    </w:rPr>
  </w:style>
  <w:style w:type="paragraph" w:styleId="Heading2">
    <w:name w:val="heading 2"/>
    <w:basedOn w:val="Normal"/>
    <w:next w:val="Normal"/>
    <w:link w:val="Heading2Char"/>
    <w:uiPriority w:val="1"/>
    <w:qFormat/>
    <w:rsid w:val="009532A7"/>
    <w:pPr>
      <w:keepNext/>
      <w:keepLines/>
      <w:pageBreakBefore/>
      <w:pBdr>
        <w:top w:val="single" w:sz="18" w:space="1" w:color="4C5683"/>
      </w:pBdr>
      <w:spacing w:before="120"/>
      <w:outlineLvl w:val="1"/>
    </w:pPr>
    <w:rPr>
      <w:rFonts w:eastAsiaTheme="majorEastAsia" w:cstheme="majorBidi"/>
      <w:color w:val="7C1A16"/>
      <w:sz w:val="36"/>
      <w:szCs w:val="24"/>
    </w:rPr>
  </w:style>
  <w:style w:type="paragraph" w:styleId="Heading3">
    <w:name w:val="heading 3"/>
    <w:basedOn w:val="Normal"/>
    <w:next w:val="Normal"/>
    <w:link w:val="Heading3Char"/>
    <w:uiPriority w:val="1"/>
    <w:qFormat/>
    <w:rsid w:val="009610B4"/>
    <w:pPr>
      <w:keepNext/>
      <w:keepLines/>
      <w:spacing w:before="240"/>
      <w:outlineLvl w:val="2"/>
    </w:pPr>
    <w:rPr>
      <w:rFonts w:eastAsiaTheme="majorEastAsia" w:cstheme="majorBidi"/>
      <w:b/>
      <w:bCs/>
      <w:color w:val="4C5683"/>
      <w:sz w:val="28"/>
      <w:szCs w:val="24"/>
    </w:rPr>
  </w:style>
  <w:style w:type="paragraph" w:styleId="Heading4">
    <w:name w:val="heading 4"/>
    <w:basedOn w:val="Normal"/>
    <w:next w:val="Normal"/>
    <w:link w:val="Heading4Char"/>
    <w:uiPriority w:val="1"/>
    <w:qFormat/>
    <w:rsid w:val="00EE49B8"/>
    <w:pPr>
      <w:keepNext/>
      <w:keepLines/>
      <w:spacing w:before="240" w:after="120"/>
      <w:outlineLvl w:val="3"/>
    </w:pPr>
    <w:rPr>
      <w:rFonts w:eastAsiaTheme="majorEastAsia" w:cstheme="majorBidi"/>
      <w:b/>
      <w:bCs/>
      <w:color w:val="7C1A16"/>
      <w:sz w:val="26"/>
      <w:szCs w:val="24"/>
    </w:rPr>
  </w:style>
  <w:style w:type="paragraph" w:styleId="Heading5">
    <w:name w:val="heading 5"/>
    <w:basedOn w:val="Normal"/>
    <w:next w:val="Normal"/>
    <w:link w:val="Heading5Char"/>
    <w:uiPriority w:val="1"/>
    <w:qFormat/>
    <w:rsid w:val="00FE5C95"/>
    <w:pPr>
      <w:keepNext/>
      <w:keepLines/>
      <w:tabs>
        <w:tab w:val="left" w:pos="720"/>
      </w:tabs>
      <w:spacing w:before="120" w:after="120"/>
      <w:outlineLvl w:val="4"/>
    </w:pPr>
    <w:rPr>
      <w:rFonts w:eastAsiaTheme="majorEastAsia" w:cstheme="majorBidi"/>
      <w:color w:val="4C568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ED49F0"/>
    <w:rPr>
      <w:rFonts w:ascii="Calibri" w:eastAsiaTheme="majorEastAsia" w:hAnsi="Calibri" w:cstheme="majorBidi"/>
      <w:color w:val="4C5683"/>
      <w:sz w:val="24"/>
      <w:szCs w:val="24"/>
    </w:rPr>
  </w:style>
  <w:style w:type="paragraph" w:styleId="BodyText">
    <w:name w:val="Body Text"/>
    <w:basedOn w:val="Normal"/>
    <w:link w:val="BodyTextChar"/>
    <w:uiPriority w:val="99"/>
    <w:semiHidden/>
    <w:unhideWhenUsed/>
    <w:lock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table" w:customStyle="1" w:styleId="PATable">
    <w:name w:val="PA Table"/>
    <w:basedOn w:val="TableNormal"/>
    <w:uiPriority w:val="99"/>
    <w:locked/>
    <w:rsid w:val="00D0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60" w:beforeAutospacing="0" w:afterLines="0" w:after="60" w:afterAutospacing="0" w:line="240" w:lineRule="auto"/>
        <w:contextualSpacing w:val="0"/>
        <w:jc w:val="center"/>
      </w:pPr>
      <w:rPr>
        <w:rFonts w:ascii="Calibri" w:hAnsi="Calibri"/>
        <w:b/>
        <w:i w:val="0"/>
        <w:color w:val="FFFFFF" w:themeColor="background1"/>
      </w:rPr>
      <w:tblPr/>
      <w:trPr>
        <w:cantSplit/>
        <w:tblHeader/>
      </w:trPr>
      <w:tcPr>
        <w:shd w:val="clear" w:color="auto" w:fill="4C5683"/>
      </w:tcPr>
    </w:tblStylePr>
  </w:style>
  <w:style w:type="character" w:customStyle="1" w:styleId="Heading1Char">
    <w:name w:val="Heading 1 Char"/>
    <w:basedOn w:val="DefaultParagraphFont"/>
    <w:link w:val="Heading1"/>
    <w:uiPriority w:val="1"/>
    <w:rsid w:val="00ED49F0"/>
    <w:rPr>
      <w:rFonts w:asciiTheme="minorHAnsi" w:hAnsiTheme="minorHAnsi"/>
      <w:color w:val="7C1A16"/>
      <w:sz w:val="72"/>
      <w:szCs w:val="72"/>
    </w:rPr>
  </w:style>
  <w:style w:type="character" w:customStyle="1" w:styleId="Heading3Char">
    <w:name w:val="Heading 3 Char"/>
    <w:basedOn w:val="DefaultParagraphFont"/>
    <w:link w:val="Heading3"/>
    <w:uiPriority w:val="1"/>
    <w:rsid w:val="00ED49F0"/>
    <w:rPr>
      <w:rFonts w:ascii="Calibri" w:eastAsiaTheme="majorEastAsia" w:hAnsi="Calibri" w:cstheme="majorBidi"/>
      <w:b/>
      <w:bCs/>
      <w:color w:val="4C5683"/>
      <w:sz w:val="28"/>
      <w:szCs w:val="24"/>
    </w:rPr>
  </w:style>
  <w:style w:type="numbering" w:customStyle="1" w:styleId="BulletedList">
    <w:name w:val="Bulleted List"/>
    <w:basedOn w:val="NoList"/>
    <w:uiPriority w:val="99"/>
    <w:locked/>
    <w:rsid w:val="00971319"/>
  </w:style>
  <w:style w:type="character" w:styleId="CommentReference">
    <w:name w:val="annotation reference"/>
    <w:basedOn w:val="DefaultParagraphFont"/>
    <w:uiPriority w:val="99"/>
    <w:rsid w:val="00971319"/>
    <w:rPr>
      <w:sz w:val="16"/>
      <w:szCs w:val="16"/>
    </w:rPr>
  </w:style>
  <w:style w:type="paragraph" w:styleId="CommentText">
    <w:name w:val="annotation text"/>
    <w:basedOn w:val="Normal"/>
    <w:link w:val="CommentTextChar"/>
    <w:uiPriority w:val="99"/>
    <w:rsid w:val="00971319"/>
    <w:rPr>
      <w:sz w:val="20"/>
      <w:szCs w:val="20"/>
    </w:rPr>
  </w:style>
  <w:style w:type="character" w:customStyle="1" w:styleId="CommentTextChar">
    <w:name w:val="Comment Text Char"/>
    <w:basedOn w:val="DefaultParagraphFont"/>
    <w:link w:val="CommentText"/>
    <w:uiPriority w:val="99"/>
    <w:rsid w:val="00971319"/>
    <w:rPr>
      <w:rFonts w:asciiTheme="minorHAnsi" w:hAnsiTheme="minorHAnsi"/>
      <w:sz w:val="20"/>
      <w:szCs w:val="20"/>
    </w:rPr>
  </w:style>
  <w:style w:type="paragraph" w:styleId="CommentSubject">
    <w:name w:val="annotation subject"/>
    <w:basedOn w:val="CommentText"/>
    <w:next w:val="CommentText"/>
    <w:link w:val="CommentSubjectChar"/>
    <w:uiPriority w:val="14"/>
    <w:rsid w:val="00971319"/>
    <w:rPr>
      <w:b/>
      <w:bCs/>
    </w:rPr>
  </w:style>
  <w:style w:type="character" w:customStyle="1" w:styleId="CommentSubjectChar">
    <w:name w:val="Comment Subject Char"/>
    <w:basedOn w:val="CommentTextChar"/>
    <w:link w:val="CommentSubject"/>
    <w:uiPriority w:val="14"/>
    <w:rsid w:val="002C431B"/>
    <w:rPr>
      <w:rFonts w:asciiTheme="minorHAnsi" w:hAnsiTheme="minorHAnsi"/>
      <w:b/>
      <w:bCs/>
      <w:sz w:val="20"/>
      <w:szCs w:val="20"/>
    </w:rPr>
  </w:style>
  <w:style w:type="character" w:styleId="EndnoteReference">
    <w:name w:val="endnote reference"/>
    <w:basedOn w:val="DefaultParagraphFont"/>
    <w:uiPriority w:val="14"/>
    <w:unhideWhenUsed/>
    <w:rsid w:val="00971319"/>
    <w:rPr>
      <w:vertAlign w:val="superscript"/>
    </w:rPr>
  </w:style>
  <w:style w:type="paragraph" w:styleId="EndnoteText">
    <w:name w:val="endnote text"/>
    <w:basedOn w:val="Normal"/>
    <w:link w:val="EndnoteTextChar"/>
    <w:uiPriority w:val="14"/>
    <w:unhideWhenUsed/>
    <w:rsid w:val="00971319"/>
    <w:rPr>
      <w:sz w:val="20"/>
      <w:szCs w:val="20"/>
    </w:rPr>
  </w:style>
  <w:style w:type="character" w:customStyle="1" w:styleId="EndnoteTextChar">
    <w:name w:val="Endnote Text Char"/>
    <w:basedOn w:val="DefaultParagraphFont"/>
    <w:link w:val="EndnoteText"/>
    <w:uiPriority w:val="14"/>
    <w:rsid w:val="002C431B"/>
    <w:rPr>
      <w:rFonts w:asciiTheme="minorHAnsi" w:hAnsiTheme="minorHAnsi"/>
      <w:sz w:val="20"/>
      <w:szCs w:val="20"/>
    </w:rPr>
  </w:style>
  <w:style w:type="character" w:styleId="FollowedHyperlink">
    <w:name w:val="FollowedHyperlink"/>
    <w:basedOn w:val="DefaultParagraphFont"/>
    <w:semiHidden/>
    <w:unhideWhenUsed/>
    <w:lock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2C431B"/>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uiPriority w:val="1"/>
    <w:rsid w:val="009532A7"/>
    <w:rPr>
      <w:rFonts w:eastAsiaTheme="majorEastAsia" w:cstheme="majorBidi"/>
      <w:color w:val="7C1A16"/>
      <w:sz w:val="36"/>
      <w:szCs w:val="24"/>
    </w:rPr>
  </w:style>
  <w:style w:type="paragraph" w:customStyle="1" w:styleId="TextBox">
    <w:name w:val="Text Box"/>
    <w:basedOn w:val="Normal"/>
    <w:uiPriority w:val="14"/>
    <w:qFormat/>
    <w:rsid w:val="00B4222C"/>
    <w:pPr>
      <w:pBdr>
        <w:top w:val="thinThickThinSmallGap" w:sz="24" w:space="8" w:color="4C5683"/>
        <w:left w:val="thinThickThinSmallGap" w:sz="24" w:space="8" w:color="4C5683"/>
        <w:bottom w:val="thinThickThinSmallGap" w:sz="24" w:space="8" w:color="4C5683"/>
        <w:right w:val="thinThickThinSmallGap" w:sz="24" w:space="8" w:color="4C5683"/>
      </w:pBdr>
      <w:shd w:val="clear" w:color="auto" w:fill="E2DCE9"/>
      <w:spacing w:before="120" w:after="120"/>
      <w:ind w:left="288" w:right="288"/>
      <w:mirrorIndents/>
    </w:pPr>
  </w:style>
  <w:style w:type="character" w:styleId="Hyperlink">
    <w:name w:val="Hyperlink"/>
    <w:basedOn w:val="DefaultParagraphFont"/>
    <w:uiPriority w:val="99"/>
    <w:unhideWhenUsed/>
    <w:rsid w:val="00971319"/>
    <w:rPr>
      <w:color w:val="0563C1" w:themeColor="hyperlink"/>
      <w:u w:val="single"/>
    </w:rPr>
  </w:style>
  <w:style w:type="table" w:styleId="TableGrid">
    <w:name w:val="Table Grid"/>
    <w:basedOn w:val="TableNormal"/>
    <w:uiPriority w:val="39"/>
    <w:locked/>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8750D"/>
    <w:pPr>
      <w:tabs>
        <w:tab w:val="right" w:leader="dot" w:pos="9350"/>
      </w:tabs>
      <w:spacing w:before="120" w:after="0"/>
    </w:pPr>
    <w:rPr>
      <w:b/>
      <w:color w:val="7C1A16"/>
    </w:rPr>
  </w:style>
  <w:style w:type="paragraph" w:styleId="TOC2">
    <w:name w:val="toc 2"/>
    <w:basedOn w:val="Normal"/>
    <w:next w:val="Normal"/>
    <w:autoRedefine/>
    <w:uiPriority w:val="39"/>
    <w:unhideWhenUsed/>
    <w:rsid w:val="00C00909"/>
    <w:pPr>
      <w:tabs>
        <w:tab w:val="right" w:leader="dot" w:pos="9350"/>
      </w:tabs>
      <w:spacing w:before="40" w:after="0"/>
      <w:ind w:left="245"/>
    </w:pPr>
    <w:rPr>
      <w:b/>
      <w:color w:val="4C5683"/>
    </w:rPr>
  </w:style>
  <w:style w:type="paragraph" w:styleId="TOC3">
    <w:name w:val="toc 3"/>
    <w:basedOn w:val="Normal"/>
    <w:next w:val="Normal"/>
    <w:autoRedefine/>
    <w:uiPriority w:val="39"/>
    <w:unhideWhenUsed/>
    <w:rsid w:val="003A557F"/>
    <w:pPr>
      <w:tabs>
        <w:tab w:val="right" w:leader="dot" w:pos="9350"/>
      </w:tabs>
      <w:spacing w:after="0"/>
      <w:ind w:left="475"/>
    </w:pPr>
    <w:rPr>
      <w:noProof/>
      <w:color w:val="7C1A16"/>
    </w:rPr>
  </w:style>
  <w:style w:type="paragraph" w:styleId="TOCHeading">
    <w:name w:val="TOC Heading"/>
    <w:basedOn w:val="Heading1"/>
    <w:next w:val="Normal"/>
    <w:uiPriority w:val="39"/>
    <w:unhideWhenUsed/>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styleId="TOC4">
    <w:name w:val="toc 4"/>
    <w:basedOn w:val="Normal"/>
    <w:next w:val="Normal"/>
    <w:autoRedefine/>
    <w:uiPriority w:val="39"/>
    <w:unhideWhenUsed/>
    <w:rsid w:val="003A557F"/>
    <w:pPr>
      <w:spacing w:after="0"/>
      <w:ind w:left="662"/>
    </w:pPr>
  </w:style>
  <w:style w:type="paragraph" w:customStyle="1" w:styleId="NumberedList">
    <w:name w:val="Numbered List"/>
    <w:basedOn w:val="Normal"/>
    <w:link w:val="NumberedListChar"/>
    <w:uiPriority w:val="9"/>
    <w:qFormat/>
    <w:rsid w:val="009644B8"/>
    <w:pPr>
      <w:spacing w:after="120"/>
    </w:pPr>
  </w:style>
  <w:style w:type="numbering" w:customStyle="1" w:styleId="Style1">
    <w:name w:val="Style1"/>
    <w:uiPriority w:val="99"/>
    <w:locked/>
    <w:rsid w:val="003B5A82"/>
  </w:style>
  <w:style w:type="paragraph" w:styleId="DocumentMap">
    <w:name w:val="Document Map"/>
    <w:basedOn w:val="Normal"/>
    <w:link w:val="DocumentMapChar"/>
    <w:semiHidden/>
    <w:unhideWhenUsed/>
    <w:locked/>
    <w:rsid w:val="001A2D77"/>
    <w:pPr>
      <w:spacing w:after="0"/>
    </w:pPr>
    <w:rPr>
      <w:rFonts w:ascii="Times New Roman" w:hAnsi="Times New Roman" w:cs="Times New Roman"/>
      <w:szCs w:val="24"/>
    </w:rPr>
  </w:style>
  <w:style w:type="character" w:customStyle="1" w:styleId="DocumentMapChar">
    <w:name w:val="Document Map Char"/>
    <w:basedOn w:val="DefaultParagraphFont"/>
    <w:link w:val="DocumentMap"/>
    <w:semiHidden/>
    <w:rsid w:val="001A2D77"/>
    <w:rPr>
      <w:rFonts w:ascii="Times New Roman" w:hAnsi="Times New Roman" w:cs="Times New Roman"/>
      <w:sz w:val="24"/>
      <w:szCs w:val="24"/>
    </w:rPr>
  </w:style>
  <w:style w:type="paragraph" w:styleId="Caption">
    <w:name w:val="caption"/>
    <w:basedOn w:val="Normal"/>
    <w:next w:val="Normal"/>
    <w:uiPriority w:val="14"/>
    <w:unhideWhenUsed/>
    <w:rsid w:val="00DA6B22"/>
    <w:pPr>
      <w:spacing w:after="200"/>
    </w:pPr>
    <w:rPr>
      <w:i/>
      <w:iCs/>
      <w:color w:val="44546A" w:themeColor="text2"/>
      <w:sz w:val="18"/>
      <w:szCs w:val="18"/>
    </w:rPr>
  </w:style>
  <w:style w:type="character" w:styleId="Emphasis">
    <w:name w:val="Emphasis"/>
    <w:basedOn w:val="DefaultParagraphFont"/>
    <w:uiPriority w:val="20"/>
    <w:rsid w:val="00F11ED9"/>
    <w:rPr>
      <w:i/>
      <w:iCs/>
    </w:rPr>
  </w:style>
  <w:style w:type="paragraph" w:customStyle="1" w:styleId="DiamondList">
    <w:name w:val="Diamond List"/>
    <w:basedOn w:val="Normal"/>
    <w:link w:val="DiamondListChar"/>
    <w:uiPriority w:val="9"/>
    <w:qFormat/>
    <w:rsid w:val="003A557F"/>
    <w:pPr>
      <w:numPr>
        <w:numId w:val="3"/>
      </w:numPr>
      <w:spacing w:after="120"/>
    </w:pPr>
    <w:rPr>
      <w:bCs/>
    </w:rPr>
  </w:style>
  <w:style w:type="character" w:customStyle="1" w:styleId="UnresolvedMention1">
    <w:name w:val="Unresolved Mention1"/>
    <w:basedOn w:val="DefaultParagraphFont"/>
    <w:uiPriority w:val="99"/>
    <w:semiHidden/>
    <w:unhideWhenUsed/>
    <w:locked/>
    <w:rsid w:val="003032A8"/>
    <w:rPr>
      <w:color w:val="808080"/>
      <w:shd w:val="clear" w:color="auto" w:fill="E6E6E6"/>
    </w:rPr>
  </w:style>
  <w:style w:type="character" w:customStyle="1" w:styleId="UnresolvedMention2">
    <w:name w:val="Unresolved Mention2"/>
    <w:basedOn w:val="DefaultParagraphFont"/>
    <w:uiPriority w:val="99"/>
    <w:semiHidden/>
    <w:unhideWhenUsed/>
    <w:locked/>
    <w:rsid w:val="009D2A1A"/>
    <w:rPr>
      <w:color w:val="605E5C"/>
      <w:shd w:val="clear" w:color="auto" w:fill="E1DFDD"/>
    </w:rPr>
  </w:style>
  <w:style w:type="character" w:customStyle="1" w:styleId="UnresolvedMention3">
    <w:name w:val="Unresolved Mention3"/>
    <w:basedOn w:val="DefaultParagraphFont"/>
    <w:uiPriority w:val="99"/>
    <w:semiHidden/>
    <w:unhideWhenUsed/>
    <w:locked/>
    <w:rsid w:val="00D53C92"/>
    <w:rPr>
      <w:color w:val="605E5C"/>
      <w:shd w:val="clear" w:color="auto" w:fill="E1DFDD"/>
    </w:rPr>
  </w:style>
  <w:style w:type="character" w:styleId="UnresolvedMention">
    <w:name w:val="Unresolved Mention"/>
    <w:basedOn w:val="DefaultParagraphFont"/>
    <w:uiPriority w:val="99"/>
    <w:semiHidden/>
    <w:unhideWhenUsed/>
    <w:locked/>
    <w:rsid w:val="00FF1F0D"/>
    <w:rPr>
      <w:color w:val="605E5C"/>
      <w:shd w:val="clear" w:color="auto" w:fill="E1DFDD"/>
    </w:rPr>
  </w:style>
  <w:style w:type="character" w:customStyle="1" w:styleId="superscript">
    <w:name w:val="superscript"/>
    <w:basedOn w:val="DefaultParagraphFont"/>
    <w:uiPriority w:val="14"/>
    <w:rsid w:val="009A2684"/>
  </w:style>
  <w:style w:type="paragraph" w:customStyle="1" w:styleId="Default">
    <w:name w:val="Default"/>
    <w:uiPriority w:val="14"/>
    <w:rsid w:val="009644B8"/>
    <w:pPr>
      <w:autoSpaceDE w:val="0"/>
      <w:autoSpaceDN w:val="0"/>
      <w:adjustRightInd w:val="0"/>
    </w:pPr>
    <w:rPr>
      <w:rFonts w:cs="Calibri"/>
      <w:color w:val="000000"/>
      <w:szCs w:val="24"/>
    </w:rPr>
  </w:style>
  <w:style w:type="character" w:customStyle="1" w:styleId="Heading4Char">
    <w:name w:val="Heading 4 Char"/>
    <w:basedOn w:val="DefaultParagraphFont"/>
    <w:link w:val="Heading4"/>
    <w:uiPriority w:val="1"/>
    <w:rsid w:val="00ED49F0"/>
    <w:rPr>
      <w:rFonts w:asciiTheme="minorHAnsi" w:eastAsiaTheme="majorEastAsia" w:hAnsiTheme="minorHAnsi" w:cstheme="majorBidi"/>
      <w:b/>
      <w:bCs/>
      <w:color w:val="7C1A16"/>
      <w:sz w:val="26"/>
      <w:szCs w:val="24"/>
    </w:rPr>
  </w:style>
  <w:style w:type="paragraph" w:customStyle="1" w:styleId="BorderedTitle">
    <w:name w:val="Bordered: Title"/>
    <w:basedOn w:val="Normal"/>
    <w:link w:val="BorderedTitleChar"/>
    <w:uiPriority w:val="4"/>
    <w:qFormat/>
    <w:rsid w:val="000D1E20"/>
    <w:pPr>
      <w:pBdr>
        <w:top w:val="single" w:sz="4" w:space="4" w:color="auto"/>
        <w:left w:val="single" w:sz="4" w:space="4" w:color="auto"/>
        <w:bottom w:val="single" w:sz="4" w:space="4" w:color="auto"/>
        <w:right w:val="single" w:sz="4" w:space="4" w:color="auto"/>
      </w:pBdr>
      <w:shd w:val="clear" w:color="auto" w:fill="4C5683"/>
      <w:spacing w:before="60" w:after="60"/>
      <w:jc w:val="center"/>
    </w:pPr>
    <w:rPr>
      <w:rFonts w:eastAsia="Calibri"/>
      <w:b/>
      <w:bCs/>
      <w:color w:val="FFFFFF" w:themeColor="background1"/>
    </w:rPr>
  </w:style>
  <w:style w:type="character" w:customStyle="1" w:styleId="BorderedTitleChar">
    <w:name w:val="Bordered: Title Char"/>
    <w:basedOn w:val="DefaultParagraphFont"/>
    <w:link w:val="BorderedTitle"/>
    <w:uiPriority w:val="4"/>
    <w:rsid w:val="000D1E20"/>
    <w:rPr>
      <w:rFonts w:eastAsia="Calibri"/>
      <w:b/>
      <w:bCs/>
      <w:color w:val="FFFFFF" w:themeColor="background1"/>
      <w:shd w:val="clear" w:color="auto" w:fill="4C5683"/>
    </w:rPr>
  </w:style>
  <w:style w:type="character" w:customStyle="1" w:styleId="NumberedListChar">
    <w:name w:val="Numbered List Char"/>
    <w:basedOn w:val="DefaultParagraphFont"/>
    <w:link w:val="NumberedList"/>
    <w:uiPriority w:val="9"/>
    <w:rsid w:val="009644B8"/>
    <w:rPr>
      <w:sz w:val="24"/>
    </w:rPr>
  </w:style>
  <w:style w:type="paragraph" w:customStyle="1" w:styleId="CircleList">
    <w:name w:val="Circle List"/>
    <w:basedOn w:val="Normal"/>
    <w:link w:val="CircleListChar"/>
    <w:uiPriority w:val="9"/>
    <w:qFormat/>
    <w:rsid w:val="00AC7DFC"/>
    <w:pPr>
      <w:numPr>
        <w:numId w:val="1"/>
      </w:numPr>
      <w:spacing w:before="60" w:after="60"/>
    </w:pPr>
    <w:rPr>
      <w:rFonts w:eastAsia="Calibri"/>
      <w:szCs w:val="20"/>
    </w:rPr>
  </w:style>
  <w:style w:type="character" w:customStyle="1" w:styleId="DiamondListChar">
    <w:name w:val="Diamond List Char"/>
    <w:basedOn w:val="DefaultParagraphFont"/>
    <w:link w:val="DiamondList"/>
    <w:uiPriority w:val="9"/>
    <w:rsid w:val="003A557F"/>
    <w:rPr>
      <w:bCs/>
      <w:sz w:val="24"/>
    </w:rPr>
  </w:style>
  <w:style w:type="character" w:customStyle="1" w:styleId="CircleListChar">
    <w:name w:val="Circle List Char"/>
    <w:basedOn w:val="DefaultParagraphFont"/>
    <w:link w:val="CircleList"/>
    <w:uiPriority w:val="9"/>
    <w:rsid w:val="00AC7DFC"/>
    <w:rPr>
      <w:rFonts w:eastAsia="Calibri"/>
      <w:sz w:val="24"/>
      <w:szCs w:val="20"/>
    </w:rPr>
  </w:style>
  <w:style w:type="table" w:customStyle="1" w:styleId="TableGrid1">
    <w:name w:val="Table Grid1"/>
    <w:basedOn w:val="TableNormal"/>
    <w:next w:val="TableGrid"/>
    <w:uiPriority w:val="39"/>
    <w:locked/>
    <w:rsid w:val="00092206"/>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A557F"/>
    <w:pPr>
      <w:spacing w:after="0"/>
      <w:ind w:left="878"/>
    </w:pPr>
  </w:style>
  <w:style w:type="paragraph" w:styleId="TOC6">
    <w:name w:val="toc 6"/>
    <w:basedOn w:val="Normal"/>
    <w:next w:val="Normal"/>
    <w:autoRedefine/>
    <w:uiPriority w:val="39"/>
    <w:unhideWhenUsed/>
    <w:rsid w:val="00281582"/>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81582"/>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281582"/>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81582"/>
    <w:pPr>
      <w:spacing w:after="100" w:line="259" w:lineRule="auto"/>
      <w:ind w:left="1760"/>
    </w:pPr>
    <w:rPr>
      <w:rFonts w:asciiTheme="minorHAnsi" w:eastAsiaTheme="minorEastAsia" w:hAnsiTheme="minorHAnsi" w:cstheme="minorBidi"/>
      <w:sz w:val="22"/>
    </w:rPr>
  </w:style>
  <w:style w:type="paragraph" w:styleId="ListParagraph">
    <w:name w:val="List Paragraph"/>
    <w:aliases w:val="Lettered List"/>
    <w:basedOn w:val="Normal"/>
    <w:uiPriority w:val="34"/>
    <w:qFormat/>
    <w:rsid w:val="00E718BE"/>
    <w:pPr>
      <w:ind w:left="720"/>
      <w:contextualSpacing/>
    </w:pPr>
  </w:style>
  <w:style w:type="paragraph" w:customStyle="1" w:styleId="LetteredListLevel1">
    <w:name w:val="Lettered List Level 1"/>
    <w:basedOn w:val="Normal"/>
    <w:rsid w:val="00ED42D4"/>
    <w:pPr>
      <w:spacing w:after="120"/>
    </w:pPr>
    <w:rPr>
      <w:rFonts w:asciiTheme="minorHAnsi" w:hAnsiTheme="minorHAnsi"/>
    </w:rPr>
  </w:style>
  <w:style w:type="numbering" w:customStyle="1" w:styleId="LetteredList-Multilevel">
    <w:name w:val="Lettered List - Multilevel"/>
    <w:uiPriority w:val="99"/>
    <w:rsid w:val="00E718BE"/>
    <w:pPr>
      <w:numPr>
        <w:numId w:val="4"/>
      </w:numPr>
    </w:pPr>
  </w:style>
  <w:style w:type="paragraph" w:customStyle="1" w:styleId="LetteredListLevel2">
    <w:name w:val="Lettered List Level 2"/>
    <w:basedOn w:val="LetteredListLevel1"/>
    <w:rsid w:val="00147ED8"/>
    <w:pPr>
      <w:ind w:left="1440"/>
    </w:pPr>
  </w:style>
  <w:style w:type="paragraph" w:customStyle="1" w:styleId="Normal1">
    <w:name w:val="Normal1"/>
    <w:rsid w:val="00B81073"/>
    <w:pPr>
      <w:pBdr>
        <w:top w:val="nil"/>
        <w:left w:val="nil"/>
        <w:bottom w:val="nil"/>
        <w:right w:val="nil"/>
        <w:between w:val="nil"/>
      </w:pBdr>
    </w:pPr>
    <w:rPr>
      <w:rFonts w:eastAsia="Calibri" w:cs="Calibri"/>
      <w:color w:val="000000"/>
      <w:sz w:val="24"/>
      <w:szCs w:val="24"/>
    </w:rPr>
  </w:style>
  <w:style w:type="character" w:customStyle="1" w:styleId="thspan">
    <w:name w:val="thspan"/>
    <w:basedOn w:val="DefaultParagraphFont"/>
    <w:rsid w:val="00B81073"/>
  </w:style>
  <w:style w:type="character" w:customStyle="1" w:styleId="one-click">
    <w:name w:val="one-click"/>
    <w:basedOn w:val="DefaultParagraphFont"/>
    <w:rsid w:val="00B81073"/>
  </w:style>
  <w:style w:type="character" w:customStyle="1" w:styleId="gmaildefault">
    <w:name w:val="gmail_default"/>
    <w:basedOn w:val="DefaultParagraphFont"/>
    <w:rsid w:val="00B81073"/>
  </w:style>
  <w:style w:type="character" w:customStyle="1" w:styleId="normaltextrun">
    <w:name w:val="normaltextrun"/>
    <w:basedOn w:val="DefaultParagraphFont"/>
    <w:rsid w:val="00B81073"/>
  </w:style>
  <w:style w:type="character" w:customStyle="1" w:styleId="eop">
    <w:name w:val="eop"/>
    <w:basedOn w:val="DefaultParagraphFont"/>
    <w:rsid w:val="00B81073"/>
  </w:style>
  <w:style w:type="character" w:customStyle="1" w:styleId="apple-converted-space">
    <w:name w:val="apple-converted-space"/>
    <w:basedOn w:val="DefaultParagraphFont"/>
    <w:rsid w:val="00B81073"/>
  </w:style>
  <w:style w:type="character" w:customStyle="1" w:styleId="xapple-converted-space">
    <w:name w:val="x_apple-converted-space"/>
    <w:basedOn w:val="DefaultParagraphFont"/>
    <w:rsid w:val="00B8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458">
      <w:bodyDiv w:val="1"/>
      <w:marLeft w:val="0"/>
      <w:marRight w:val="0"/>
      <w:marTop w:val="0"/>
      <w:marBottom w:val="0"/>
      <w:divBdr>
        <w:top w:val="none" w:sz="0" w:space="0" w:color="auto"/>
        <w:left w:val="none" w:sz="0" w:space="0" w:color="auto"/>
        <w:bottom w:val="none" w:sz="0" w:space="0" w:color="auto"/>
        <w:right w:val="none" w:sz="0" w:space="0" w:color="auto"/>
      </w:divBdr>
      <w:divsChild>
        <w:div w:id="409085498">
          <w:marLeft w:val="0"/>
          <w:marRight w:val="0"/>
          <w:marTop w:val="0"/>
          <w:marBottom w:val="0"/>
          <w:divBdr>
            <w:top w:val="none" w:sz="0" w:space="0" w:color="auto"/>
            <w:left w:val="none" w:sz="0" w:space="0" w:color="auto"/>
            <w:bottom w:val="none" w:sz="0" w:space="0" w:color="auto"/>
            <w:right w:val="none" w:sz="0" w:space="0" w:color="auto"/>
          </w:divBdr>
        </w:div>
      </w:divsChild>
    </w:div>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76901450">
      <w:bodyDiv w:val="1"/>
      <w:marLeft w:val="0"/>
      <w:marRight w:val="0"/>
      <w:marTop w:val="0"/>
      <w:marBottom w:val="0"/>
      <w:divBdr>
        <w:top w:val="none" w:sz="0" w:space="0" w:color="auto"/>
        <w:left w:val="none" w:sz="0" w:space="0" w:color="auto"/>
        <w:bottom w:val="none" w:sz="0" w:space="0" w:color="auto"/>
        <w:right w:val="none" w:sz="0" w:space="0" w:color="auto"/>
      </w:divBdr>
    </w:div>
    <w:div w:id="110713131">
      <w:bodyDiv w:val="1"/>
      <w:marLeft w:val="0"/>
      <w:marRight w:val="0"/>
      <w:marTop w:val="0"/>
      <w:marBottom w:val="0"/>
      <w:divBdr>
        <w:top w:val="none" w:sz="0" w:space="0" w:color="auto"/>
        <w:left w:val="none" w:sz="0" w:space="0" w:color="auto"/>
        <w:bottom w:val="none" w:sz="0" w:space="0" w:color="auto"/>
        <w:right w:val="none" w:sz="0" w:space="0" w:color="auto"/>
      </w:divBdr>
    </w:div>
    <w:div w:id="117577627">
      <w:bodyDiv w:val="1"/>
      <w:marLeft w:val="0"/>
      <w:marRight w:val="0"/>
      <w:marTop w:val="0"/>
      <w:marBottom w:val="0"/>
      <w:divBdr>
        <w:top w:val="none" w:sz="0" w:space="0" w:color="auto"/>
        <w:left w:val="none" w:sz="0" w:space="0" w:color="auto"/>
        <w:bottom w:val="none" w:sz="0" w:space="0" w:color="auto"/>
        <w:right w:val="none" w:sz="0" w:space="0" w:color="auto"/>
      </w:divBdr>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229507914">
      <w:bodyDiv w:val="1"/>
      <w:marLeft w:val="0"/>
      <w:marRight w:val="0"/>
      <w:marTop w:val="0"/>
      <w:marBottom w:val="0"/>
      <w:divBdr>
        <w:top w:val="none" w:sz="0" w:space="0" w:color="auto"/>
        <w:left w:val="none" w:sz="0" w:space="0" w:color="auto"/>
        <w:bottom w:val="none" w:sz="0" w:space="0" w:color="auto"/>
        <w:right w:val="none" w:sz="0" w:space="0" w:color="auto"/>
      </w:divBdr>
    </w:div>
    <w:div w:id="475604954">
      <w:bodyDiv w:val="1"/>
      <w:marLeft w:val="0"/>
      <w:marRight w:val="0"/>
      <w:marTop w:val="0"/>
      <w:marBottom w:val="0"/>
      <w:divBdr>
        <w:top w:val="none" w:sz="0" w:space="0" w:color="auto"/>
        <w:left w:val="none" w:sz="0" w:space="0" w:color="auto"/>
        <w:bottom w:val="none" w:sz="0" w:space="0" w:color="auto"/>
        <w:right w:val="none" w:sz="0" w:space="0" w:color="auto"/>
      </w:divBdr>
    </w:div>
    <w:div w:id="610553783">
      <w:bodyDiv w:val="1"/>
      <w:marLeft w:val="0"/>
      <w:marRight w:val="0"/>
      <w:marTop w:val="0"/>
      <w:marBottom w:val="0"/>
      <w:divBdr>
        <w:top w:val="none" w:sz="0" w:space="0" w:color="auto"/>
        <w:left w:val="none" w:sz="0" w:space="0" w:color="auto"/>
        <w:bottom w:val="none" w:sz="0" w:space="0" w:color="auto"/>
        <w:right w:val="none" w:sz="0" w:space="0" w:color="auto"/>
      </w:divBdr>
      <w:divsChild>
        <w:div w:id="232546871">
          <w:marLeft w:val="0"/>
          <w:marRight w:val="0"/>
          <w:marTop w:val="0"/>
          <w:marBottom w:val="0"/>
          <w:divBdr>
            <w:top w:val="none" w:sz="0" w:space="0" w:color="auto"/>
            <w:left w:val="none" w:sz="0" w:space="0" w:color="auto"/>
            <w:bottom w:val="none" w:sz="0" w:space="0" w:color="auto"/>
            <w:right w:val="none" w:sz="0" w:space="0" w:color="auto"/>
          </w:divBdr>
        </w:div>
        <w:div w:id="2081903473">
          <w:marLeft w:val="0"/>
          <w:marRight w:val="0"/>
          <w:marTop w:val="0"/>
          <w:marBottom w:val="0"/>
          <w:divBdr>
            <w:top w:val="none" w:sz="0" w:space="0" w:color="auto"/>
            <w:left w:val="none" w:sz="0" w:space="0" w:color="auto"/>
            <w:bottom w:val="none" w:sz="0" w:space="0" w:color="auto"/>
            <w:right w:val="none" w:sz="0" w:space="0" w:color="auto"/>
          </w:divBdr>
        </w:div>
      </w:divsChild>
    </w:div>
    <w:div w:id="763259150">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074335">
      <w:bodyDiv w:val="1"/>
      <w:marLeft w:val="0"/>
      <w:marRight w:val="0"/>
      <w:marTop w:val="0"/>
      <w:marBottom w:val="0"/>
      <w:divBdr>
        <w:top w:val="none" w:sz="0" w:space="0" w:color="auto"/>
        <w:left w:val="none" w:sz="0" w:space="0" w:color="auto"/>
        <w:bottom w:val="none" w:sz="0" w:space="0" w:color="auto"/>
        <w:right w:val="none" w:sz="0" w:space="0" w:color="auto"/>
      </w:divBdr>
      <w:divsChild>
        <w:div w:id="1940213627">
          <w:marLeft w:val="0"/>
          <w:marRight w:val="0"/>
          <w:marTop w:val="0"/>
          <w:marBottom w:val="0"/>
          <w:divBdr>
            <w:top w:val="none" w:sz="0" w:space="0" w:color="auto"/>
            <w:left w:val="none" w:sz="0" w:space="0" w:color="auto"/>
            <w:bottom w:val="none" w:sz="0" w:space="0" w:color="auto"/>
            <w:right w:val="none" w:sz="0" w:space="0" w:color="auto"/>
          </w:divBdr>
          <w:divsChild>
            <w:div w:id="1191382287">
              <w:marLeft w:val="0"/>
              <w:marRight w:val="0"/>
              <w:marTop w:val="0"/>
              <w:marBottom w:val="0"/>
              <w:divBdr>
                <w:top w:val="none" w:sz="0" w:space="0" w:color="auto"/>
                <w:left w:val="none" w:sz="0" w:space="0" w:color="auto"/>
                <w:bottom w:val="none" w:sz="0" w:space="0" w:color="auto"/>
                <w:right w:val="none" w:sz="0" w:space="0" w:color="auto"/>
              </w:divBdr>
            </w:div>
            <w:div w:id="14848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975141868">
      <w:bodyDiv w:val="1"/>
      <w:marLeft w:val="0"/>
      <w:marRight w:val="0"/>
      <w:marTop w:val="0"/>
      <w:marBottom w:val="0"/>
      <w:divBdr>
        <w:top w:val="none" w:sz="0" w:space="0" w:color="auto"/>
        <w:left w:val="none" w:sz="0" w:space="0" w:color="auto"/>
        <w:bottom w:val="none" w:sz="0" w:space="0" w:color="auto"/>
        <w:right w:val="none" w:sz="0" w:space="0" w:color="auto"/>
      </w:divBdr>
      <w:divsChild>
        <w:div w:id="834536390">
          <w:marLeft w:val="0"/>
          <w:marRight w:val="0"/>
          <w:marTop w:val="0"/>
          <w:marBottom w:val="0"/>
          <w:divBdr>
            <w:top w:val="none" w:sz="0" w:space="0" w:color="auto"/>
            <w:left w:val="none" w:sz="0" w:space="0" w:color="auto"/>
            <w:bottom w:val="none" w:sz="0" w:space="0" w:color="auto"/>
            <w:right w:val="none" w:sz="0" w:space="0" w:color="auto"/>
          </w:divBdr>
        </w:div>
      </w:divsChild>
    </w:div>
    <w:div w:id="983041704">
      <w:bodyDiv w:val="1"/>
      <w:marLeft w:val="0"/>
      <w:marRight w:val="0"/>
      <w:marTop w:val="0"/>
      <w:marBottom w:val="0"/>
      <w:divBdr>
        <w:top w:val="none" w:sz="0" w:space="0" w:color="auto"/>
        <w:left w:val="none" w:sz="0" w:space="0" w:color="auto"/>
        <w:bottom w:val="none" w:sz="0" w:space="0" w:color="auto"/>
        <w:right w:val="none" w:sz="0" w:space="0" w:color="auto"/>
      </w:divBdr>
    </w:div>
    <w:div w:id="1003626096">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271009893">
      <w:bodyDiv w:val="1"/>
      <w:marLeft w:val="0"/>
      <w:marRight w:val="0"/>
      <w:marTop w:val="0"/>
      <w:marBottom w:val="0"/>
      <w:divBdr>
        <w:top w:val="none" w:sz="0" w:space="0" w:color="auto"/>
        <w:left w:val="none" w:sz="0" w:space="0" w:color="auto"/>
        <w:bottom w:val="none" w:sz="0" w:space="0" w:color="auto"/>
        <w:right w:val="none" w:sz="0" w:space="0" w:color="auto"/>
      </w:divBdr>
    </w:div>
    <w:div w:id="1397628654">
      <w:bodyDiv w:val="1"/>
      <w:marLeft w:val="0"/>
      <w:marRight w:val="0"/>
      <w:marTop w:val="0"/>
      <w:marBottom w:val="0"/>
      <w:divBdr>
        <w:top w:val="none" w:sz="0" w:space="0" w:color="auto"/>
        <w:left w:val="none" w:sz="0" w:space="0" w:color="auto"/>
        <w:bottom w:val="none" w:sz="0" w:space="0" w:color="auto"/>
        <w:right w:val="none" w:sz="0" w:space="0" w:color="auto"/>
      </w:divBdr>
    </w:div>
    <w:div w:id="1402293939">
      <w:bodyDiv w:val="1"/>
      <w:marLeft w:val="0"/>
      <w:marRight w:val="0"/>
      <w:marTop w:val="0"/>
      <w:marBottom w:val="0"/>
      <w:divBdr>
        <w:top w:val="none" w:sz="0" w:space="0" w:color="auto"/>
        <w:left w:val="none" w:sz="0" w:space="0" w:color="auto"/>
        <w:bottom w:val="none" w:sz="0" w:space="0" w:color="auto"/>
        <w:right w:val="none" w:sz="0" w:space="0" w:color="auto"/>
      </w:divBdr>
    </w:div>
    <w:div w:id="1405105619">
      <w:bodyDiv w:val="1"/>
      <w:marLeft w:val="0"/>
      <w:marRight w:val="0"/>
      <w:marTop w:val="0"/>
      <w:marBottom w:val="0"/>
      <w:divBdr>
        <w:top w:val="none" w:sz="0" w:space="0" w:color="auto"/>
        <w:left w:val="none" w:sz="0" w:space="0" w:color="auto"/>
        <w:bottom w:val="none" w:sz="0" w:space="0" w:color="auto"/>
        <w:right w:val="none" w:sz="0" w:space="0" w:color="auto"/>
      </w:divBdr>
      <w:divsChild>
        <w:div w:id="176161209">
          <w:marLeft w:val="0"/>
          <w:marRight w:val="0"/>
          <w:marTop w:val="0"/>
          <w:marBottom w:val="0"/>
          <w:divBdr>
            <w:top w:val="none" w:sz="0" w:space="0" w:color="auto"/>
            <w:left w:val="none" w:sz="0" w:space="0" w:color="auto"/>
            <w:bottom w:val="none" w:sz="0" w:space="0" w:color="auto"/>
            <w:right w:val="none" w:sz="0" w:space="0" w:color="auto"/>
          </w:divBdr>
        </w:div>
        <w:div w:id="492717300">
          <w:marLeft w:val="0"/>
          <w:marRight w:val="0"/>
          <w:marTop w:val="0"/>
          <w:marBottom w:val="0"/>
          <w:divBdr>
            <w:top w:val="none" w:sz="0" w:space="0" w:color="auto"/>
            <w:left w:val="none" w:sz="0" w:space="0" w:color="auto"/>
            <w:bottom w:val="none" w:sz="0" w:space="0" w:color="auto"/>
            <w:right w:val="none" w:sz="0" w:space="0" w:color="auto"/>
          </w:divBdr>
        </w:div>
        <w:div w:id="774177533">
          <w:marLeft w:val="0"/>
          <w:marRight w:val="0"/>
          <w:marTop w:val="0"/>
          <w:marBottom w:val="0"/>
          <w:divBdr>
            <w:top w:val="none" w:sz="0" w:space="0" w:color="auto"/>
            <w:left w:val="none" w:sz="0" w:space="0" w:color="auto"/>
            <w:bottom w:val="none" w:sz="0" w:space="0" w:color="auto"/>
            <w:right w:val="none" w:sz="0" w:space="0" w:color="auto"/>
          </w:divBdr>
        </w:div>
      </w:divsChild>
    </w:div>
    <w:div w:id="1412046883">
      <w:bodyDiv w:val="1"/>
      <w:marLeft w:val="0"/>
      <w:marRight w:val="0"/>
      <w:marTop w:val="0"/>
      <w:marBottom w:val="0"/>
      <w:divBdr>
        <w:top w:val="none" w:sz="0" w:space="0" w:color="auto"/>
        <w:left w:val="none" w:sz="0" w:space="0" w:color="auto"/>
        <w:bottom w:val="none" w:sz="0" w:space="0" w:color="auto"/>
        <w:right w:val="none" w:sz="0" w:space="0" w:color="auto"/>
      </w:divBdr>
      <w:divsChild>
        <w:div w:id="11342358">
          <w:marLeft w:val="0"/>
          <w:marRight w:val="0"/>
          <w:marTop w:val="0"/>
          <w:marBottom w:val="0"/>
          <w:divBdr>
            <w:top w:val="none" w:sz="0" w:space="0" w:color="auto"/>
            <w:left w:val="none" w:sz="0" w:space="0" w:color="auto"/>
            <w:bottom w:val="none" w:sz="0" w:space="0" w:color="auto"/>
            <w:right w:val="none" w:sz="0" w:space="0" w:color="auto"/>
          </w:divBdr>
        </w:div>
        <w:div w:id="107239837">
          <w:marLeft w:val="0"/>
          <w:marRight w:val="0"/>
          <w:marTop w:val="0"/>
          <w:marBottom w:val="0"/>
          <w:divBdr>
            <w:top w:val="none" w:sz="0" w:space="0" w:color="auto"/>
            <w:left w:val="none" w:sz="0" w:space="0" w:color="auto"/>
            <w:bottom w:val="none" w:sz="0" w:space="0" w:color="auto"/>
            <w:right w:val="none" w:sz="0" w:space="0" w:color="auto"/>
          </w:divBdr>
        </w:div>
        <w:div w:id="203448951">
          <w:marLeft w:val="0"/>
          <w:marRight w:val="0"/>
          <w:marTop w:val="0"/>
          <w:marBottom w:val="0"/>
          <w:divBdr>
            <w:top w:val="none" w:sz="0" w:space="0" w:color="auto"/>
            <w:left w:val="none" w:sz="0" w:space="0" w:color="auto"/>
            <w:bottom w:val="none" w:sz="0" w:space="0" w:color="auto"/>
            <w:right w:val="none" w:sz="0" w:space="0" w:color="auto"/>
          </w:divBdr>
        </w:div>
        <w:div w:id="219176652">
          <w:marLeft w:val="0"/>
          <w:marRight w:val="0"/>
          <w:marTop w:val="0"/>
          <w:marBottom w:val="0"/>
          <w:divBdr>
            <w:top w:val="none" w:sz="0" w:space="0" w:color="auto"/>
            <w:left w:val="none" w:sz="0" w:space="0" w:color="auto"/>
            <w:bottom w:val="none" w:sz="0" w:space="0" w:color="auto"/>
            <w:right w:val="none" w:sz="0" w:space="0" w:color="auto"/>
          </w:divBdr>
        </w:div>
        <w:div w:id="324942650">
          <w:marLeft w:val="0"/>
          <w:marRight w:val="0"/>
          <w:marTop w:val="0"/>
          <w:marBottom w:val="0"/>
          <w:divBdr>
            <w:top w:val="none" w:sz="0" w:space="0" w:color="auto"/>
            <w:left w:val="none" w:sz="0" w:space="0" w:color="auto"/>
            <w:bottom w:val="none" w:sz="0" w:space="0" w:color="auto"/>
            <w:right w:val="none" w:sz="0" w:space="0" w:color="auto"/>
          </w:divBdr>
        </w:div>
        <w:div w:id="447748607">
          <w:marLeft w:val="0"/>
          <w:marRight w:val="0"/>
          <w:marTop w:val="0"/>
          <w:marBottom w:val="0"/>
          <w:divBdr>
            <w:top w:val="none" w:sz="0" w:space="0" w:color="auto"/>
            <w:left w:val="none" w:sz="0" w:space="0" w:color="auto"/>
            <w:bottom w:val="none" w:sz="0" w:space="0" w:color="auto"/>
            <w:right w:val="none" w:sz="0" w:space="0" w:color="auto"/>
          </w:divBdr>
        </w:div>
        <w:div w:id="544757816">
          <w:marLeft w:val="0"/>
          <w:marRight w:val="0"/>
          <w:marTop w:val="0"/>
          <w:marBottom w:val="0"/>
          <w:divBdr>
            <w:top w:val="none" w:sz="0" w:space="0" w:color="auto"/>
            <w:left w:val="none" w:sz="0" w:space="0" w:color="auto"/>
            <w:bottom w:val="none" w:sz="0" w:space="0" w:color="auto"/>
            <w:right w:val="none" w:sz="0" w:space="0" w:color="auto"/>
          </w:divBdr>
        </w:div>
        <w:div w:id="695039353">
          <w:marLeft w:val="0"/>
          <w:marRight w:val="0"/>
          <w:marTop w:val="0"/>
          <w:marBottom w:val="0"/>
          <w:divBdr>
            <w:top w:val="none" w:sz="0" w:space="0" w:color="auto"/>
            <w:left w:val="none" w:sz="0" w:space="0" w:color="auto"/>
            <w:bottom w:val="none" w:sz="0" w:space="0" w:color="auto"/>
            <w:right w:val="none" w:sz="0" w:space="0" w:color="auto"/>
          </w:divBdr>
        </w:div>
        <w:div w:id="709257196">
          <w:marLeft w:val="0"/>
          <w:marRight w:val="0"/>
          <w:marTop w:val="0"/>
          <w:marBottom w:val="0"/>
          <w:divBdr>
            <w:top w:val="none" w:sz="0" w:space="0" w:color="auto"/>
            <w:left w:val="none" w:sz="0" w:space="0" w:color="auto"/>
            <w:bottom w:val="none" w:sz="0" w:space="0" w:color="auto"/>
            <w:right w:val="none" w:sz="0" w:space="0" w:color="auto"/>
          </w:divBdr>
        </w:div>
        <w:div w:id="838351221">
          <w:marLeft w:val="0"/>
          <w:marRight w:val="0"/>
          <w:marTop w:val="0"/>
          <w:marBottom w:val="0"/>
          <w:divBdr>
            <w:top w:val="none" w:sz="0" w:space="0" w:color="auto"/>
            <w:left w:val="none" w:sz="0" w:space="0" w:color="auto"/>
            <w:bottom w:val="none" w:sz="0" w:space="0" w:color="auto"/>
            <w:right w:val="none" w:sz="0" w:space="0" w:color="auto"/>
          </w:divBdr>
        </w:div>
        <w:div w:id="850264341">
          <w:marLeft w:val="0"/>
          <w:marRight w:val="0"/>
          <w:marTop w:val="0"/>
          <w:marBottom w:val="0"/>
          <w:divBdr>
            <w:top w:val="none" w:sz="0" w:space="0" w:color="auto"/>
            <w:left w:val="none" w:sz="0" w:space="0" w:color="auto"/>
            <w:bottom w:val="none" w:sz="0" w:space="0" w:color="auto"/>
            <w:right w:val="none" w:sz="0" w:space="0" w:color="auto"/>
          </w:divBdr>
        </w:div>
        <w:div w:id="854610700">
          <w:marLeft w:val="0"/>
          <w:marRight w:val="0"/>
          <w:marTop w:val="0"/>
          <w:marBottom w:val="0"/>
          <w:divBdr>
            <w:top w:val="none" w:sz="0" w:space="0" w:color="auto"/>
            <w:left w:val="none" w:sz="0" w:space="0" w:color="auto"/>
            <w:bottom w:val="none" w:sz="0" w:space="0" w:color="auto"/>
            <w:right w:val="none" w:sz="0" w:space="0" w:color="auto"/>
          </w:divBdr>
        </w:div>
        <w:div w:id="895504934">
          <w:marLeft w:val="0"/>
          <w:marRight w:val="0"/>
          <w:marTop w:val="0"/>
          <w:marBottom w:val="0"/>
          <w:divBdr>
            <w:top w:val="none" w:sz="0" w:space="0" w:color="auto"/>
            <w:left w:val="none" w:sz="0" w:space="0" w:color="auto"/>
            <w:bottom w:val="none" w:sz="0" w:space="0" w:color="auto"/>
            <w:right w:val="none" w:sz="0" w:space="0" w:color="auto"/>
          </w:divBdr>
        </w:div>
        <w:div w:id="925922815">
          <w:marLeft w:val="0"/>
          <w:marRight w:val="0"/>
          <w:marTop w:val="0"/>
          <w:marBottom w:val="0"/>
          <w:divBdr>
            <w:top w:val="none" w:sz="0" w:space="0" w:color="auto"/>
            <w:left w:val="none" w:sz="0" w:space="0" w:color="auto"/>
            <w:bottom w:val="none" w:sz="0" w:space="0" w:color="auto"/>
            <w:right w:val="none" w:sz="0" w:space="0" w:color="auto"/>
          </w:divBdr>
        </w:div>
        <w:div w:id="1060052030">
          <w:marLeft w:val="0"/>
          <w:marRight w:val="0"/>
          <w:marTop w:val="0"/>
          <w:marBottom w:val="0"/>
          <w:divBdr>
            <w:top w:val="none" w:sz="0" w:space="0" w:color="auto"/>
            <w:left w:val="none" w:sz="0" w:space="0" w:color="auto"/>
            <w:bottom w:val="none" w:sz="0" w:space="0" w:color="auto"/>
            <w:right w:val="none" w:sz="0" w:space="0" w:color="auto"/>
          </w:divBdr>
        </w:div>
        <w:div w:id="1083527659">
          <w:marLeft w:val="0"/>
          <w:marRight w:val="0"/>
          <w:marTop w:val="0"/>
          <w:marBottom w:val="0"/>
          <w:divBdr>
            <w:top w:val="none" w:sz="0" w:space="0" w:color="auto"/>
            <w:left w:val="none" w:sz="0" w:space="0" w:color="auto"/>
            <w:bottom w:val="none" w:sz="0" w:space="0" w:color="auto"/>
            <w:right w:val="none" w:sz="0" w:space="0" w:color="auto"/>
          </w:divBdr>
        </w:div>
        <w:div w:id="1256748080">
          <w:marLeft w:val="0"/>
          <w:marRight w:val="0"/>
          <w:marTop w:val="0"/>
          <w:marBottom w:val="0"/>
          <w:divBdr>
            <w:top w:val="none" w:sz="0" w:space="0" w:color="auto"/>
            <w:left w:val="none" w:sz="0" w:space="0" w:color="auto"/>
            <w:bottom w:val="none" w:sz="0" w:space="0" w:color="auto"/>
            <w:right w:val="none" w:sz="0" w:space="0" w:color="auto"/>
          </w:divBdr>
        </w:div>
        <w:div w:id="1261643584">
          <w:marLeft w:val="0"/>
          <w:marRight w:val="0"/>
          <w:marTop w:val="0"/>
          <w:marBottom w:val="0"/>
          <w:divBdr>
            <w:top w:val="none" w:sz="0" w:space="0" w:color="auto"/>
            <w:left w:val="none" w:sz="0" w:space="0" w:color="auto"/>
            <w:bottom w:val="none" w:sz="0" w:space="0" w:color="auto"/>
            <w:right w:val="none" w:sz="0" w:space="0" w:color="auto"/>
          </w:divBdr>
        </w:div>
        <w:div w:id="1458454093">
          <w:marLeft w:val="0"/>
          <w:marRight w:val="0"/>
          <w:marTop w:val="0"/>
          <w:marBottom w:val="0"/>
          <w:divBdr>
            <w:top w:val="none" w:sz="0" w:space="0" w:color="auto"/>
            <w:left w:val="none" w:sz="0" w:space="0" w:color="auto"/>
            <w:bottom w:val="none" w:sz="0" w:space="0" w:color="auto"/>
            <w:right w:val="none" w:sz="0" w:space="0" w:color="auto"/>
          </w:divBdr>
        </w:div>
        <w:div w:id="1476140199">
          <w:marLeft w:val="0"/>
          <w:marRight w:val="0"/>
          <w:marTop w:val="0"/>
          <w:marBottom w:val="0"/>
          <w:divBdr>
            <w:top w:val="none" w:sz="0" w:space="0" w:color="auto"/>
            <w:left w:val="none" w:sz="0" w:space="0" w:color="auto"/>
            <w:bottom w:val="none" w:sz="0" w:space="0" w:color="auto"/>
            <w:right w:val="none" w:sz="0" w:space="0" w:color="auto"/>
          </w:divBdr>
        </w:div>
        <w:div w:id="1578587719">
          <w:marLeft w:val="0"/>
          <w:marRight w:val="0"/>
          <w:marTop w:val="0"/>
          <w:marBottom w:val="0"/>
          <w:divBdr>
            <w:top w:val="none" w:sz="0" w:space="0" w:color="auto"/>
            <w:left w:val="none" w:sz="0" w:space="0" w:color="auto"/>
            <w:bottom w:val="none" w:sz="0" w:space="0" w:color="auto"/>
            <w:right w:val="none" w:sz="0" w:space="0" w:color="auto"/>
          </w:divBdr>
        </w:div>
        <w:div w:id="1608810223">
          <w:marLeft w:val="0"/>
          <w:marRight w:val="0"/>
          <w:marTop w:val="0"/>
          <w:marBottom w:val="0"/>
          <w:divBdr>
            <w:top w:val="none" w:sz="0" w:space="0" w:color="auto"/>
            <w:left w:val="none" w:sz="0" w:space="0" w:color="auto"/>
            <w:bottom w:val="none" w:sz="0" w:space="0" w:color="auto"/>
            <w:right w:val="none" w:sz="0" w:space="0" w:color="auto"/>
          </w:divBdr>
        </w:div>
        <w:div w:id="1657223628">
          <w:marLeft w:val="0"/>
          <w:marRight w:val="0"/>
          <w:marTop w:val="0"/>
          <w:marBottom w:val="0"/>
          <w:divBdr>
            <w:top w:val="none" w:sz="0" w:space="0" w:color="auto"/>
            <w:left w:val="none" w:sz="0" w:space="0" w:color="auto"/>
            <w:bottom w:val="none" w:sz="0" w:space="0" w:color="auto"/>
            <w:right w:val="none" w:sz="0" w:space="0" w:color="auto"/>
          </w:divBdr>
        </w:div>
        <w:div w:id="1699118780">
          <w:marLeft w:val="0"/>
          <w:marRight w:val="0"/>
          <w:marTop w:val="0"/>
          <w:marBottom w:val="0"/>
          <w:divBdr>
            <w:top w:val="none" w:sz="0" w:space="0" w:color="auto"/>
            <w:left w:val="none" w:sz="0" w:space="0" w:color="auto"/>
            <w:bottom w:val="none" w:sz="0" w:space="0" w:color="auto"/>
            <w:right w:val="none" w:sz="0" w:space="0" w:color="auto"/>
          </w:divBdr>
        </w:div>
        <w:div w:id="1712999439">
          <w:marLeft w:val="0"/>
          <w:marRight w:val="0"/>
          <w:marTop w:val="0"/>
          <w:marBottom w:val="0"/>
          <w:divBdr>
            <w:top w:val="none" w:sz="0" w:space="0" w:color="auto"/>
            <w:left w:val="none" w:sz="0" w:space="0" w:color="auto"/>
            <w:bottom w:val="none" w:sz="0" w:space="0" w:color="auto"/>
            <w:right w:val="none" w:sz="0" w:space="0" w:color="auto"/>
          </w:divBdr>
        </w:div>
        <w:div w:id="1845705511">
          <w:marLeft w:val="0"/>
          <w:marRight w:val="0"/>
          <w:marTop w:val="0"/>
          <w:marBottom w:val="0"/>
          <w:divBdr>
            <w:top w:val="none" w:sz="0" w:space="0" w:color="auto"/>
            <w:left w:val="none" w:sz="0" w:space="0" w:color="auto"/>
            <w:bottom w:val="none" w:sz="0" w:space="0" w:color="auto"/>
            <w:right w:val="none" w:sz="0" w:space="0" w:color="auto"/>
          </w:divBdr>
        </w:div>
        <w:div w:id="1941063740">
          <w:marLeft w:val="0"/>
          <w:marRight w:val="0"/>
          <w:marTop w:val="0"/>
          <w:marBottom w:val="0"/>
          <w:divBdr>
            <w:top w:val="none" w:sz="0" w:space="0" w:color="auto"/>
            <w:left w:val="none" w:sz="0" w:space="0" w:color="auto"/>
            <w:bottom w:val="none" w:sz="0" w:space="0" w:color="auto"/>
            <w:right w:val="none" w:sz="0" w:space="0" w:color="auto"/>
          </w:divBdr>
        </w:div>
        <w:div w:id="1976598464">
          <w:marLeft w:val="0"/>
          <w:marRight w:val="0"/>
          <w:marTop w:val="0"/>
          <w:marBottom w:val="0"/>
          <w:divBdr>
            <w:top w:val="none" w:sz="0" w:space="0" w:color="auto"/>
            <w:left w:val="none" w:sz="0" w:space="0" w:color="auto"/>
            <w:bottom w:val="none" w:sz="0" w:space="0" w:color="auto"/>
            <w:right w:val="none" w:sz="0" w:space="0" w:color="auto"/>
          </w:divBdr>
        </w:div>
        <w:div w:id="2123723512">
          <w:marLeft w:val="0"/>
          <w:marRight w:val="0"/>
          <w:marTop w:val="0"/>
          <w:marBottom w:val="0"/>
          <w:divBdr>
            <w:top w:val="none" w:sz="0" w:space="0" w:color="auto"/>
            <w:left w:val="none" w:sz="0" w:space="0" w:color="auto"/>
            <w:bottom w:val="none" w:sz="0" w:space="0" w:color="auto"/>
            <w:right w:val="none" w:sz="0" w:space="0" w:color="auto"/>
          </w:divBdr>
        </w:div>
        <w:div w:id="2137482605">
          <w:marLeft w:val="0"/>
          <w:marRight w:val="0"/>
          <w:marTop w:val="0"/>
          <w:marBottom w:val="0"/>
          <w:divBdr>
            <w:top w:val="none" w:sz="0" w:space="0" w:color="auto"/>
            <w:left w:val="none" w:sz="0" w:space="0" w:color="auto"/>
            <w:bottom w:val="none" w:sz="0" w:space="0" w:color="auto"/>
            <w:right w:val="none" w:sz="0" w:space="0" w:color="auto"/>
          </w:divBdr>
        </w:div>
      </w:divsChild>
    </w:div>
    <w:div w:id="1434589359">
      <w:bodyDiv w:val="1"/>
      <w:marLeft w:val="0"/>
      <w:marRight w:val="0"/>
      <w:marTop w:val="0"/>
      <w:marBottom w:val="0"/>
      <w:divBdr>
        <w:top w:val="none" w:sz="0" w:space="0" w:color="auto"/>
        <w:left w:val="none" w:sz="0" w:space="0" w:color="auto"/>
        <w:bottom w:val="none" w:sz="0" w:space="0" w:color="auto"/>
        <w:right w:val="none" w:sz="0" w:space="0" w:color="auto"/>
      </w:divBdr>
      <w:divsChild>
        <w:div w:id="315382425">
          <w:marLeft w:val="0"/>
          <w:marRight w:val="0"/>
          <w:marTop w:val="0"/>
          <w:marBottom w:val="0"/>
          <w:divBdr>
            <w:top w:val="none" w:sz="0" w:space="0" w:color="auto"/>
            <w:left w:val="none" w:sz="0" w:space="0" w:color="auto"/>
            <w:bottom w:val="none" w:sz="0" w:space="0" w:color="auto"/>
            <w:right w:val="none" w:sz="0" w:space="0" w:color="auto"/>
          </w:divBdr>
        </w:div>
        <w:div w:id="2018726690">
          <w:marLeft w:val="0"/>
          <w:marRight w:val="0"/>
          <w:marTop w:val="0"/>
          <w:marBottom w:val="0"/>
          <w:divBdr>
            <w:top w:val="none" w:sz="0" w:space="0" w:color="auto"/>
            <w:left w:val="none" w:sz="0" w:space="0" w:color="auto"/>
            <w:bottom w:val="none" w:sz="0" w:space="0" w:color="auto"/>
            <w:right w:val="none" w:sz="0" w:space="0" w:color="auto"/>
          </w:divBdr>
        </w:div>
      </w:divsChild>
    </w:div>
    <w:div w:id="1438988155">
      <w:bodyDiv w:val="1"/>
      <w:marLeft w:val="0"/>
      <w:marRight w:val="0"/>
      <w:marTop w:val="0"/>
      <w:marBottom w:val="0"/>
      <w:divBdr>
        <w:top w:val="none" w:sz="0" w:space="0" w:color="auto"/>
        <w:left w:val="none" w:sz="0" w:space="0" w:color="auto"/>
        <w:bottom w:val="none" w:sz="0" w:space="0" w:color="auto"/>
        <w:right w:val="none" w:sz="0" w:space="0" w:color="auto"/>
      </w:divBdr>
    </w:div>
    <w:div w:id="1646351124">
      <w:bodyDiv w:val="1"/>
      <w:marLeft w:val="0"/>
      <w:marRight w:val="0"/>
      <w:marTop w:val="0"/>
      <w:marBottom w:val="0"/>
      <w:divBdr>
        <w:top w:val="none" w:sz="0" w:space="0" w:color="auto"/>
        <w:left w:val="none" w:sz="0" w:space="0" w:color="auto"/>
        <w:bottom w:val="none" w:sz="0" w:space="0" w:color="auto"/>
        <w:right w:val="none" w:sz="0" w:space="0" w:color="auto"/>
      </w:divBdr>
    </w:div>
    <w:div w:id="1725828879">
      <w:bodyDiv w:val="1"/>
      <w:marLeft w:val="0"/>
      <w:marRight w:val="0"/>
      <w:marTop w:val="0"/>
      <w:marBottom w:val="0"/>
      <w:divBdr>
        <w:top w:val="none" w:sz="0" w:space="0" w:color="auto"/>
        <w:left w:val="none" w:sz="0" w:space="0" w:color="auto"/>
        <w:bottom w:val="none" w:sz="0" w:space="0" w:color="auto"/>
        <w:right w:val="none" w:sz="0" w:space="0" w:color="auto"/>
      </w:divBdr>
    </w:div>
    <w:div w:id="1811438456">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4706947">
      <w:bodyDiv w:val="1"/>
      <w:marLeft w:val="0"/>
      <w:marRight w:val="0"/>
      <w:marTop w:val="0"/>
      <w:marBottom w:val="0"/>
      <w:divBdr>
        <w:top w:val="none" w:sz="0" w:space="0" w:color="auto"/>
        <w:left w:val="none" w:sz="0" w:space="0" w:color="auto"/>
        <w:bottom w:val="none" w:sz="0" w:space="0" w:color="auto"/>
        <w:right w:val="none" w:sz="0" w:space="0" w:color="auto"/>
      </w:divBdr>
      <w:divsChild>
        <w:div w:id="354043957">
          <w:marLeft w:val="0"/>
          <w:marRight w:val="0"/>
          <w:marTop w:val="0"/>
          <w:marBottom w:val="0"/>
          <w:divBdr>
            <w:top w:val="none" w:sz="0" w:space="0" w:color="auto"/>
            <w:left w:val="none" w:sz="0" w:space="0" w:color="auto"/>
            <w:bottom w:val="none" w:sz="0" w:space="0" w:color="auto"/>
            <w:right w:val="none" w:sz="0" w:space="0" w:color="auto"/>
          </w:divBdr>
        </w:div>
        <w:div w:id="6033912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yperlink" Target="https://www.cde.ca.gov/sp/cd/re/documents/preschoolframeworkvol3.pdf" TargetMode="External"/><Relationship Id="rId21" Type="http://schemas.openxmlformats.org/officeDocument/2006/relationships/header" Target="header4.xml"/><Relationship Id="rId34" Type="http://schemas.openxmlformats.org/officeDocument/2006/relationships/hyperlink" Target="https://www.cde.ca.gov/sp/cd/re/documents/preschoollf.pdf" TargetMode="External"/><Relationship Id="rId42" Type="http://schemas.openxmlformats.org/officeDocument/2006/relationships/hyperlink" Target="https://www.cde.ca.gov/ci/gs/em/" TargetMode="External"/><Relationship Id="rId47" Type="http://schemas.openxmlformats.org/officeDocument/2006/relationships/hyperlink" Target="https://www.cde.ca.gov/ci/rl/cf/elaeldfrmwrksbeadopted.asp" TargetMode="External"/><Relationship Id="rId50" Type="http://schemas.openxmlformats.org/officeDocument/2006/relationships/hyperlink" Target="https://www.cde.ca.gov/be/st/s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e.ca.gov/sp/se/ac/documents/cadyslexiaguidelines.pdf" TargetMode="External"/><Relationship Id="rId29" Type="http://schemas.openxmlformats.org/officeDocument/2006/relationships/header" Target="header11.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image" Target="media/image3.png"/><Relationship Id="rId37" Type="http://schemas.openxmlformats.org/officeDocument/2006/relationships/hyperlink" Target="https://www.cde.ca.gov/sp/cd/re/documents/psframeworkkvol1.pdf" TargetMode="External"/><Relationship Id="rId40" Type="http://schemas.openxmlformats.org/officeDocument/2006/relationships/hyperlink" Target="https://www.cde.ca.gov/sp/el/er/documents/eldstndspublication14.pdf" TargetMode="External"/><Relationship Id="rId45" Type="http://schemas.openxmlformats.org/officeDocument/2006/relationships/hyperlink" Target="https://www.cde.ca.gov/sp/cd/re/psframework.asp" TargetMode="External"/><Relationship Id="rId5" Type="http://schemas.openxmlformats.org/officeDocument/2006/relationships/numbering" Target="numbering.xml"/><Relationship Id="rId15" Type="http://schemas.openxmlformats.org/officeDocument/2006/relationships/hyperlink" Target="https://www.ctc.ca.gov/docs/default-source/educator-prep/standards/ece-performance-expectations-pdf.pdf?sfvrsn=854253b1_4" TargetMode="Externa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yperlink" Target="https://www.cde.ca.gov/sp/cd/re/documents/preschoolfoundationsvol3.pdf" TargetMode="External"/><Relationship Id="rId49" Type="http://schemas.openxmlformats.org/officeDocument/2006/relationships/hyperlink" Target="https://www.cde.ca.gov/ci/gs/e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yperlink" Target="https://www.cde.ca.gov/sp/cd/re/psfoundations.as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docs/default-source/educator-prep/standards/ece-performance-expectations-pdf.pdf?sfvrsn=854253b1_4"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https://www.cde.ca.gov/sp/cd/re/documents/psfoundationsvol2.pdf" TargetMode="External"/><Relationship Id="rId43" Type="http://schemas.openxmlformats.org/officeDocument/2006/relationships/hyperlink" Target="https://www.cde.ca.gov/be/st/ss/" TargetMode="External"/><Relationship Id="rId48" Type="http://schemas.openxmlformats.org/officeDocument/2006/relationships/hyperlink" Target="https://www.cde.ca.gov/sp/el/r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hyperlink" Target="https://www.cde.ca.gov/sp/cd/re/documents/psframeworkvol2.pdf" TargetMode="External"/><Relationship Id="rId46" Type="http://schemas.openxmlformats.org/officeDocument/2006/relationships/hyperlink" Target="https://www.cde.ca.gov/sp/el/er/documents/eldstndspublication14.pdf" TargetMode="External"/><Relationship Id="rId20" Type="http://schemas.openxmlformats.org/officeDocument/2006/relationships/header" Target="header3.xml"/><Relationship Id="rId41" Type="http://schemas.openxmlformats.org/officeDocument/2006/relationships/hyperlink" Target="https://www.cde.ca.gov/ci/rl/cf/elaeldfrmwrksbeadopted.asp"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csb-cde.ca.gov/resources/standards/documents/viguidelines-2014edition.pdf" TargetMode="External"/><Relationship Id="rId13" Type="http://schemas.openxmlformats.org/officeDocument/2006/relationships/hyperlink" Target="https://www.ctc.ca.gov/docs/default-source/educator-prep/standards/adopted-tpes-2016.pdf?sfvrsn=0" TargetMode="External"/><Relationship Id="rId3" Type="http://schemas.openxmlformats.org/officeDocument/2006/relationships/hyperlink" Target="https://www.cde.ca.gov/ci/rl/cf/" TargetMode="External"/><Relationship Id="rId7" Type="http://schemas.openxmlformats.org/officeDocument/2006/relationships/hyperlink" Target="https://www.cde.ca.gov/sp/cd/re/psfoundations.asp" TargetMode="External"/><Relationship Id="rId12" Type="http://schemas.openxmlformats.org/officeDocument/2006/relationships/hyperlink" Target="https://www.cde.ca.gov/sp/el/er/documents/eldstndspublication14.pdf" TargetMode="External"/><Relationship Id="rId2" Type="http://schemas.openxmlformats.org/officeDocument/2006/relationships/hyperlink" Target="https://www.hhs.gov/sites/default/files/grants/grants/policies-regulations/hhsgps107.pdf" TargetMode="External"/><Relationship Id="rId1" Type="http://schemas.openxmlformats.org/officeDocument/2006/relationships/hyperlink" Target="https://www.hhs.gov/sites/default/files/grants/grants/policies-regulations/hhsgps107.pdf" TargetMode="External"/><Relationship Id="rId6" Type="http://schemas.openxmlformats.org/officeDocument/2006/relationships/hyperlink" Target="https://www.cde.ca.gov/sp/cd/re/psframework.asp" TargetMode="External"/><Relationship Id="rId11" Type="http://schemas.openxmlformats.org/officeDocument/2006/relationships/hyperlink" Target="https://www.cde.ca.gov/sp/cd/re/psfoundations.asp" TargetMode="External"/><Relationship Id="rId5" Type="http://schemas.openxmlformats.org/officeDocument/2006/relationships/hyperlink" Target="https://www.cde.ca.gov/sp/el/er/eldstandards.asp" TargetMode="External"/><Relationship Id="rId15" Type="http://schemas.openxmlformats.org/officeDocument/2006/relationships/hyperlink" Target="https://udlguidelines.cast.org" TargetMode="External"/><Relationship Id="rId10" Type="http://schemas.openxmlformats.org/officeDocument/2006/relationships/hyperlink" Target="https://www.cde.ca.gov/sp/cd/re/psframework.asp" TargetMode="External"/><Relationship Id="rId4" Type="http://schemas.openxmlformats.org/officeDocument/2006/relationships/hyperlink" Target="https://www.cde.ca.gov/be/st/ss/" TargetMode="External"/><Relationship Id="rId9" Type="http://schemas.openxmlformats.org/officeDocument/2006/relationships/hyperlink" Target="https://www.cde.ca.gov/sp/el/er/documents/eldstndspublication14.pdf" TargetMode="External"/><Relationship Id="rId14" Type="http://schemas.openxmlformats.org/officeDocument/2006/relationships/hyperlink" Target="https://www.cde.ca.gov/sp/se/sr/taskforce2015-eviden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26F4E7C9D0B4182CE4DA412143531" ma:contentTypeVersion="18" ma:contentTypeDescription="Create a new document." ma:contentTypeScope="" ma:versionID="df23591b5c8b57ce9d27e368d07652e4">
  <xsd:schema xmlns:xsd="http://www.w3.org/2001/XMLSchema" xmlns:xs="http://www.w3.org/2001/XMLSchema" xmlns:p="http://schemas.microsoft.com/office/2006/metadata/properties" xmlns:ns2="d76e809a-aa17-4e62-8966-2c044c1a071d" xmlns:ns3="df812b7b-91fa-4646-be8f-4a17956c1a62" targetNamespace="http://schemas.microsoft.com/office/2006/metadata/properties" ma:root="true" ma:fieldsID="a4471e622dd8637ea562ea29ed9a716f" ns2:_="" ns3:_="">
    <xsd:import namespace="d76e809a-aa17-4e62-8966-2c044c1a071d"/>
    <xsd:import namespace="df812b7b-91fa-4646-be8f-4a17956c1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809a-aa17-4e62-8966-2c044c1a0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12b7b-91fa-4646-be8f-4a17956c1a6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5f7cb690-c6bd-4b00-9fb7-1062f8b99a5b}" ma:internalName="TaxCatchAll" ma:readOnly="false" ma:showField="CatchAllData" ma:web="df812b7b-91fa-4646-be8f-4a17956c1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809a-aa17-4e62-8966-2c044c1a071d">
      <Terms xmlns="http://schemas.microsoft.com/office/infopath/2007/PartnerControls"/>
    </lcf76f155ced4ddcb4097134ff3c332f>
    <TaxCatchAll xmlns="df812b7b-91fa-4646-be8f-4a17956c1a62" xsi:nil="true"/>
    <SharedWithUsers xmlns="df812b7b-91fa-4646-be8f-4a17956c1a62">
      <UserInfo>
        <DisplayName>Laurie Thornley</DisplayName>
        <AccountId>13</AccountId>
        <AccountType/>
      </UserInfo>
      <UserInfo>
        <DisplayName>Xavier Webb</DisplayName>
        <AccountId>1420</AccountId>
        <AccountType/>
      </UserInfo>
      <UserInfo>
        <DisplayName>Reginald Nichols</DisplayName>
        <AccountId>780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A130C-D117-445E-BDCE-0E63A6F1696C}">
  <ds:schemaRefs>
    <ds:schemaRef ds:uri="http://schemas.openxmlformats.org/officeDocument/2006/bibliography"/>
  </ds:schemaRefs>
</ds:datastoreItem>
</file>

<file path=customXml/itemProps2.xml><?xml version="1.0" encoding="utf-8"?>
<ds:datastoreItem xmlns:ds="http://schemas.openxmlformats.org/officeDocument/2006/customXml" ds:itemID="{A1F470E6-32AC-41C0-8BF9-D6927D79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809a-aa17-4e62-8966-2c044c1a071d"/>
    <ds:schemaRef ds:uri="df812b7b-91fa-4646-be8f-4a17956c1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6491E-E65C-47F8-8B8E-40DB9B8DDCFF}">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df812b7b-91fa-4646-be8f-4a17956c1a62"/>
    <ds:schemaRef ds:uri="d76e809a-aa17-4e62-8966-2c044c1a071d"/>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0E6547D-4C35-48A4-B103-6CE673D74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37</Pages>
  <Words>9925</Words>
  <Characters>56574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Performance Assessment Guide Learning Cycle 2: Planning Learning Activities</vt:lpstr>
    </vt:vector>
  </TitlesOfParts>
  <Company/>
  <LinksUpToDate>false</LinksUpToDate>
  <CharactersWithSpaces>66367</CharactersWithSpaces>
  <SharedDoc>false</SharedDoc>
  <HLinks>
    <vt:vector size="402" baseType="variant">
      <vt:variant>
        <vt:i4>786486</vt:i4>
      </vt:variant>
      <vt:variant>
        <vt:i4>327</vt:i4>
      </vt:variant>
      <vt:variant>
        <vt:i4>0</vt:i4>
      </vt:variant>
      <vt:variant>
        <vt:i4>5</vt:i4>
      </vt:variant>
      <vt:variant>
        <vt:lpwstr>http://pilotft.es.pearson.com/PageView.aspx?f=HTML_FRAG/CalTPA_EarlyChildhood_Policies.html</vt:lpwstr>
      </vt:variant>
      <vt:variant>
        <vt:lpwstr/>
      </vt:variant>
      <vt:variant>
        <vt:i4>2031674</vt:i4>
      </vt:variant>
      <vt:variant>
        <vt:i4>324</vt:i4>
      </vt:variant>
      <vt:variant>
        <vt:i4>0</vt:i4>
      </vt:variant>
      <vt:variant>
        <vt:i4>5</vt:i4>
      </vt:variant>
      <vt:variant>
        <vt:lpwstr/>
      </vt:variant>
      <vt:variant>
        <vt:lpwstr>_Early_Childhood_Pedagogy</vt:lpwstr>
      </vt:variant>
      <vt:variant>
        <vt:i4>2031674</vt:i4>
      </vt:variant>
      <vt:variant>
        <vt:i4>321</vt:i4>
      </vt:variant>
      <vt:variant>
        <vt:i4>0</vt:i4>
      </vt:variant>
      <vt:variant>
        <vt:i4>5</vt:i4>
      </vt:variant>
      <vt:variant>
        <vt:lpwstr/>
      </vt:variant>
      <vt:variant>
        <vt:lpwstr>_Early_Childhood_Pedagogy</vt:lpwstr>
      </vt:variant>
      <vt:variant>
        <vt:i4>2031674</vt:i4>
      </vt:variant>
      <vt:variant>
        <vt:i4>318</vt:i4>
      </vt:variant>
      <vt:variant>
        <vt:i4>0</vt:i4>
      </vt:variant>
      <vt:variant>
        <vt:i4>5</vt:i4>
      </vt:variant>
      <vt:variant>
        <vt:lpwstr/>
      </vt:variant>
      <vt:variant>
        <vt:lpwstr>_Early_Childhood_Pedagogy</vt:lpwstr>
      </vt:variant>
      <vt:variant>
        <vt:i4>2031674</vt:i4>
      </vt:variant>
      <vt:variant>
        <vt:i4>315</vt:i4>
      </vt:variant>
      <vt:variant>
        <vt:i4>0</vt:i4>
      </vt:variant>
      <vt:variant>
        <vt:i4>5</vt:i4>
      </vt:variant>
      <vt:variant>
        <vt:lpwstr/>
      </vt:variant>
      <vt:variant>
        <vt:lpwstr>_Early_Childhood_Pedagogy</vt:lpwstr>
      </vt:variant>
      <vt:variant>
        <vt:i4>2031674</vt:i4>
      </vt:variant>
      <vt:variant>
        <vt:i4>311</vt:i4>
      </vt:variant>
      <vt:variant>
        <vt:i4>0</vt:i4>
      </vt:variant>
      <vt:variant>
        <vt:i4>5</vt:i4>
      </vt:variant>
      <vt:variant>
        <vt:lpwstr/>
      </vt:variant>
      <vt:variant>
        <vt:lpwstr>_Early_Childhood_Pedagogy</vt:lpwstr>
      </vt:variant>
      <vt:variant>
        <vt:i4>4653061</vt:i4>
      </vt:variant>
      <vt:variant>
        <vt:i4>309</vt:i4>
      </vt:variant>
      <vt:variant>
        <vt:i4>0</vt:i4>
      </vt:variant>
      <vt:variant>
        <vt:i4>5</vt:i4>
      </vt:variant>
      <vt:variant>
        <vt:lpwstr/>
      </vt:variant>
      <vt:variant>
        <vt:lpwstr>_Content-specific_pedagogy.</vt:lpwstr>
      </vt:variant>
      <vt:variant>
        <vt:i4>2031674</vt:i4>
      </vt:variant>
      <vt:variant>
        <vt:i4>306</vt:i4>
      </vt:variant>
      <vt:variant>
        <vt:i4>0</vt:i4>
      </vt:variant>
      <vt:variant>
        <vt:i4>5</vt:i4>
      </vt:variant>
      <vt:variant>
        <vt:lpwstr/>
      </vt:variant>
      <vt:variant>
        <vt:lpwstr>_Early_Childhood_Pedagogy</vt:lpwstr>
      </vt:variant>
      <vt:variant>
        <vt:i4>2031674</vt:i4>
      </vt:variant>
      <vt:variant>
        <vt:i4>303</vt:i4>
      </vt:variant>
      <vt:variant>
        <vt:i4>0</vt:i4>
      </vt:variant>
      <vt:variant>
        <vt:i4>5</vt:i4>
      </vt:variant>
      <vt:variant>
        <vt:lpwstr/>
      </vt:variant>
      <vt:variant>
        <vt:lpwstr>_Early_Childhood_Pedagogy</vt:lpwstr>
      </vt:variant>
      <vt:variant>
        <vt:i4>2031674</vt:i4>
      </vt:variant>
      <vt:variant>
        <vt:i4>300</vt:i4>
      </vt:variant>
      <vt:variant>
        <vt:i4>0</vt:i4>
      </vt:variant>
      <vt:variant>
        <vt:i4>5</vt:i4>
      </vt:variant>
      <vt:variant>
        <vt:lpwstr/>
      </vt:variant>
      <vt:variant>
        <vt:lpwstr>_Early_Childhood_Pedagogy</vt:lpwstr>
      </vt:variant>
      <vt:variant>
        <vt:i4>8257566</vt:i4>
      </vt:variant>
      <vt:variant>
        <vt:i4>297</vt:i4>
      </vt:variant>
      <vt:variant>
        <vt:i4>0</vt:i4>
      </vt:variant>
      <vt:variant>
        <vt:i4>5</vt:i4>
      </vt:variant>
      <vt:variant>
        <vt:lpwstr/>
      </vt:variant>
      <vt:variant>
        <vt:lpwstr>_Funds_of_knowledge.</vt:lpwstr>
      </vt:variant>
      <vt:variant>
        <vt:i4>7405677</vt:i4>
      </vt:variant>
      <vt:variant>
        <vt:i4>267</vt:i4>
      </vt:variant>
      <vt:variant>
        <vt:i4>0</vt:i4>
      </vt:variant>
      <vt:variant>
        <vt:i4>5</vt:i4>
      </vt:variant>
      <vt:variant>
        <vt:lpwstr/>
      </vt:variant>
      <vt:variant>
        <vt:lpwstr>Disability</vt:lpwstr>
      </vt:variant>
      <vt:variant>
        <vt:i4>1376286</vt:i4>
      </vt:variant>
      <vt:variant>
        <vt:i4>264</vt:i4>
      </vt:variant>
      <vt:variant>
        <vt:i4>0</vt:i4>
      </vt:variant>
      <vt:variant>
        <vt:i4>5</vt:i4>
      </vt:variant>
      <vt:variant>
        <vt:lpwstr/>
      </vt:variant>
      <vt:variant>
        <vt:lpwstr>SocialEmoDev</vt:lpwstr>
      </vt:variant>
      <vt:variant>
        <vt:i4>6422610</vt:i4>
      </vt:variant>
      <vt:variant>
        <vt:i4>261</vt:i4>
      </vt:variant>
      <vt:variant>
        <vt:i4>0</vt:i4>
      </vt:variant>
      <vt:variant>
        <vt:i4>5</vt:i4>
      </vt:variant>
      <vt:variant>
        <vt:lpwstr/>
      </vt:variant>
      <vt:variant>
        <vt:lpwstr>_Child_Who_May</vt:lpwstr>
      </vt:variant>
      <vt:variant>
        <vt:i4>3276805</vt:i4>
      </vt:variant>
      <vt:variant>
        <vt:i4>258</vt:i4>
      </vt:variant>
      <vt:variant>
        <vt:i4>0</vt:i4>
      </vt:variant>
      <vt:variant>
        <vt:i4>5</vt:i4>
      </vt:variant>
      <vt:variant>
        <vt:lpwstr/>
      </vt:variant>
      <vt:variant>
        <vt:lpwstr>_Child_with_a</vt:lpwstr>
      </vt:variant>
      <vt:variant>
        <vt:i4>5439610</vt:i4>
      </vt:variant>
      <vt:variant>
        <vt:i4>255</vt:i4>
      </vt:variant>
      <vt:variant>
        <vt:i4>0</vt:i4>
      </vt:variant>
      <vt:variant>
        <vt:i4>5</vt:i4>
      </vt:variant>
      <vt:variant>
        <vt:lpwstr/>
      </vt:variant>
      <vt:variant>
        <vt:lpwstr>_Mono-_and_Multi-Language</vt:lpwstr>
      </vt:variant>
      <vt:variant>
        <vt:i4>1507329</vt:i4>
      </vt:variant>
      <vt:variant>
        <vt:i4>246</vt:i4>
      </vt:variant>
      <vt:variant>
        <vt:i4>0</vt:i4>
      </vt:variant>
      <vt:variant>
        <vt:i4>5</vt:i4>
      </vt:variant>
      <vt:variant>
        <vt:lpwstr>https://www.cde.ca.gov/be/st/ss/</vt:lpwstr>
      </vt:variant>
      <vt:variant>
        <vt:lpwstr/>
      </vt:variant>
      <vt:variant>
        <vt:i4>458759</vt:i4>
      </vt:variant>
      <vt:variant>
        <vt:i4>243</vt:i4>
      </vt:variant>
      <vt:variant>
        <vt:i4>0</vt:i4>
      </vt:variant>
      <vt:variant>
        <vt:i4>5</vt:i4>
      </vt:variant>
      <vt:variant>
        <vt:lpwstr>https://www.cde.ca.gov/ci/gs/em/</vt:lpwstr>
      </vt:variant>
      <vt:variant>
        <vt:lpwstr/>
      </vt:variant>
      <vt:variant>
        <vt:i4>2031644</vt:i4>
      </vt:variant>
      <vt:variant>
        <vt:i4>240</vt:i4>
      </vt:variant>
      <vt:variant>
        <vt:i4>0</vt:i4>
      </vt:variant>
      <vt:variant>
        <vt:i4>5</vt:i4>
      </vt:variant>
      <vt:variant>
        <vt:lpwstr>https://www.cde.ca.gov/sp/el/rm/</vt:lpwstr>
      </vt:variant>
      <vt:variant>
        <vt:lpwstr/>
      </vt:variant>
      <vt:variant>
        <vt:i4>2293861</vt:i4>
      </vt:variant>
      <vt:variant>
        <vt:i4>237</vt:i4>
      </vt:variant>
      <vt:variant>
        <vt:i4>0</vt:i4>
      </vt:variant>
      <vt:variant>
        <vt:i4>5</vt:i4>
      </vt:variant>
      <vt:variant>
        <vt:lpwstr>https://www.cde.ca.gov/sp/cd/re/psframework.asp</vt:lpwstr>
      </vt:variant>
      <vt:variant>
        <vt:lpwstr/>
      </vt:variant>
      <vt:variant>
        <vt:i4>6160412</vt:i4>
      </vt:variant>
      <vt:variant>
        <vt:i4>234</vt:i4>
      </vt:variant>
      <vt:variant>
        <vt:i4>0</vt:i4>
      </vt:variant>
      <vt:variant>
        <vt:i4>5</vt:i4>
      </vt:variant>
      <vt:variant>
        <vt:lpwstr>https://www.cde.ca.gov/sp/cd/re/psfoundations.asp</vt:lpwstr>
      </vt:variant>
      <vt:variant>
        <vt:lpwstr/>
      </vt:variant>
      <vt:variant>
        <vt:i4>1507329</vt:i4>
      </vt:variant>
      <vt:variant>
        <vt:i4>231</vt:i4>
      </vt:variant>
      <vt:variant>
        <vt:i4>0</vt:i4>
      </vt:variant>
      <vt:variant>
        <vt:i4>5</vt:i4>
      </vt:variant>
      <vt:variant>
        <vt:lpwstr>https://www.cde.ca.gov/be/st/ss/</vt:lpwstr>
      </vt:variant>
      <vt:variant>
        <vt:lpwstr/>
      </vt:variant>
      <vt:variant>
        <vt:i4>458759</vt:i4>
      </vt:variant>
      <vt:variant>
        <vt:i4>228</vt:i4>
      </vt:variant>
      <vt:variant>
        <vt:i4>0</vt:i4>
      </vt:variant>
      <vt:variant>
        <vt:i4>5</vt:i4>
      </vt:variant>
      <vt:variant>
        <vt:lpwstr>https://www.cde.ca.gov/ci/gs/em/</vt:lpwstr>
      </vt:variant>
      <vt:variant>
        <vt:lpwstr/>
      </vt:variant>
      <vt:variant>
        <vt:i4>2031644</vt:i4>
      </vt:variant>
      <vt:variant>
        <vt:i4>225</vt:i4>
      </vt:variant>
      <vt:variant>
        <vt:i4>0</vt:i4>
      </vt:variant>
      <vt:variant>
        <vt:i4>5</vt:i4>
      </vt:variant>
      <vt:variant>
        <vt:lpwstr>https://www.cde.ca.gov/sp/el/rm/</vt:lpwstr>
      </vt:variant>
      <vt:variant>
        <vt:lpwstr/>
      </vt:variant>
      <vt:variant>
        <vt:i4>1638490</vt:i4>
      </vt:variant>
      <vt:variant>
        <vt:i4>222</vt:i4>
      </vt:variant>
      <vt:variant>
        <vt:i4>0</vt:i4>
      </vt:variant>
      <vt:variant>
        <vt:i4>5</vt:i4>
      </vt:variant>
      <vt:variant>
        <vt:lpwstr>https://www.cde.ca.gov/sp/cd/re/documents/preschoolframeworkvol3.pdf</vt:lpwstr>
      </vt:variant>
      <vt:variant>
        <vt:lpwstr/>
      </vt:variant>
      <vt:variant>
        <vt:i4>655454</vt:i4>
      </vt:variant>
      <vt:variant>
        <vt:i4>219</vt:i4>
      </vt:variant>
      <vt:variant>
        <vt:i4>0</vt:i4>
      </vt:variant>
      <vt:variant>
        <vt:i4>5</vt:i4>
      </vt:variant>
      <vt:variant>
        <vt:lpwstr>https://www.cde.ca.gov/sp/cd/re/documents/psframeworkvol2.pdf</vt:lpwstr>
      </vt:variant>
      <vt:variant>
        <vt:lpwstr/>
      </vt:variant>
      <vt:variant>
        <vt:i4>7929891</vt:i4>
      </vt:variant>
      <vt:variant>
        <vt:i4>216</vt:i4>
      </vt:variant>
      <vt:variant>
        <vt:i4>0</vt:i4>
      </vt:variant>
      <vt:variant>
        <vt:i4>5</vt:i4>
      </vt:variant>
      <vt:variant>
        <vt:lpwstr>https://www.cde.ca.gov/sp/cd/re/documents/psframeworkkvol1.pdf</vt:lpwstr>
      </vt:variant>
      <vt:variant>
        <vt:lpwstr/>
      </vt:variant>
      <vt:variant>
        <vt:i4>6291495</vt:i4>
      </vt:variant>
      <vt:variant>
        <vt:i4>213</vt:i4>
      </vt:variant>
      <vt:variant>
        <vt:i4>0</vt:i4>
      </vt:variant>
      <vt:variant>
        <vt:i4>5</vt:i4>
      </vt:variant>
      <vt:variant>
        <vt:lpwstr>https://www.cde.ca.gov/sp/cd/re/documents/preschoolfoundationsvol3.pdf</vt:lpwstr>
      </vt:variant>
      <vt:variant>
        <vt:lpwstr/>
      </vt:variant>
      <vt:variant>
        <vt:i4>7798823</vt:i4>
      </vt:variant>
      <vt:variant>
        <vt:i4>210</vt:i4>
      </vt:variant>
      <vt:variant>
        <vt:i4>0</vt:i4>
      </vt:variant>
      <vt:variant>
        <vt:i4>5</vt:i4>
      </vt:variant>
      <vt:variant>
        <vt:lpwstr>https://www.cde.ca.gov/sp/cd/re/documents/psfoundationsvol2.pdf</vt:lpwstr>
      </vt:variant>
      <vt:variant>
        <vt:lpwstr/>
      </vt:variant>
      <vt:variant>
        <vt:i4>1245190</vt:i4>
      </vt:variant>
      <vt:variant>
        <vt:i4>207</vt:i4>
      </vt:variant>
      <vt:variant>
        <vt:i4>0</vt:i4>
      </vt:variant>
      <vt:variant>
        <vt:i4>5</vt:i4>
      </vt:variant>
      <vt:variant>
        <vt:lpwstr>https://www.cde.ca.gov/sp/cd/re/documents/preschoollf.pdf</vt:lpwstr>
      </vt:variant>
      <vt:variant>
        <vt:lpwstr/>
      </vt:variant>
      <vt:variant>
        <vt:i4>1114121</vt:i4>
      </vt:variant>
      <vt:variant>
        <vt:i4>204</vt:i4>
      </vt:variant>
      <vt:variant>
        <vt:i4>0</vt:i4>
      </vt:variant>
      <vt:variant>
        <vt:i4>5</vt:i4>
      </vt:variant>
      <vt:variant>
        <vt:lpwstr/>
      </vt:variant>
      <vt:variant>
        <vt:lpwstr>Collaborative</vt:lpwstr>
      </vt:variant>
      <vt:variant>
        <vt:i4>1507382</vt:i4>
      </vt:variant>
      <vt:variant>
        <vt:i4>197</vt:i4>
      </vt:variant>
      <vt:variant>
        <vt:i4>0</vt:i4>
      </vt:variant>
      <vt:variant>
        <vt:i4>5</vt:i4>
      </vt:variant>
      <vt:variant>
        <vt:lpwstr/>
      </vt:variant>
      <vt:variant>
        <vt:lpwstr>_Toc146291871</vt:lpwstr>
      </vt:variant>
      <vt:variant>
        <vt:i4>1507382</vt:i4>
      </vt:variant>
      <vt:variant>
        <vt:i4>191</vt:i4>
      </vt:variant>
      <vt:variant>
        <vt:i4>0</vt:i4>
      </vt:variant>
      <vt:variant>
        <vt:i4>5</vt:i4>
      </vt:variant>
      <vt:variant>
        <vt:lpwstr/>
      </vt:variant>
      <vt:variant>
        <vt:lpwstr>_Toc146291870</vt:lpwstr>
      </vt:variant>
      <vt:variant>
        <vt:i4>1441846</vt:i4>
      </vt:variant>
      <vt:variant>
        <vt:i4>185</vt:i4>
      </vt:variant>
      <vt:variant>
        <vt:i4>0</vt:i4>
      </vt:variant>
      <vt:variant>
        <vt:i4>5</vt:i4>
      </vt:variant>
      <vt:variant>
        <vt:lpwstr/>
      </vt:variant>
      <vt:variant>
        <vt:lpwstr>_Toc146291869</vt:lpwstr>
      </vt:variant>
      <vt:variant>
        <vt:i4>1441846</vt:i4>
      </vt:variant>
      <vt:variant>
        <vt:i4>179</vt:i4>
      </vt:variant>
      <vt:variant>
        <vt:i4>0</vt:i4>
      </vt:variant>
      <vt:variant>
        <vt:i4>5</vt:i4>
      </vt:variant>
      <vt:variant>
        <vt:lpwstr/>
      </vt:variant>
      <vt:variant>
        <vt:lpwstr>_Toc146291868</vt:lpwstr>
      </vt:variant>
      <vt:variant>
        <vt:i4>1441846</vt:i4>
      </vt:variant>
      <vt:variant>
        <vt:i4>173</vt:i4>
      </vt:variant>
      <vt:variant>
        <vt:i4>0</vt:i4>
      </vt:variant>
      <vt:variant>
        <vt:i4>5</vt:i4>
      </vt:variant>
      <vt:variant>
        <vt:lpwstr/>
      </vt:variant>
      <vt:variant>
        <vt:lpwstr>_Toc146291867</vt:lpwstr>
      </vt:variant>
      <vt:variant>
        <vt:i4>1441846</vt:i4>
      </vt:variant>
      <vt:variant>
        <vt:i4>167</vt:i4>
      </vt:variant>
      <vt:variant>
        <vt:i4>0</vt:i4>
      </vt:variant>
      <vt:variant>
        <vt:i4>5</vt:i4>
      </vt:variant>
      <vt:variant>
        <vt:lpwstr/>
      </vt:variant>
      <vt:variant>
        <vt:lpwstr>_Toc146291866</vt:lpwstr>
      </vt:variant>
      <vt:variant>
        <vt:i4>1441846</vt:i4>
      </vt:variant>
      <vt:variant>
        <vt:i4>161</vt:i4>
      </vt:variant>
      <vt:variant>
        <vt:i4>0</vt:i4>
      </vt:variant>
      <vt:variant>
        <vt:i4>5</vt:i4>
      </vt:variant>
      <vt:variant>
        <vt:lpwstr/>
      </vt:variant>
      <vt:variant>
        <vt:lpwstr>_Toc146291865</vt:lpwstr>
      </vt:variant>
      <vt:variant>
        <vt:i4>1441846</vt:i4>
      </vt:variant>
      <vt:variant>
        <vt:i4>155</vt:i4>
      </vt:variant>
      <vt:variant>
        <vt:i4>0</vt:i4>
      </vt:variant>
      <vt:variant>
        <vt:i4>5</vt:i4>
      </vt:variant>
      <vt:variant>
        <vt:lpwstr/>
      </vt:variant>
      <vt:variant>
        <vt:lpwstr>_Toc146291864</vt:lpwstr>
      </vt:variant>
      <vt:variant>
        <vt:i4>1441846</vt:i4>
      </vt:variant>
      <vt:variant>
        <vt:i4>149</vt:i4>
      </vt:variant>
      <vt:variant>
        <vt:i4>0</vt:i4>
      </vt:variant>
      <vt:variant>
        <vt:i4>5</vt:i4>
      </vt:variant>
      <vt:variant>
        <vt:lpwstr/>
      </vt:variant>
      <vt:variant>
        <vt:lpwstr>_Toc146291863</vt:lpwstr>
      </vt:variant>
      <vt:variant>
        <vt:i4>1441846</vt:i4>
      </vt:variant>
      <vt:variant>
        <vt:i4>143</vt:i4>
      </vt:variant>
      <vt:variant>
        <vt:i4>0</vt:i4>
      </vt:variant>
      <vt:variant>
        <vt:i4>5</vt:i4>
      </vt:variant>
      <vt:variant>
        <vt:lpwstr/>
      </vt:variant>
      <vt:variant>
        <vt:lpwstr>_Toc146291862</vt:lpwstr>
      </vt:variant>
      <vt:variant>
        <vt:i4>1441846</vt:i4>
      </vt:variant>
      <vt:variant>
        <vt:i4>137</vt:i4>
      </vt:variant>
      <vt:variant>
        <vt:i4>0</vt:i4>
      </vt:variant>
      <vt:variant>
        <vt:i4>5</vt:i4>
      </vt:variant>
      <vt:variant>
        <vt:lpwstr/>
      </vt:variant>
      <vt:variant>
        <vt:lpwstr>_Toc146291861</vt:lpwstr>
      </vt:variant>
      <vt:variant>
        <vt:i4>1441846</vt:i4>
      </vt:variant>
      <vt:variant>
        <vt:i4>131</vt:i4>
      </vt:variant>
      <vt:variant>
        <vt:i4>0</vt:i4>
      </vt:variant>
      <vt:variant>
        <vt:i4>5</vt:i4>
      </vt:variant>
      <vt:variant>
        <vt:lpwstr/>
      </vt:variant>
      <vt:variant>
        <vt:lpwstr>_Toc146291860</vt:lpwstr>
      </vt:variant>
      <vt:variant>
        <vt:i4>1376310</vt:i4>
      </vt:variant>
      <vt:variant>
        <vt:i4>125</vt:i4>
      </vt:variant>
      <vt:variant>
        <vt:i4>0</vt:i4>
      </vt:variant>
      <vt:variant>
        <vt:i4>5</vt:i4>
      </vt:variant>
      <vt:variant>
        <vt:lpwstr/>
      </vt:variant>
      <vt:variant>
        <vt:lpwstr>_Toc146291859</vt:lpwstr>
      </vt:variant>
      <vt:variant>
        <vt:i4>1376310</vt:i4>
      </vt:variant>
      <vt:variant>
        <vt:i4>119</vt:i4>
      </vt:variant>
      <vt:variant>
        <vt:i4>0</vt:i4>
      </vt:variant>
      <vt:variant>
        <vt:i4>5</vt:i4>
      </vt:variant>
      <vt:variant>
        <vt:lpwstr/>
      </vt:variant>
      <vt:variant>
        <vt:lpwstr>_Toc146291858</vt:lpwstr>
      </vt:variant>
      <vt:variant>
        <vt:i4>1376310</vt:i4>
      </vt:variant>
      <vt:variant>
        <vt:i4>113</vt:i4>
      </vt:variant>
      <vt:variant>
        <vt:i4>0</vt:i4>
      </vt:variant>
      <vt:variant>
        <vt:i4>5</vt:i4>
      </vt:variant>
      <vt:variant>
        <vt:lpwstr/>
      </vt:variant>
      <vt:variant>
        <vt:lpwstr>_Toc146291857</vt:lpwstr>
      </vt:variant>
      <vt:variant>
        <vt:i4>1376310</vt:i4>
      </vt:variant>
      <vt:variant>
        <vt:i4>107</vt:i4>
      </vt:variant>
      <vt:variant>
        <vt:i4>0</vt:i4>
      </vt:variant>
      <vt:variant>
        <vt:i4>5</vt:i4>
      </vt:variant>
      <vt:variant>
        <vt:lpwstr/>
      </vt:variant>
      <vt:variant>
        <vt:lpwstr>_Toc146291856</vt:lpwstr>
      </vt:variant>
      <vt:variant>
        <vt:i4>1376310</vt:i4>
      </vt:variant>
      <vt:variant>
        <vt:i4>101</vt:i4>
      </vt:variant>
      <vt:variant>
        <vt:i4>0</vt:i4>
      </vt:variant>
      <vt:variant>
        <vt:i4>5</vt:i4>
      </vt:variant>
      <vt:variant>
        <vt:lpwstr/>
      </vt:variant>
      <vt:variant>
        <vt:lpwstr>_Toc146291855</vt:lpwstr>
      </vt:variant>
      <vt:variant>
        <vt:i4>1376310</vt:i4>
      </vt:variant>
      <vt:variant>
        <vt:i4>95</vt:i4>
      </vt:variant>
      <vt:variant>
        <vt:i4>0</vt:i4>
      </vt:variant>
      <vt:variant>
        <vt:i4>5</vt:i4>
      </vt:variant>
      <vt:variant>
        <vt:lpwstr/>
      </vt:variant>
      <vt:variant>
        <vt:lpwstr>_Toc146291854</vt:lpwstr>
      </vt:variant>
      <vt:variant>
        <vt:i4>1376310</vt:i4>
      </vt:variant>
      <vt:variant>
        <vt:i4>89</vt:i4>
      </vt:variant>
      <vt:variant>
        <vt:i4>0</vt:i4>
      </vt:variant>
      <vt:variant>
        <vt:i4>5</vt:i4>
      </vt:variant>
      <vt:variant>
        <vt:lpwstr/>
      </vt:variant>
      <vt:variant>
        <vt:lpwstr>_Toc146291853</vt:lpwstr>
      </vt:variant>
      <vt:variant>
        <vt:i4>1376310</vt:i4>
      </vt:variant>
      <vt:variant>
        <vt:i4>83</vt:i4>
      </vt:variant>
      <vt:variant>
        <vt:i4>0</vt:i4>
      </vt:variant>
      <vt:variant>
        <vt:i4>5</vt:i4>
      </vt:variant>
      <vt:variant>
        <vt:lpwstr/>
      </vt:variant>
      <vt:variant>
        <vt:lpwstr>_Toc146291852</vt:lpwstr>
      </vt:variant>
      <vt:variant>
        <vt:i4>1376310</vt:i4>
      </vt:variant>
      <vt:variant>
        <vt:i4>77</vt:i4>
      </vt:variant>
      <vt:variant>
        <vt:i4>0</vt:i4>
      </vt:variant>
      <vt:variant>
        <vt:i4>5</vt:i4>
      </vt:variant>
      <vt:variant>
        <vt:lpwstr/>
      </vt:variant>
      <vt:variant>
        <vt:lpwstr>_Toc146291851</vt:lpwstr>
      </vt:variant>
      <vt:variant>
        <vt:i4>1376310</vt:i4>
      </vt:variant>
      <vt:variant>
        <vt:i4>71</vt:i4>
      </vt:variant>
      <vt:variant>
        <vt:i4>0</vt:i4>
      </vt:variant>
      <vt:variant>
        <vt:i4>5</vt:i4>
      </vt:variant>
      <vt:variant>
        <vt:lpwstr/>
      </vt:variant>
      <vt:variant>
        <vt:lpwstr>_Toc146291850</vt:lpwstr>
      </vt:variant>
      <vt:variant>
        <vt:i4>1310774</vt:i4>
      </vt:variant>
      <vt:variant>
        <vt:i4>65</vt:i4>
      </vt:variant>
      <vt:variant>
        <vt:i4>0</vt:i4>
      </vt:variant>
      <vt:variant>
        <vt:i4>5</vt:i4>
      </vt:variant>
      <vt:variant>
        <vt:lpwstr/>
      </vt:variant>
      <vt:variant>
        <vt:lpwstr>_Toc146291849</vt:lpwstr>
      </vt:variant>
      <vt:variant>
        <vt:i4>1310774</vt:i4>
      </vt:variant>
      <vt:variant>
        <vt:i4>59</vt:i4>
      </vt:variant>
      <vt:variant>
        <vt:i4>0</vt:i4>
      </vt:variant>
      <vt:variant>
        <vt:i4>5</vt:i4>
      </vt:variant>
      <vt:variant>
        <vt:lpwstr/>
      </vt:variant>
      <vt:variant>
        <vt:lpwstr>_Toc146291848</vt:lpwstr>
      </vt:variant>
      <vt:variant>
        <vt:i4>1310774</vt:i4>
      </vt:variant>
      <vt:variant>
        <vt:i4>53</vt:i4>
      </vt:variant>
      <vt:variant>
        <vt:i4>0</vt:i4>
      </vt:variant>
      <vt:variant>
        <vt:i4>5</vt:i4>
      </vt:variant>
      <vt:variant>
        <vt:lpwstr/>
      </vt:variant>
      <vt:variant>
        <vt:lpwstr>_Toc146291847</vt:lpwstr>
      </vt:variant>
      <vt:variant>
        <vt:i4>1310774</vt:i4>
      </vt:variant>
      <vt:variant>
        <vt:i4>47</vt:i4>
      </vt:variant>
      <vt:variant>
        <vt:i4>0</vt:i4>
      </vt:variant>
      <vt:variant>
        <vt:i4>5</vt:i4>
      </vt:variant>
      <vt:variant>
        <vt:lpwstr/>
      </vt:variant>
      <vt:variant>
        <vt:lpwstr>_Toc146291846</vt:lpwstr>
      </vt:variant>
      <vt:variant>
        <vt:i4>1310774</vt:i4>
      </vt:variant>
      <vt:variant>
        <vt:i4>41</vt:i4>
      </vt:variant>
      <vt:variant>
        <vt:i4>0</vt:i4>
      </vt:variant>
      <vt:variant>
        <vt:i4>5</vt:i4>
      </vt:variant>
      <vt:variant>
        <vt:lpwstr/>
      </vt:variant>
      <vt:variant>
        <vt:lpwstr>_Toc146291845</vt:lpwstr>
      </vt:variant>
      <vt:variant>
        <vt:i4>1310774</vt:i4>
      </vt:variant>
      <vt:variant>
        <vt:i4>35</vt:i4>
      </vt:variant>
      <vt:variant>
        <vt:i4>0</vt:i4>
      </vt:variant>
      <vt:variant>
        <vt:i4>5</vt:i4>
      </vt:variant>
      <vt:variant>
        <vt:lpwstr/>
      </vt:variant>
      <vt:variant>
        <vt:lpwstr>_Toc146291844</vt:lpwstr>
      </vt:variant>
      <vt:variant>
        <vt:i4>1310774</vt:i4>
      </vt:variant>
      <vt:variant>
        <vt:i4>29</vt:i4>
      </vt:variant>
      <vt:variant>
        <vt:i4>0</vt:i4>
      </vt:variant>
      <vt:variant>
        <vt:i4>5</vt:i4>
      </vt:variant>
      <vt:variant>
        <vt:lpwstr/>
      </vt:variant>
      <vt:variant>
        <vt:lpwstr>_Toc146291843</vt:lpwstr>
      </vt:variant>
      <vt:variant>
        <vt:i4>1310774</vt:i4>
      </vt:variant>
      <vt:variant>
        <vt:i4>23</vt:i4>
      </vt:variant>
      <vt:variant>
        <vt:i4>0</vt:i4>
      </vt:variant>
      <vt:variant>
        <vt:i4>5</vt:i4>
      </vt:variant>
      <vt:variant>
        <vt:lpwstr/>
      </vt:variant>
      <vt:variant>
        <vt:lpwstr>_Toc146291842</vt:lpwstr>
      </vt:variant>
      <vt:variant>
        <vt:i4>1310774</vt:i4>
      </vt:variant>
      <vt:variant>
        <vt:i4>17</vt:i4>
      </vt:variant>
      <vt:variant>
        <vt:i4>0</vt:i4>
      </vt:variant>
      <vt:variant>
        <vt:i4>5</vt:i4>
      </vt:variant>
      <vt:variant>
        <vt:lpwstr/>
      </vt:variant>
      <vt:variant>
        <vt:lpwstr>_Toc146291841</vt:lpwstr>
      </vt:variant>
      <vt:variant>
        <vt:i4>1310774</vt:i4>
      </vt:variant>
      <vt:variant>
        <vt:i4>11</vt:i4>
      </vt:variant>
      <vt:variant>
        <vt:i4>0</vt:i4>
      </vt:variant>
      <vt:variant>
        <vt:i4>5</vt:i4>
      </vt:variant>
      <vt:variant>
        <vt:lpwstr/>
      </vt:variant>
      <vt:variant>
        <vt:lpwstr>_Toc146291840</vt:lpwstr>
      </vt:variant>
      <vt:variant>
        <vt:i4>7405678</vt:i4>
      </vt:variant>
      <vt:variant>
        <vt:i4>6</vt:i4>
      </vt:variant>
      <vt:variant>
        <vt:i4>0</vt:i4>
      </vt:variant>
      <vt:variant>
        <vt:i4>5</vt:i4>
      </vt:variant>
      <vt:variant>
        <vt:lpwstr>http://pilotft.es.pearson.com/Home.aspx</vt:lpwstr>
      </vt:variant>
      <vt:variant>
        <vt:lpwstr/>
      </vt:variant>
      <vt:variant>
        <vt:i4>3801126</vt:i4>
      </vt:variant>
      <vt:variant>
        <vt:i4>3</vt:i4>
      </vt:variant>
      <vt:variant>
        <vt:i4>0</vt:i4>
      </vt:variant>
      <vt:variant>
        <vt:i4>5</vt:i4>
      </vt:variant>
      <vt:variant>
        <vt:lpwstr>https://www.cde.ca.gov/sp/se/ac/documents/cadyslexiaguidelines.pdf</vt:lpwstr>
      </vt:variant>
      <vt:variant>
        <vt:lpwstr/>
      </vt:variant>
      <vt:variant>
        <vt:i4>6815820</vt:i4>
      </vt:variant>
      <vt:variant>
        <vt:i4>0</vt:i4>
      </vt:variant>
      <vt:variant>
        <vt:i4>0</vt:i4>
      </vt:variant>
      <vt:variant>
        <vt:i4>5</vt:i4>
      </vt:variant>
      <vt:variant>
        <vt:lpwstr>https://www.ctc.ca.gov/docs/default-source/educator-prep/standards/ece-performance-expectations-pdf.pdf?sfvrsn=854253b1_4</vt:lpwstr>
      </vt:variant>
      <vt:variant>
        <vt:lpwstr/>
      </vt:variant>
      <vt:variant>
        <vt:i4>5046302</vt:i4>
      </vt:variant>
      <vt:variant>
        <vt:i4>0</vt:i4>
      </vt:variant>
      <vt:variant>
        <vt:i4>0</vt:i4>
      </vt:variant>
      <vt:variant>
        <vt:i4>5</vt:i4>
      </vt:variant>
      <vt:variant>
        <vt:lpwstr>https://www.hhs.gov/sites/default/files/grants/grants/policies-regulations/hhsgps107.pdf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Assessment Guide Learning Cycle 2: Planning Learning Activities</dc:title>
  <dc:subject/>
  <dc:creator>Pearson</dc:creator>
  <cp:keywords/>
  <dc:description/>
  <cp:lastModifiedBy>Sally Farnham</cp:lastModifiedBy>
  <cp:revision>20</cp:revision>
  <cp:lastPrinted>2023-09-25T13:31:00Z</cp:lastPrinted>
  <dcterms:created xsi:type="dcterms:W3CDTF">2023-11-16T01:25:00Z</dcterms:created>
  <dcterms:modified xsi:type="dcterms:W3CDTF">2023-11-29T22:21:00Z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0x010100B1D26F4E7C9D0B4182CE4DA412143531</vt:lpwstr>
  </property>
  <property fmtid="{D5CDD505-2E9C-101B-9397-08002B2CF9AE}" pid="3" name="MediaServiceImageTags">
    <vt:lpwstr/>
  </property>
</Properties>
</file>